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Default="00C84F7E" w:rsidP="00C84F7E">
      <w:pPr>
        <w:spacing w:after="99" w:line="1" w:lineRule="exact"/>
      </w:pPr>
    </w:p>
    <w:p w14:paraId="5A4DFF5D" w14:textId="77777777"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D639A7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14:paraId="71F6AE4E" w14:textId="77777777" w:rsidR="008C08E5" w:rsidRDefault="008C08E5" w:rsidP="00C84F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338C4A" w14:textId="735AF34F" w:rsidR="00C84F7E" w:rsidRPr="005D589F" w:rsidRDefault="008C08E5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Подгорное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4099D890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14:paraId="053739DB" w14:textId="47D568EA" w:rsidR="00C84F7E" w:rsidRPr="005D589F" w:rsidRDefault="00C84F7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0550080"/>
      <w:r w:rsidRPr="005D589F">
        <w:rPr>
          <w:rFonts w:ascii="PT Astra Serif" w:hAnsi="PT Astra Serif" w:cs="PT Astra Serif"/>
          <w:sz w:val="24"/>
          <w:szCs w:val="24"/>
        </w:rPr>
        <w:t xml:space="preserve">Об </w:t>
      </w:r>
      <w:r w:rsidRPr="006330A3">
        <w:rPr>
          <w:rFonts w:ascii="PT Astra Serif" w:hAnsi="PT Astra Serif" w:cs="PT Astra Serif"/>
          <w:sz w:val="24"/>
          <w:szCs w:val="24"/>
        </w:rPr>
        <w:t>утверждении</w:t>
      </w:r>
      <w:bookmarkEnd w:id="0"/>
      <w:r w:rsidR="006330A3" w:rsidRPr="006330A3">
        <w:rPr>
          <w:rFonts w:ascii="PT Astra Serif" w:hAnsi="PT Astra Serif" w:cs="PT Astra Serif"/>
          <w:sz w:val="24"/>
          <w:szCs w:val="24"/>
        </w:rPr>
        <w:t xml:space="preserve"> показателей оценки результативности и эффективности деятельности контрольных органов Администрации </w:t>
      </w:r>
      <w:proofErr w:type="spellStart"/>
      <w:r w:rsidR="006330A3"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="006330A3"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</w:p>
    <w:p w14:paraId="66BC38AE" w14:textId="77777777" w:rsidR="00F6223C" w:rsidRPr="005D589F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66DF85AD" w:rsidR="00C84F7E" w:rsidRPr="005D589F" w:rsidRDefault="00F6223C" w:rsidP="005D58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89F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31</w:t>
      </w:r>
      <w:r w:rsidR="00C84F7E" w:rsidRPr="005D589F">
        <w:rPr>
          <w:rFonts w:ascii="Times New Roman" w:eastAsia="Calibri" w:hAnsi="Times New Roman" w:cs="Times New Roman"/>
          <w:sz w:val="24"/>
          <w:szCs w:val="24"/>
        </w:rPr>
        <w:t>.07.</w:t>
      </w:r>
      <w:r w:rsidRPr="005D589F">
        <w:rPr>
          <w:rFonts w:ascii="Times New Roman" w:eastAsia="Calibri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контроле», </w:t>
      </w:r>
      <w:r w:rsidR="00C84F7E" w:rsidRPr="005D589F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C84F7E" w:rsidRPr="005D589F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2B05FEBD" w14:textId="5AF2EFCA"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7D25878" w14:textId="0C7BC321" w:rsidR="00AF2D63" w:rsidRDefault="00F6223C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1. </w:t>
      </w: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30A3" w:rsidRPr="006330A3">
        <w:rPr>
          <w:rFonts w:ascii="PT Astra Serif" w:hAnsi="PT Astra Serif" w:cs="PT Astra Serif"/>
          <w:sz w:val="24"/>
          <w:szCs w:val="24"/>
        </w:rPr>
        <w:t xml:space="preserve">показателей оценки результативности и эффективности деятельности контрольных органов Администрации </w:t>
      </w:r>
      <w:proofErr w:type="spellStart"/>
      <w:r w:rsidR="006330A3"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="006330A3"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76AB3" w:rsidRPr="00F6223C">
        <w:rPr>
          <w:rFonts w:ascii="Times New Roman" w:hAnsi="Times New Roman" w:cs="Times New Roman"/>
          <w:sz w:val="24"/>
          <w:szCs w:val="24"/>
        </w:rPr>
        <w:t>приложению,</w:t>
      </w:r>
      <w:r w:rsidRPr="00F6223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14:paraId="4B6477B1" w14:textId="695607D1" w:rsidR="00C84F7E" w:rsidRPr="00C84F7E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007C6">
        <w:rPr>
          <w:rFonts w:ascii="Times New Roman" w:hAnsi="Times New Roman" w:cs="Times New Roman"/>
          <w:sz w:val="24"/>
          <w:szCs w:val="24"/>
        </w:rPr>
        <w:t>решение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29D4F82" w14:textId="0FB485DB" w:rsidR="00AF2D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C84F7E">
        <w:rPr>
          <w:rFonts w:ascii="Times New Roman" w:hAnsi="Times New Roman" w:cs="Times New Roman"/>
          <w:sz w:val="24"/>
          <w:szCs w:val="24"/>
        </w:rPr>
        <w:t>законную силу со дня его официального опубликования.</w:t>
      </w:r>
    </w:p>
    <w:p w14:paraId="48001B3F" w14:textId="4C8D229D" w:rsidR="00F6223C" w:rsidRPr="00706E63" w:rsidRDefault="00AF2D63" w:rsidP="00C84F7E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C84F7E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контрольно-правового комитета Совета </w:t>
      </w:r>
      <w:proofErr w:type="spellStart"/>
      <w:r w:rsidR="00C84F7E" w:rsidRPr="00C84F7E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84F7E" w:rsidRPr="00C84F7E">
        <w:rPr>
          <w:rFonts w:ascii="Times New Roman" w:hAnsi="Times New Roman" w:cs="Times New Roman"/>
          <w:sz w:val="24"/>
          <w:szCs w:val="24"/>
        </w:rPr>
        <w:t xml:space="preserve"> сельского поселения Л.В. Глухову</w:t>
      </w:r>
      <w:r w:rsidR="00C84F7E">
        <w:rPr>
          <w:rFonts w:ascii="Times New Roman" w:hAnsi="Times New Roman" w:cs="Times New Roman"/>
          <w:sz w:val="24"/>
          <w:szCs w:val="24"/>
        </w:rPr>
        <w:t>.</w:t>
      </w:r>
    </w:p>
    <w:p w14:paraId="472224BD" w14:textId="77777777"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267844F1" w14:textId="77777777" w:rsidR="00C84F7E" w:rsidRDefault="00C84F7E" w:rsidP="00C84F7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</w:t>
      </w:r>
      <w:proofErr w:type="spellStart"/>
      <w:r>
        <w:rPr>
          <w:color w:val="auto"/>
        </w:rPr>
        <w:t>Кванина</w:t>
      </w:r>
      <w:proofErr w:type="spellEnd"/>
    </w:p>
    <w:p w14:paraId="6EF99210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77777777"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p w14:paraId="03A204AB" w14:textId="77777777"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Default="0063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7353A3" w14:textId="77777777"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14:paraId="3421ACED" w14:textId="77777777" w:rsidR="00C84F7E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14:paraId="47A0A1FF" w14:textId="77777777" w:rsidR="00C84F7E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Подгорнского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сельского </w:t>
      </w:r>
    </w:p>
    <w:p w14:paraId="0BB851A5" w14:textId="206E49CF" w:rsidR="00F6223C" w:rsidRDefault="00C84F7E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8C08E5">
        <w:rPr>
          <w:rFonts w:ascii="Times New Roman" w:hAnsi="Times New Roman" w:cs="Times New Roman"/>
          <w:sz w:val="24"/>
          <w:lang w:eastAsia="ru-RU"/>
        </w:rPr>
        <w:t>23.12.2021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8C08E5">
        <w:rPr>
          <w:rFonts w:ascii="Times New Roman" w:hAnsi="Times New Roman" w:cs="Times New Roman"/>
          <w:sz w:val="24"/>
          <w:lang w:eastAsia="ru-RU"/>
        </w:rPr>
        <w:t>41</w:t>
      </w:r>
    </w:p>
    <w:p w14:paraId="3920F132" w14:textId="77777777"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14:paraId="400DE880" w14:textId="6B857276"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850C7A" w14:textId="5F5CE663" w:rsidR="006330A3" w:rsidRDefault="006330A3" w:rsidP="00C35020">
      <w:pPr>
        <w:pStyle w:val="a7"/>
        <w:ind w:firstLine="567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</w:t>
      </w:r>
      <w:r w:rsidRPr="006330A3">
        <w:rPr>
          <w:rFonts w:ascii="PT Astra Serif" w:hAnsi="PT Astra Serif" w:cs="PT Astra Serif"/>
          <w:sz w:val="24"/>
          <w:szCs w:val="24"/>
        </w:rPr>
        <w:t xml:space="preserve">оказателей оценки результативности и эффективности деятельности контрольных органов Администрации </w:t>
      </w:r>
      <w:proofErr w:type="spellStart"/>
      <w:r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при осуществлении муниципального контроля в сфере благоустройства</w:t>
      </w:r>
    </w:p>
    <w:p w14:paraId="41328934" w14:textId="4AC66635" w:rsidR="006330A3" w:rsidRDefault="006330A3" w:rsidP="00C35020">
      <w:pPr>
        <w:pStyle w:val="a7"/>
        <w:ind w:firstLine="567"/>
        <w:jc w:val="center"/>
        <w:rPr>
          <w:rFonts w:ascii="PT Astra Serif" w:hAnsi="PT Astra Serif" w:cs="PT Astra Serif"/>
          <w:sz w:val="24"/>
          <w:szCs w:val="24"/>
        </w:rPr>
      </w:pPr>
    </w:p>
    <w:p w14:paraId="7E6A9D1B" w14:textId="345B40C1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Оценка результативности и эффективности деятельности </w:t>
      </w:r>
      <w:r w:rsidRPr="006330A3">
        <w:rPr>
          <w:rFonts w:ascii="PT Astra Serif" w:hAnsi="PT Astra Serif" w:cs="PT Astra Serif"/>
          <w:sz w:val="24"/>
          <w:szCs w:val="24"/>
        </w:rPr>
        <w:t xml:space="preserve">Администрации </w:t>
      </w:r>
      <w:proofErr w:type="spellStart"/>
      <w:r w:rsidRPr="006330A3">
        <w:rPr>
          <w:rFonts w:ascii="PT Astra Serif" w:hAnsi="PT Astra Serif" w:cs="PT Astra Serif"/>
          <w:sz w:val="24"/>
          <w:szCs w:val="24"/>
        </w:rPr>
        <w:t>Подгорнского</w:t>
      </w:r>
      <w:proofErr w:type="spellEnd"/>
      <w:r w:rsidRPr="006330A3">
        <w:rPr>
          <w:rFonts w:ascii="PT Astra Serif" w:hAnsi="PT Astra Serif" w:cs="PT Astra Serif"/>
          <w:sz w:val="24"/>
          <w:szCs w:val="24"/>
        </w:rPr>
        <w:t xml:space="preserve"> сельского поселения </w:t>
      </w: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входят:</w:t>
      </w:r>
    </w:p>
    <w:p w14:paraId="5B1A110A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14:paraId="120C8CC5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14:paraId="068116C5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Ключевые показатели и их целевые значения:</w:t>
      </w:r>
    </w:p>
    <w:p w14:paraId="215335B2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ущерба, причинённого гражданам, организациям, публично-правовым образованиям, окружающей среде - не более 50 тыс. руб.;</w:t>
      </w:r>
    </w:p>
    <w:p w14:paraId="103FB500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устранённых нарушений из числа выявленных нарушений обязательных требований - 50%;</w:t>
      </w:r>
    </w:p>
    <w:p w14:paraId="770F717A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14:paraId="2681432B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отменённых результатов контрольных мероприятий - 10%;</w:t>
      </w:r>
    </w:p>
    <w:p w14:paraId="47FA8730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14:paraId="7121099C" w14:textId="77777777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вынесенных судебных решений о назначении административного</w:t>
      </w:r>
    </w:p>
    <w:p w14:paraId="1B7AA953" w14:textId="77777777" w:rsidR="006330A3" w:rsidRPr="006330A3" w:rsidRDefault="006330A3" w:rsidP="0063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по материалам контрольного органа - 75%;</w:t>
      </w:r>
    </w:p>
    <w:p w14:paraId="68611096" w14:textId="6533C250" w:rsidR="006330A3" w:rsidRPr="006330A3" w:rsidRDefault="006330A3" w:rsidP="00633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отменённых в судебном порядке постановлений по делам об административных правонарушениях от общего количества вынесенных </w:t>
      </w:r>
      <w:r w:rsidRPr="006330A3">
        <w:rPr>
          <w:rFonts w:ascii="Times New Roman" w:hAnsi="Times New Roman" w:cs="Times New Roman"/>
          <w:sz w:val="24"/>
          <w:szCs w:val="24"/>
        </w:rPr>
        <w:t>контрольным органом постановлений, за исключением постановлений,</w:t>
      </w:r>
      <w:r w:rsidRPr="0063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>отменённых на основании статей 2.7 и 2.9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>административных правонарушениях - 25%.</w:t>
      </w:r>
    </w:p>
    <w:p w14:paraId="6EC64C31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3. Индикативные показатели:</w:t>
      </w:r>
    </w:p>
    <w:p w14:paraId="4865DDC0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отношение разности между причинённым ущербом в предшествующем периоде и причинённым ущербом в текущем периоде (тыс. руб.) к разности между расходами на исполнение полномочий предшествующем периоде и расходами на исполнение полномочий в текущем периоде (тыс. руб.) -</w:t>
      </w:r>
      <w:r w:rsidRPr="006330A3">
        <w:rPr>
          <w:sz w:val="24"/>
          <w:szCs w:val="24"/>
        </w:rPr>
        <w:t xml:space="preserve"> </w:t>
      </w:r>
      <w:r w:rsidRPr="006330A3">
        <w:rPr>
          <w:rFonts w:ascii="Times New Roman" w:hAnsi="Times New Roman" w:cs="Times New Roman"/>
          <w:sz w:val="24"/>
          <w:szCs w:val="24"/>
        </w:rPr>
        <w:t xml:space="preserve"> 0,5 и менее;</w:t>
      </w:r>
    </w:p>
    <w:p w14:paraId="06F8E299" w14:textId="77777777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доля проверок в рамках осуществления муниципального контроля в сфере благоустройства, проведённых в установленные сроки, по отношению к общему количеству контрольно-надзорных мероприятий, проведённых в рамках осуществления муниципального контроля в сфере благоустройства – не менее 90 %;</w:t>
      </w:r>
    </w:p>
    <w:p w14:paraId="1519C4E0" w14:textId="2F2CC019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A3">
        <w:rPr>
          <w:rFonts w:ascii="Times New Roman" w:hAnsi="Times New Roman" w:cs="Times New Roman"/>
          <w:sz w:val="24"/>
          <w:szCs w:val="24"/>
        </w:rPr>
        <w:t>- доля предписаний, протоколов, признанных незаконными в судебном порядке, по отношению к общему количеству предписаний, протоколов, выданных органами муниципального контроля в ходе осуществления рамках осуществления муниципального контроля в сфере благоустройства – не более 10%.</w:t>
      </w:r>
    </w:p>
    <w:p w14:paraId="54EDB8EC" w14:textId="77777777" w:rsidR="006330A3" w:rsidRPr="005517CC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6330A3">
        <w:lastRenderedPageBreak/>
        <w:t xml:space="preserve">4. </w:t>
      </w:r>
      <w:r w:rsidRPr="005517CC">
        <w:rPr>
          <w:spacing w:val="3"/>
        </w:rPr>
        <w:t xml:space="preserve">Отчетным периодом для определения значений показателей является календарный год. </w:t>
      </w:r>
    </w:p>
    <w:p w14:paraId="3EDC16D8" w14:textId="687D1658" w:rsidR="006330A3" w:rsidRPr="005517CC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5</w:t>
      </w:r>
      <w:r w:rsidRPr="005517CC">
        <w:rPr>
          <w:spacing w:val="3"/>
        </w:rPr>
        <w:t xml:space="preserve">. Администрация </w:t>
      </w:r>
      <w:proofErr w:type="spellStart"/>
      <w:r>
        <w:rPr>
          <w:bCs/>
        </w:rPr>
        <w:t>Подгорнского</w:t>
      </w:r>
      <w:proofErr w:type="spellEnd"/>
      <w:r>
        <w:rPr>
          <w:bCs/>
        </w:rPr>
        <w:t xml:space="preserve"> сельского поселения</w:t>
      </w:r>
      <w:r w:rsidRPr="005517CC">
        <w:rPr>
          <w:spacing w:val="3"/>
        </w:rPr>
        <w:t xml:space="preserve"> ежегодно, до 15 февраля, осуществляет анализ результативности и эффективности контрольной деятельности в соответствии с настоящим Порядком. </w:t>
      </w:r>
    </w:p>
    <w:p w14:paraId="1C651F88" w14:textId="41338C51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6</w:t>
      </w:r>
      <w:r w:rsidRPr="005517CC">
        <w:rPr>
          <w:spacing w:val="3"/>
        </w:rPr>
        <w:t xml:space="preserve">. Ежегодно, в срок до 1 марта года, следующего за отчетным, Администрация </w:t>
      </w:r>
      <w:proofErr w:type="spellStart"/>
      <w:r>
        <w:rPr>
          <w:bCs/>
        </w:rPr>
        <w:t>Подгорнского</w:t>
      </w:r>
      <w:proofErr w:type="spellEnd"/>
      <w:r>
        <w:rPr>
          <w:bCs/>
        </w:rPr>
        <w:t xml:space="preserve"> сельского поселения</w:t>
      </w:r>
      <w:r w:rsidRPr="005517CC">
        <w:rPr>
          <w:spacing w:val="3"/>
        </w:rPr>
        <w:t xml:space="preserve"> размещает на официальном сайте муниципального образования «</w:t>
      </w:r>
      <w:proofErr w:type="spellStart"/>
      <w:r>
        <w:rPr>
          <w:bCs/>
        </w:rPr>
        <w:t>Подгорнское</w:t>
      </w:r>
      <w:proofErr w:type="spellEnd"/>
      <w:r>
        <w:rPr>
          <w:bCs/>
        </w:rPr>
        <w:t xml:space="preserve"> сельское поселение</w:t>
      </w:r>
      <w:r w:rsidRPr="005517CC">
        <w:rPr>
          <w:spacing w:val="3"/>
        </w:rPr>
        <w:t xml:space="preserve">» отчет о результативности и эффективности контрольной деятельности Администрации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</w:t>
      </w:r>
      <w:bookmarkStart w:id="1" w:name="_GoBack"/>
      <w:bookmarkEnd w:id="1"/>
      <w:r w:rsidR="00876AB3">
        <w:rPr>
          <w:spacing w:val="3"/>
        </w:rPr>
        <w:t>поселения</w:t>
      </w:r>
      <w:r w:rsidR="00876AB3" w:rsidRPr="00570173">
        <w:rPr>
          <w:spacing w:val="3"/>
        </w:rPr>
        <w:t xml:space="preserve"> при</w:t>
      </w:r>
      <w:r w:rsidRPr="00570173">
        <w:rPr>
          <w:spacing w:val="3"/>
        </w:rPr>
        <w:t xml:space="preserve"> осуществлении муниципального контроля </w:t>
      </w:r>
      <w:r w:rsidRPr="006330A3">
        <w:rPr>
          <w:rFonts w:ascii="PT Astra Serif" w:hAnsi="PT Astra Serif" w:cs="PT Astra Serif"/>
        </w:rPr>
        <w:t>сфере благоустройства</w:t>
      </w:r>
      <w:r w:rsidRPr="00570173">
        <w:t xml:space="preserve"> на территории муниципального образования «</w:t>
      </w:r>
      <w:proofErr w:type="spellStart"/>
      <w:r>
        <w:rPr>
          <w:bCs/>
        </w:rPr>
        <w:t>Подгорнское</w:t>
      </w:r>
      <w:proofErr w:type="spellEnd"/>
      <w:r>
        <w:rPr>
          <w:bCs/>
        </w:rPr>
        <w:t xml:space="preserve"> сельское поселение</w:t>
      </w:r>
      <w:r w:rsidRPr="00570173">
        <w:t>».</w:t>
      </w:r>
      <w:r w:rsidRPr="00570173">
        <w:rPr>
          <w:spacing w:val="3"/>
        </w:rPr>
        <w:t xml:space="preserve">  </w:t>
      </w:r>
    </w:p>
    <w:p w14:paraId="6E776DAF" w14:textId="7188292A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 </w:t>
      </w:r>
      <w:r>
        <w:rPr>
          <w:spacing w:val="3"/>
        </w:rPr>
        <w:t>7</w:t>
      </w:r>
      <w:r w:rsidRPr="00570173">
        <w:rPr>
          <w:spacing w:val="3"/>
        </w:rPr>
        <w:t>. Контроль за достижением значений показателей эффективности и результативности контрольной деятельности осуществляет Глав</w:t>
      </w:r>
      <w:r>
        <w:rPr>
          <w:spacing w:val="3"/>
        </w:rPr>
        <w:t>а</w:t>
      </w:r>
      <w:r w:rsidRPr="00570173">
        <w:rPr>
          <w:spacing w:val="3"/>
        </w:rPr>
        <w:t xml:space="preserve">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. </w:t>
      </w:r>
    </w:p>
    <w:p w14:paraId="76B7C523" w14:textId="0FDA4BC2" w:rsidR="006330A3" w:rsidRPr="00570173" w:rsidRDefault="006330A3" w:rsidP="00633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570173">
        <w:rPr>
          <w:spacing w:val="3"/>
        </w:rPr>
        <w:t xml:space="preserve">. </w:t>
      </w:r>
      <w:r>
        <w:rPr>
          <w:spacing w:val="3"/>
        </w:rPr>
        <w:t xml:space="preserve">Заместитель главы </w:t>
      </w:r>
      <w:proofErr w:type="spellStart"/>
      <w:r>
        <w:rPr>
          <w:spacing w:val="3"/>
        </w:rPr>
        <w:t>Подгорнского</w:t>
      </w:r>
      <w:proofErr w:type="spellEnd"/>
      <w:r>
        <w:rPr>
          <w:spacing w:val="3"/>
        </w:rPr>
        <w:t xml:space="preserve"> сельского поселения</w:t>
      </w:r>
      <w:r w:rsidRPr="00570173">
        <w:rPr>
          <w:spacing w:val="3"/>
        </w:rPr>
        <w:t xml:space="preserve"> ежегодно осуществляет расчет фактических значений показателей.</w:t>
      </w:r>
    </w:p>
    <w:p w14:paraId="18A28F2F" w14:textId="0312C595" w:rsidR="006330A3" w:rsidRPr="006330A3" w:rsidRDefault="006330A3" w:rsidP="0063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BE2AF" w14:textId="77777777" w:rsidR="006330A3" w:rsidRPr="006330A3" w:rsidRDefault="006330A3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330A3" w:rsidRPr="006330A3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257087"/>
    <w:rsid w:val="004B343F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B7615"/>
    <w:rsid w:val="00876AB3"/>
    <w:rsid w:val="008C08E5"/>
    <w:rsid w:val="0090036B"/>
    <w:rsid w:val="009A7BC0"/>
    <w:rsid w:val="00A357F4"/>
    <w:rsid w:val="00A67197"/>
    <w:rsid w:val="00A92290"/>
    <w:rsid w:val="00AA6772"/>
    <w:rsid w:val="00AF2D63"/>
    <w:rsid w:val="00C35020"/>
    <w:rsid w:val="00C84F7E"/>
    <w:rsid w:val="00D007C6"/>
    <w:rsid w:val="00E67000"/>
    <w:rsid w:val="00EC234C"/>
    <w:rsid w:val="00F00C56"/>
    <w:rsid w:val="00F041F8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Лаврова</cp:lastModifiedBy>
  <cp:revision>9</cp:revision>
  <cp:lastPrinted>2021-12-24T04:40:00Z</cp:lastPrinted>
  <dcterms:created xsi:type="dcterms:W3CDTF">2021-12-16T09:09:00Z</dcterms:created>
  <dcterms:modified xsi:type="dcterms:W3CDTF">2021-12-24T04:40:00Z</dcterms:modified>
</cp:coreProperties>
</file>