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DBE" w:rsidRPr="00447DBE" w:rsidRDefault="00447DBE" w:rsidP="0096465C">
      <w:pPr>
        <w:widowControl/>
        <w:jc w:val="center"/>
        <w:rPr>
          <w:rFonts w:ascii="Times New Roman" w:eastAsia="Times New Roman" w:hAnsi="Times New Roman" w:cs="Times New Roman"/>
          <w:b/>
          <w:color w:val="auto"/>
          <w:lang w:bidi="ar-SA"/>
        </w:rPr>
      </w:pPr>
      <w:r w:rsidRPr="00447DBE">
        <w:rPr>
          <w:rFonts w:ascii="Times New Roman" w:eastAsia="Times New Roman" w:hAnsi="Times New Roman" w:cs="Times New Roman"/>
          <w:b/>
          <w:color w:val="auto"/>
          <w:lang w:bidi="ar-SA"/>
        </w:rPr>
        <w:t>Муниципальное образование «</w:t>
      </w:r>
      <w:proofErr w:type="spellStart"/>
      <w:r w:rsidRPr="00447DBE">
        <w:rPr>
          <w:rFonts w:ascii="Times New Roman" w:eastAsia="Times New Roman" w:hAnsi="Times New Roman" w:cs="Times New Roman"/>
          <w:b/>
          <w:color w:val="auto"/>
          <w:lang w:bidi="ar-SA"/>
        </w:rPr>
        <w:t>Подгорнское</w:t>
      </w:r>
      <w:proofErr w:type="spellEnd"/>
      <w:r w:rsidRPr="00447DBE">
        <w:rPr>
          <w:rFonts w:ascii="Times New Roman" w:eastAsia="Times New Roman" w:hAnsi="Times New Roman" w:cs="Times New Roman"/>
          <w:b/>
          <w:color w:val="auto"/>
          <w:lang w:bidi="ar-SA"/>
        </w:rPr>
        <w:t xml:space="preserve"> сельское поселение»</w:t>
      </w:r>
    </w:p>
    <w:p w:rsidR="00447DBE" w:rsidRPr="00447DBE" w:rsidRDefault="00447DBE" w:rsidP="0096465C">
      <w:pPr>
        <w:widowControl/>
        <w:jc w:val="center"/>
        <w:rPr>
          <w:rFonts w:ascii="Times New Roman" w:eastAsia="Times New Roman" w:hAnsi="Times New Roman" w:cs="Times New Roman"/>
          <w:b/>
          <w:color w:val="auto"/>
          <w:lang w:bidi="ar-SA"/>
        </w:rPr>
      </w:pPr>
    </w:p>
    <w:p w:rsidR="00447DBE" w:rsidRPr="00447DBE" w:rsidRDefault="00447DBE" w:rsidP="0096465C">
      <w:pPr>
        <w:widowControl/>
        <w:jc w:val="center"/>
        <w:rPr>
          <w:rFonts w:ascii="Times New Roman" w:eastAsia="Times New Roman" w:hAnsi="Times New Roman" w:cs="Times New Roman"/>
          <w:b/>
          <w:color w:val="auto"/>
          <w:lang w:bidi="ar-SA"/>
        </w:rPr>
      </w:pPr>
      <w:r w:rsidRPr="00447DBE">
        <w:rPr>
          <w:rFonts w:ascii="Times New Roman" w:eastAsia="Times New Roman" w:hAnsi="Times New Roman" w:cs="Times New Roman"/>
          <w:b/>
          <w:color w:val="auto"/>
          <w:lang w:bidi="ar-SA"/>
        </w:rPr>
        <w:t>СОВЕТ ПОДГОРНСКОГО СЕЛЬСКОГО ПОСЕЛЕНИЯ</w:t>
      </w:r>
    </w:p>
    <w:p w:rsidR="00447DBE" w:rsidRPr="00447DBE" w:rsidRDefault="00447DBE" w:rsidP="0096465C">
      <w:pPr>
        <w:widowControl/>
        <w:jc w:val="center"/>
        <w:rPr>
          <w:rFonts w:ascii="Times New Roman" w:eastAsia="Times New Roman" w:hAnsi="Times New Roman" w:cs="Times New Roman"/>
          <w:b/>
          <w:color w:val="auto"/>
          <w:lang w:bidi="ar-SA"/>
        </w:rPr>
      </w:pPr>
    </w:p>
    <w:p w:rsidR="00447DBE" w:rsidRPr="00447DBE" w:rsidRDefault="00447DBE" w:rsidP="0096465C">
      <w:pPr>
        <w:widowControl/>
        <w:jc w:val="center"/>
        <w:rPr>
          <w:rFonts w:ascii="Times New Roman" w:eastAsia="Times New Roman" w:hAnsi="Times New Roman" w:cs="Times New Roman"/>
          <w:b/>
          <w:color w:val="auto"/>
          <w:lang w:bidi="ar-SA"/>
        </w:rPr>
      </w:pPr>
    </w:p>
    <w:p w:rsidR="009A576C" w:rsidRPr="009A576C" w:rsidRDefault="00447DBE" w:rsidP="0096465C">
      <w:pPr>
        <w:widowControl/>
        <w:jc w:val="center"/>
        <w:rPr>
          <w:rFonts w:ascii="Times New Roman" w:eastAsia="Times New Roman" w:hAnsi="Times New Roman" w:cs="Times New Roman"/>
          <w:color w:val="auto"/>
          <w:lang w:bidi="ar-SA"/>
        </w:rPr>
      </w:pPr>
      <w:r w:rsidRPr="00447DBE">
        <w:rPr>
          <w:rFonts w:ascii="Times New Roman" w:eastAsia="Times New Roman" w:hAnsi="Times New Roman" w:cs="Times New Roman"/>
          <w:b/>
          <w:color w:val="auto"/>
          <w:lang w:bidi="ar-SA"/>
        </w:rPr>
        <w:t>РЕШЕНИЕ</w:t>
      </w:r>
    </w:p>
    <w:p w:rsidR="009A576C" w:rsidRDefault="009A576C" w:rsidP="0096465C">
      <w:pPr>
        <w:widowControl/>
        <w:jc w:val="center"/>
        <w:rPr>
          <w:rFonts w:ascii="Times New Roman" w:eastAsia="Times New Roman" w:hAnsi="Times New Roman" w:cs="Times New Roman"/>
          <w:color w:val="auto"/>
          <w:lang w:bidi="ar-SA"/>
        </w:rPr>
      </w:pPr>
    </w:p>
    <w:p w:rsidR="00447DBE" w:rsidRPr="009A576C" w:rsidRDefault="00447DBE" w:rsidP="0096465C">
      <w:pPr>
        <w:widowControl/>
        <w:jc w:val="center"/>
        <w:rPr>
          <w:rFonts w:ascii="Times New Roman" w:eastAsia="Times New Roman" w:hAnsi="Times New Roman" w:cs="Times New Roman"/>
          <w:color w:val="auto"/>
          <w:lang w:bidi="ar-SA"/>
        </w:rPr>
      </w:pPr>
    </w:p>
    <w:p w:rsidR="009A576C" w:rsidRPr="009A576C" w:rsidRDefault="003A5D9B" w:rsidP="0096465C">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00</w:t>
      </w:r>
      <w:r w:rsidR="0096465C">
        <w:rPr>
          <w:rFonts w:ascii="Times New Roman" w:eastAsia="Times New Roman" w:hAnsi="Times New Roman" w:cs="Times New Roman"/>
          <w:color w:val="auto"/>
          <w:lang w:bidi="ar-SA"/>
        </w:rPr>
        <w:t>.12.2021</w:t>
      </w:r>
      <w:r w:rsidR="009A576C" w:rsidRPr="009A576C">
        <w:rPr>
          <w:rFonts w:ascii="Times New Roman" w:eastAsia="Times New Roman" w:hAnsi="Times New Roman" w:cs="Times New Roman"/>
          <w:color w:val="auto"/>
          <w:lang w:bidi="ar-SA"/>
        </w:rPr>
        <w:t xml:space="preserve">                                             с. Подгорное                                                       № </w:t>
      </w:r>
    </w:p>
    <w:p w:rsidR="009A576C" w:rsidRPr="009A576C" w:rsidRDefault="009A576C" w:rsidP="0096465C">
      <w:pPr>
        <w:widowControl/>
        <w:jc w:val="both"/>
        <w:rPr>
          <w:rFonts w:ascii="Times New Roman" w:eastAsia="Times New Roman" w:hAnsi="Times New Roman" w:cs="Times New Roman"/>
          <w:color w:val="auto"/>
          <w:lang w:bidi="ar-SA"/>
        </w:rPr>
      </w:pPr>
    </w:p>
    <w:p w:rsidR="009A576C" w:rsidRPr="009A576C" w:rsidRDefault="009A576C" w:rsidP="0096465C">
      <w:pPr>
        <w:widowControl/>
        <w:jc w:val="both"/>
        <w:rPr>
          <w:rFonts w:ascii="Times New Roman" w:eastAsia="Times New Roman" w:hAnsi="Times New Roman" w:cs="Times New Roman"/>
          <w:color w:val="auto"/>
          <w:lang w:bidi="ar-SA"/>
        </w:rPr>
      </w:pPr>
    </w:p>
    <w:p w:rsidR="0099053F" w:rsidRDefault="00B04DDC" w:rsidP="0096465C">
      <w:pPr>
        <w:widowControl/>
        <w:jc w:val="center"/>
        <w:outlineLvl w:val="0"/>
        <w:rPr>
          <w:rFonts w:ascii="Times New Roman" w:eastAsia="Times New Roman" w:hAnsi="Times New Roman" w:cs="Times New Roman"/>
          <w:color w:val="auto"/>
          <w:lang w:bidi="ar-SA"/>
        </w:rPr>
      </w:pPr>
      <w:r w:rsidRPr="0099053F">
        <w:rPr>
          <w:rFonts w:ascii="Times New Roman" w:eastAsia="Times New Roman" w:hAnsi="Times New Roman" w:cs="Times New Roman"/>
          <w:color w:val="auto"/>
          <w:lang w:bidi="ar-SA"/>
        </w:rPr>
        <w:t xml:space="preserve">Об утверждении </w:t>
      </w:r>
    </w:p>
    <w:p w:rsidR="009A576C" w:rsidRPr="0099053F" w:rsidRDefault="00B04DDC" w:rsidP="0096465C">
      <w:pPr>
        <w:widowControl/>
        <w:jc w:val="center"/>
        <w:outlineLvl w:val="0"/>
        <w:rPr>
          <w:rFonts w:ascii="Times New Roman" w:eastAsia="Times New Roman" w:hAnsi="Times New Roman" w:cs="Times New Roman"/>
          <w:color w:val="auto"/>
          <w:lang w:bidi="ar-SA"/>
        </w:rPr>
      </w:pPr>
      <w:r w:rsidRPr="0099053F">
        <w:rPr>
          <w:rFonts w:ascii="Times New Roman" w:eastAsia="Times New Roman" w:hAnsi="Times New Roman" w:cs="Times New Roman"/>
          <w:color w:val="auto"/>
          <w:lang w:bidi="ar-SA"/>
        </w:rPr>
        <w:t>Порядка</w:t>
      </w:r>
      <w:r w:rsidR="009A576C" w:rsidRPr="0099053F">
        <w:rPr>
          <w:rFonts w:ascii="Times New Roman" w:eastAsia="Times New Roman" w:hAnsi="Times New Roman" w:cs="Times New Roman"/>
          <w:color w:val="auto"/>
          <w:lang w:bidi="ar-SA"/>
        </w:rPr>
        <w:t xml:space="preserve"> оценки результативности и эффективности муниципального жилищного контроля на территории муниципального образования «</w:t>
      </w:r>
      <w:proofErr w:type="spellStart"/>
      <w:r w:rsidR="009A576C" w:rsidRPr="0099053F">
        <w:rPr>
          <w:rFonts w:ascii="Times New Roman" w:eastAsia="Times New Roman" w:hAnsi="Times New Roman" w:cs="Times New Roman"/>
          <w:color w:val="auto"/>
          <w:lang w:bidi="ar-SA"/>
        </w:rPr>
        <w:t>Подгорнское</w:t>
      </w:r>
      <w:proofErr w:type="spellEnd"/>
      <w:r w:rsidR="009A576C" w:rsidRPr="0099053F">
        <w:rPr>
          <w:rFonts w:ascii="Times New Roman" w:eastAsia="Times New Roman" w:hAnsi="Times New Roman" w:cs="Times New Roman"/>
          <w:color w:val="auto"/>
          <w:lang w:bidi="ar-SA"/>
        </w:rPr>
        <w:t xml:space="preserve"> сельское поселение» и Перечня показателей результативности и эффективности муниципального</w:t>
      </w:r>
      <w:r w:rsidR="00446441" w:rsidRPr="0099053F">
        <w:rPr>
          <w:rFonts w:ascii="Times New Roman" w:eastAsia="Times New Roman" w:hAnsi="Times New Roman" w:cs="Times New Roman"/>
          <w:color w:val="auto"/>
          <w:lang w:bidi="ar-SA"/>
        </w:rPr>
        <w:t xml:space="preserve"> жилищного</w:t>
      </w:r>
      <w:r w:rsidR="009A576C" w:rsidRPr="0099053F">
        <w:rPr>
          <w:rFonts w:ascii="Times New Roman" w:eastAsia="Times New Roman" w:hAnsi="Times New Roman" w:cs="Times New Roman"/>
          <w:color w:val="auto"/>
          <w:lang w:bidi="ar-SA"/>
        </w:rPr>
        <w:t xml:space="preserve"> контроля на территории муниципального образования «</w:t>
      </w:r>
      <w:proofErr w:type="spellStart"/>
      <w:r w:rsidR="009A576C" w:rsidRPr="0099053F">
        <w:rPr>
          <w:rFonts w:ascii="Times New Roman" w:eastAsia="Times New Roman" w:hAnsi="Times New Roman" w:cs="Times New Roman"/>
          <w:color w:val="auto"/>
          <w:lang w:bidi="ar-SA"/>
        </w:rPr>
        <w:t>Подгорнское</w:t>
      </w:r>
      <w:proofErr w:type="spellEnd"/>
      <w:r w:rsidR="009A576C" w:rsidRPr="0099053F">
        <w:rPr>
          <w:rFonts w:ascii="Times New Roman" w:eastAsia="Times New Roman" w:hAnsi="Times New Roman" w:cs="Times New Roman"/>
          <w:color w:val="auto"/>
          <w:lang w:bidi="ar-SA"/>
        </w:rPr>
        <w:t xml:space="preserve"> сельское поселение» </w:t>
      </w:r>
    </w:p>
    <w:p w:rsidR="0099053F" w:rsidRPr="009A576C" w:rsidRDefault="0099053F" w:rsidP="0096465C">
      <w:pPr>
        <w:widowControl/>
        <w:jc w:val="center"/>
        <w:outlineLvl w:val="0"/>
        <w:rPr>
          <w:rFonts w:ascii="Times New Roman" w:eastAsia="Times New Roman" w:hAnsi="Times New Roman" w:cs="Times New Roman"/>
          <w:b/>
          <w:color w:val="auto"/>
          <w:lang w:bidi="ar-SA"/>
        </w:rPr>
      </w:pPr>
    </w:p>
    <w:p w:rsidR="009A576C" w:rsidRPr="009A576C" w:rsidRDefault="009A576C" w:rsidP="0096465C">
      <w:pPr>
        <w:widowControl/>
        <w:ind w:firstLine="567"/>
        <w:jc w:val="center"/>
        <w:rPr>
          <w:rFonts w:ascii="Times New Roman" w:eastAsia="Times New Roman" w:hAnsi="Times New Roman" w:cs="Times New Roman"/>
          <w:b/>
          <w:color w:val="auto"/>
          <w:lang w:bidi="ar-SA"/>
        </w:rPr>
      </w:pPr>
    </w:p>
    <w:p w:rsidR="009A576C" w:rsidRDefault="009B056C" w:rsidP="0096465C">
      <w:pPr>
        <w:widowControl/>
        <w:tabs>
          <w:tab w:val="left" w:pos="284"/>
        </w:tabs>
        <w:ind w:right="-1" w:firstLine="567"/>
        <w:jc w:val="both"/>
        <w:rPr>
          <w:rFonts w:ascii="Times New Roman" w:eastAsia="Times New Roman" w:hAnsi="Times New Roman" w:cs="Times New Roman"/>
          <w:color w:val="auto"/>
          <w:shd w:val="clear" w:color="auto" w:fill="FFFFFF"/>
          <w:lang w:bidi="ar-SA"/>
        </w:rPr>
      </w:pPr>
      <w:r>
        <w:rPr>
          <w:rFonts w:ascii="Times New Roman" w:eastAsia="Times New Roman" w:hAnsi="Times New Roman" w:cs="Times New Roman"/>
          <w:color w:val="auto"/>
          <w:shd w:val="clear" w:color="auto" w:fill="FFFFFF"/>
          <w:lang w:bidi="ar-SA"/>
        </w:rPr>
        <w:t>В соответствии с</w:t>
      </w:r>
      <w:r w:rsidR="00B04DDC">
        <w:rPr>
          <w:rFonts w:ascii="Times New Roman" w:eastAsia="Times New Roman" w:hAnsi="Times New Roman" w:cs="Times New Roman"/>
          <w:color w:val="auto"/>
          <w:shd w:val="clear" w:color="auto" w:fill="FFFFFF"/>
          <w:lang w:bidi="ar-SA"/>
        </w:rPr>
        <w:t xml:space="preserve"> Федеральным законом</w:t>
      </w:r>
      <w:r>
        <w:rPr>
          <w:rFonts w:ascii="Times New Roman" w:eastAsia="Times New Roman" w:hAnsi="Times New Roman" w:cs="Times New Roman"/>
          <w:color w:val="auto"/>
          <w:shd w:val="clear" w:color="auto" w:fill="FFFFFF"/>
          <w:lang w:bidi="ar-SA"/>
        </w:rPr>
        <w:t xml:space="preserve"> от 31 июля 2020 года </w:t>
      </w:r>
      <w:r w:rsidR="00E27968">
        <w:rPr>
          <w:rFonts w:ascii="Times New Roman" w:eastAsia="Times New Roman" w:hAnsi="Times New Roman" w:cs="Times New Roman"/>
          <w:color w:val="auto"/>
          <w:shd w:val="clear" w:color="auto" w:fill="FFFFFF"/>
          <w:lang w:bidi="ar-SA"/>
        </w:rPr>
        <w:t>№ 248-</w:t>
      </w:r>
      <w:r>
        <w:rPr>
          <w:rFonts w:ascii="Times New Roman" w:eastAsia="Times New Roman" w:hAnsi="Times New Roman" w:cs="Times New Roman"/>
          <w:color w:val="auto"/>
          <w:shd w:val="clear" w:color="auto" w:fill="FFFFFF"/>
          <w:lang w:bidi="ar-SA"/>
        </w:rPr>
        <w:t>ФЗ «О государственном контроле (надзоре) и муниципальном контроле в Российской Федерации», уставом муниципального образования</w:t>
      </w:r>
      <w:r w:rsidR="009A576C" w:rsidRPr="009A576C">
        <w:rPr>
          <w:rFonts w:ascii="Times New Roman" w:eastAsia="Times New Roman" w:hAnsi="Times New Roman" w:cs="Times New Roman"/>
          <w:color w:val="auto"/>
          <w:shd w:val="clear" w:color="auto" w:fill="FFFFFF"/>
          <w:lang w:bidi="ar-SA"/>
        </w:rPr>
        <w:t xml:space="preserve"> </w:t>
      </w:r>
      <w:r>
        <w:rPr>
          <w:rFonts w:ascii="Times New Roman" w:eastAsia="Times New Roman" w:hAnsi="Times New Roman" w:cs="Times New Roman"/>
          <w:color w:val="auto"/>
          <w:shd w:val="clear" w:color="auto" w:fill="FFFFFF"/>
          <w:lang w:bidi="ar-SA"/>
        </w:rPr>
        <w:t>«</w:t>
      </w:r>
      <w:proofErr w:type="spellStart"/>
      <w:r>
        <w:rPr>
          <w:rFonts w:ascii="Times New Roman" w:eastAsia="Times New Roman" w:hAnsi="Times New Roman" w:cs="Times New Roman"/>
          <w:color w:val="auto"/>
          <w:shd w:val="clear" w:color="auto" w:fill="FFFFFF"/>
          <w:lang w:bidi="ar-SA"/>
        </w:rPr>
        <w:t>Подгорнское</w:t>
      </w:r>
      <w:proofErr w:type="spellEnd"/>
      <w:r>
        <w:rPr>
          <w:rFonts w:ascii="Times New Roman" w:eastAsia="Times New Roman" w:hAnsi="Times New Roman" w:cs="Times New Roman"/>
          <w:color w:val="auto"/>
          <w:shd w:val="clear" w:color="auto" w:fill="FFFFFF"/>
          <w:lang w:bidi="ar-SA"/>
        </w:rPr>
        <w:t xml:space="preserve"> сельское поселение»</w:t>
      </w:r>
      <w:r w:rsidR="00447DBE">
        <w:rPr>
          <w:rFonts w:ascii="Times New Roman" w:eastAsia="Times New Roman" w:hAnsi="Times New Roman" w:cs="Times New Roman"/>
          <w:color w:val="auto"/>
          <w:shd w:val="clear" w:color="auto" w:fill="FFFFFF"/>
          <w:lang w:bidi="ar-SA"/>
        </w:rPr>
        <w:t xml:space="preserve"> </w:t>
      </w:r>
    </w:p>
    <w:p w:rsidR="00447DBE" w:rsidRPr="009A576C" w:rsidRDefault="00447DBE" w:rsidP="0096465C">
      <w:pPr>
        <w:widowControl/>
        <w:tabs>
          <w:tab w:val="left" w:pos="284"/>
        </w:tabs>
        <w:ind w:right="-1" w:firstLine="567"/>
        <w:jc w:val="both"/>
        <w:rPr>
          <w:rFonts w:ascii="Times New Roman" w:eastAsia="Times New Roman" w:hAnsi="Times New Roman" w:cs="Times New Roman"/>
          <w:color w:val="auto"/>
          <w:lang w:bidi="ar-SA"/>
        </w:rPr>
      </w:pPr>
    </w:p>
    <w:p w:rsidR="009A576C" w:rsidRPr="009A576C" w:rsidRDefault="00447DBE" w:rsidP="0096465C">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Совет Подгорнского сельского поселения РЕШИЛ</w:t>
      </w:r>
      <w:r w:rsidR="009A576C" w:rsidRPr="009A576C">
        <w:rPr>
          <w:rFonts w:ascii="Times New Roman" w:eastAsia="Times New Roman" w:hAnsi="Times New Roman" w:cs="Times New Roman"/>
          <w:color w:val="auto"/>
          <w:lang w:bidi="ar-SA"/>
        </w:rPr>
        <w:t>:</w:t>
      </w:r>
    </w:p>
    <w:p w:rsidR="009A576C" w:rsidRPr="009A576C" w:rsidRDefault="009A576C" w:rsidP="0096465C">
      <w:pPr>
        <w:widowControl/>
        <w:jc w:val="both"/>
        <w:rPr>
          <w:rFonts w:ascii="Times New Roman" w:eastAsia="Times New Roman" w:hAnsi="Times New Roman" w:cs="Times New Roman"/>
          <w:color w:val="auto"/>
          <w:lang w:bidi="ar-SA"/>
        </w:rPr>
      </w:pPr>
    </w:p>
    <w:p w:rsidR="00E44B49" w:rsidRPr="00E44B49" w:rsidRDefault="00E44B49" w:rsidP="0096465C">
      <w:pPr>
        <w:widowControl/>
        <w:ind w:firstLine="567"/>
        <w:jc w:val="both"/>
        <w:outlineLvl w:val="0"/>
        <w:rPr>
          <w:rFonts w:ascii="Times New Roman" w:eastAsia="Times New Roman" w:hAnsi="Times New Roman" w:cs="Times New Roman"/>
          <w:color w:val="auto"/>
          <w:lang w:bidi="ar-SA"/>
        </w:rPr>
      </w:pPr>
      <w:r w:rsidRPr="00E44B49">
        <w:rPr>
          <w:rFonts w:ascii="Times New Roman" w:eastAsia="Times New Roman" w:hAnsi="Times New Roman" w:cs="Times New Roman"/>
          <w:color w:val="auto"/>
          <w:lang w:bidi="ar-SA"/>
        </w:rPr>
        <w:t>1. Утвердить Порядок оценки результативности и эффективности муниципального</w:t>
      </w:r>
      <w:r w:rsidR="00B04DDC">
        <w:rPr>
          <w:rFonts w:ascii="Times New Roman" w:eastAsia="Times New Roman" w:hAnsi="Times New Roman" w:cs="Times New Roman"/>
          <w:color w:val="auto"/>
          <w:lang w:bidi="ar-SA"/>
        </w:rPr>
        <w:t xml:space="preserve"> жилищного</w:t>
      </w:r>
      <w:r w:rsidRPr="00E44B49">
        <w:rPr>
          <w:rFonts w:ascii="Times New Roman" w:eastAsia="Times New Roman" w:hAnsi="Times New Roman" w:cs="Times New Roman"/>
          <w:color w:val="auto"/>
          <w:lang w:bidi="ar-SA"/>
        </w:rPr>
        <w:t xml:space="preserve"> контроля на территории муниципального образования </w:t>
      </w:r>
      <w:r>
        <w:rPr>
          <w:rFonts w:ascii="Times New Roman" w:eastAsia="Times New Roman" w:hAnsi="Times New Roman" w:cs="Times New Roman"/>
          <w:color w:val="auto"/>
          <w:lang w:bidi="ar-SA"/>
        </w:rPr>
        <w:t>«</w:t>
      </w:r>
      <w:proofErr w:type="spellStart"/>
      <w:r>
        <w:rPr>
          <w:rFonts w:ascii="Times New Roman" w:eastAsia="Times New Roman" w:hAnsi="Times New Roman" w:cs="Times New Roman"/>
          <w:color w:val="auto"/>
          <w:lang w:bidi="ar-SA"/>
        </w:rPr>
        <w:t>Подгорнское</w:t>
      </w:r>
      <w:proofErr w:type="spellEnd"/>
      <w:r>
        <w:rPr>
          <w:rFonts w:ascii="Times New Roman" w:eastAsia="Times New Roman" w:hAnsi="Times New Roman" w:cs="Times New Roman"/>
          <w:color w:val="auto"/>
          <w:lang w:bidi="ar-SA"/>
        </w:rPr>
        <w:t xml:space="preserve"> сельское поселение» согласно приложению №</w:t>
      </w:r>
      <w:r w:rsidR="00E27968">
        <w:rPr>
          <w:rFonts w:ascii="Times New Roman" w:eastAsia="Times New Roman" w:hAnsi="Times New Roman" w:cs="Times New Roman"/>
          <w:color w:val="auto"/>
          <w:lang w:bidi="ar-SA"/>
        </w:rPr>
        <w:t xml:space="preserve"> 1 к настоящему решению</w:t>
      </w:r>
      <w:r w:rsidRPr="00E44B49">
        <w:rPr>
          <w:rFonts w:ascii="Times New Roman" w:eastAsia="Times New Roman" w:hAnsi="Times New Roman" w:cs="Times New Roman"/>
          <w:color w:val="auto"/>
          <w:lang w:bidi="ar-SA"/>
        </w:rPr>
        <w:t>.</w:t>
      </w:r>
    </w:p>
    <w:p w:rsidR="009A576C" w:rsidRDefault="00E44B49" w:rsidP="0096465C">
      <w:pPr>
        <w:widowControl/>
        <w:ind w:firstLine="567"/>
        <w:jc w:val="both"/>
        <w:outlineLvl w:val="0"/>
        <w:rPr>
          <w:rFonts w:ascii="Times New Roman" w:eastAsia="Times New Roman" w:hAnsi="Times New Roman" w:cs="Times New Roman"/>
          <w:color w:val="auto"/>
          <w:lang w:bidi="ar-SA"/>
        </w:rPr>
      </w:pPr>
      <w:r w:rsidRPr="00E44B49">
        <w:rPr>
          <w:rFonts w:ascii="Times New Roman" w:eastAsia="Times New Roman" w:hAnsi="Times New Roman" w:cs="Times New Roman"/>
          <w:color w:val="auto"/>
          <w:lang w:bidi="ar-SA"/>
        </w:rPr>
        <w:t>2. Утвердить Перечень показателей результативности и эффективности муниципального</w:t>
      </w:r>
      <w:r w:rsidR="00B04DDC">
        <w:rPr>
          <w:rFonts w:ascii="Times New Roman" w:eastAsia="Times New Roman" w:hAnsi="Times New Roman" w:cs="Times New Roman"/>
          <w:color w:val="auto"/>
          <w:lang w:bidi="ar-SA"/>
        </w:rPr>
        <w:t xml:space="preserve"> жилищного</w:t>
      </w:r>
      <w:r w:rsidRPr="00E44B49">
        <w:rPr>
          <w:rFonts w:ascii="Times New Roman" w:eastAsia="Times New Roman" w:hAnsi="Times New Roman" w:cs="Times New Roman"/>
          <w:color w:val="auto"/>
          <w:lang w:bidi="ar-SA"/>
        </w:rPr>
        <w:t xml:space="preserve"> контроля на территории муниципального образования </w:t>
      </w:r>
      <w:r>
        <w:rPr>
          <w:rFonts w:ascii="Times New Roman" w:eastAsia="Times New Roman" w:hAnsi="Times New Roman" w:cs="Times New Roman"/>
          <w:color w:val="auto"/>
          <w:lang w:bidi="ar-SA"/>
        </w:rPr>
        <w:t>«</w:t>
      </w:r>
      <w:proofErr w:type="spellStart"/>
      <w:r>
        <w:rPr>
          <w:rFonts w:ascii="Times New Roman" w:eastAsia="Times New Roman" w:hAnsi="Times New Roman" w:cs="Times New Roman"/>
          <w:color w:val="auto"/>
          <w:lang w:bidi="ar-SA"/>
        </w:rPr>
        <w:t>Подгорнское</w:t>
      </w:r>
      <w:proofErr w:type="spellEnd"/>
      <w:r>
        <w:rPr>
          <w:rFonts w:ascii="Times New Roman" w:eastAsia="Times New Roman" w:hAnsi="Times New Roman" w:cs="Times New Roman"/>
          <w:color w:val="auto"/>
          <w:lang w:bidi="ar-SA"/>
        </w:rPr>
        <w:t xml:space="preserve"> сельское поселение» согласно приложению №</w:t>
      </w:r>
      <w:r w:rsidR="00E27968">
        <w:rPr>
          <w:rFonts w:ascii="Times New Roman" w:eastAsia="Times New Roman" w:hAnsi="Times New Roman" w:cs="Times New Roman"/>
          <w:color w:val="auto"/>
          <w:lang w:bidi="ar-SA"/>
        </w:rPr>
        <w:t xml:space="preserve"> 2 к настоящему решению</w:t>
      </w:r>
      <w:r w:rsidRPr="00E44B49">
        <w:rPr>
          <w:rFonts w:ascii="Times New Roman" w:eastAsia="Times New Roman" w:hAnsi="Times New Roman" w:cs="Times New Roman"/>
          <w:color w:val="auto"/>
          <w:lang w:bidi="ar-SA"/>
        </w:rPr>
        <w:t>.</w:t>
      </w:r>
    </w:p>
    <w:p w:rsidR="00E27968" w:rsidRPr="009A576C" w:rsidRDefault="00E27968" w:rsidP="0096465C">
      <w:pPr>
        <w:widowControl/>
        <w:ind w:firstLine="567"/>
        <w:jc w:val="both"/>
        <w:outlineLvl w:val="0"/>
        <w:rPr>
          <w:rFonts w:ascii="Times New Roman" w:eastAsia="Times New Roman" w:hAnsi="Times New Roman" w:cs="Times New Roman"/>
          <w:b/>
          <w:color w:val="auto"/>
          <w:lang w:bidi="ar-SA"/>
        </w:rPr>
      </w:pPr>
      <w:r>
        <w:rPr>
          <w:rFonts w:ascii="Times New Roman" w:eastAsia="Times New Roman" w:hAnsi="Times New Roman" w:cs="Times New Roman"/>
          <w:color w:val="auto"/>
          <w:lang w:bidi="ar-SA"/>
        </w:rPr>
        <w:t>3.</w:t>
      </w:r>
      <w:r w:rsidR="00EC6A13">
        <w:rPr>
          <w:rFonts w:ascii="Times New Roman" w:eastAsia="Times New Roman" w:hAnsi="Times New Roman" w:cs="Times New Roman"/>
          <w:color w:val="auto"/>
          <w:lang w:bidi="ar-SA"/>
        </w:rPr>
        <w:t xml:space="preserve"> </w:t>
      </w:r>
      <w:r w:rsidR="00EC6A13" w:rsidRPr="00EC6A13">
        <w:rPr>
          <w:rFonts w:ascii="Times New Roman" w:eastAsia="Times New Roman" w:hAnsi="Times New Roman" w:cs="Times New Roman"/>
          <w:color w:val="auto"/>
          <w:lang w:bidi="ar-SA"/>
        </w:rPr>
        <w:t>Настоящее решение вступает в силу со дня его официального опубликования</w:t>
      </w:r>
      <w:r w:rsidR="00007929">
        <w:rPr>
          <w:rFonts w:ascii="Times New Roman" w:eastAsia="Times New Roman" w:hAnsi="Times New Roman" w:cs="Times New Roman"/>
          <w:color w:val="auto"/>
          <w:lang w:bidi="ar-SA"/>
        </w:rPr>
        <w:t>.</w:t>
      </w:r>
    </w:p>
    <w:p w:rsidR="00E44B49" w:rsidRDefault="00E27968" w:rsidP="0096465C">
      <w:pPr>
        <w:widowControl/>
        <w:ind w:firstLine="567"/>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4. Настоящее р</w:t>
      </w:r>
      <w:r w:rsidR="009A576C" w:rsidRPr="009A576C">
        <w:rPr>
          <w:rFonts w:ascii="Times New Roman" w:eastAsia="Times New Roman" w:hAnsi="Times New Roman" w:cs="Times New Roman"/>
          <w:color w:val="auto"/>
          <w:lang w:bidi="ar-SA"/>
        </w:rPr>
        <w:t>е</w:t>
      </w:r>
      <w:r>
        <w:rPr>
          <w:rFonts w:ascii="Times New Roman" w:eastAsia="Times New Roman" w:hAnsi="Times New Roman" w:cs="Times New Roman"/>
          <w:color w:val="auto"/>
          <w:lang w:bidi="ar-SA"/>
        </w:rPr>
        <w:t>шение</w:t>
      </w:r>
      <w:r w:rsidR="009A576C" w:rsidRPr="009A576C">
        <w:rPr>
          <w:rFonts w:ascii="Times New Roman" w:eastAsia="Times New Roman" w:hAnsi="Times New Roman" w:cs="Times New Roman"/>
          <w:color w:val="auto"/>
          <w:lang w:bidi="ar-SA"/>
        </w:rPr>
        <w:t xml:space="preserve"> подлежит официальному опубликованию в печатном издании «Официальные ведомости Подгорнского сельского поселения» и размещение на официальном сайте администрации Подгорнского сельского поселения в сети Интернет.</w:t>
      </w:r>
    </w:p>
    <w:p w:rsidR="009A576C" w:rsidRPr="009A576C" w:rsidRDefault="00E27968" w:rsidP="0096465C">
      <w:pPr>
        <w:widowControl/>
        <w:ind w:firstLine="567"/>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5</w:t>
      </w:r>
      <w:r w:rsidR="00E44B49">
        <w:rPr>
          <w:rFonts w:ascii="Times New Roman" w:eastAsia="Times New Roman" w:hAnsi="Times New Roman" w:cs="Times New Roman"/>
          <w:color w:val="auto"/>
          <w:lang w:bidi="ar-SA"/>
        </w:rPr>
        <w:t xml:space="preserve">. </w:t>
      </w:r>
      <w:r w:rsidR="009A576C" w:rsidRPr="009A576C">
        <w:rPr>
          <w:rFonts w:ascii="Times New Roman" w:eastAsia="Times New Roman" w:hAnsi="Times New Roman" w:cs="Times New Roman"/>
          <w:color w:val="auto"/>
          <w:lang w:bidi="ar-SA"/>
        </w:rPr>
        <w:t xml:space="preserve">Контроль за исполнением настоящего постановления оставляю за собой. </w:t>
      </w:r>
    </w:p>
    <w:p w:rsidR="009A576C" w:rsidRPr="009A576C" w:rsidRDefault="009A576C" w:rsidP="0096465C">
      <w:pPr>
        <w:widowControl/>
        <w:jc w:val="both"/>
        <w:rPr>
          <w:rFonts w:ascii="Times New Roman" w:eastAsia="Times New Roman" w:hAnsi="Times New Roman" w:cs="Times New Roman"/>
          <w:color w:val="auto"/>
          <w:lang w:bidi="ar-SA"/>
        </w:rPr>
      </w:pPr>
    </w:p>
    <w:p w:rsidR="009A576C" w:rsidRPr="009A576C" w:rsidRDefault="009A576C" w:rsidP="0096465C">
      <w:pPr>
        <w:widowControl/>
        <w:jc w:val="both"/>
        <w:rPr>
          <w:rFonts w:ascii="Times New Roman" w:eastAsia="Times New Roman" w:hAnsi="Times New Roman" w:cs="Times New Roman"/>
          <w:color w:val="auto"/>
          <w:lang w:bidi="ar-SA"/>
        </w:rPr>
      </w:pPr>
    </w:p>
    <w:p w:rsidR="009A576C" w:rsidRPr="009A576C" w:rsidRDefault="009A576C" w:rsidP="0096465C">
      <w:pPr>
        <w:widowControl/>
        <w:jc w:val="both"/>
        <w:rPr>
          <w:rFonts w:ascii="Times New Roman" w:eastAsia="Times New Roman" w:hAnsi="Times New Roman" w:cs="Times New Roman"/>
          <w:color w:val="auto"/>
          <w:lang w:bidi="ar-SA"/>
        </w:rPr>
      </w:pPr>
    </w:p>
    <w:p w:rsidR="00E27968" w:rsidRDefault="00E27968" w:rsidP="0096465C">
      <w:pPr>
        <w:widowControl/>
        <w:ind w:firstLine="720"/>
        <w:outlineLvl w:val="0"/>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 xml:space="preserve">Председатель совета </w:t>
      </w:r>
    </w:p>
    <w:p w:rsidR="00E27968" w:rsidRDefault="00E27968" w:rsidP="0096465C">
      <w:pPr>
        <w:widowControl/>
        <w:ind w:firstLine="720"/>
        <w:outlineLvl w:val="0"/>
        <w:rPr>
          <w:rFonts w:ascii="Times New Roman" w:eastAsia="Times New Roman" w:hAnsi="Times New Roman" w:cs="Times New Roman"/>
          <w:bCs/>
          <w:color w:val="auto"/>
          <w:lang w:bidi="ar-SA"/>
        </w:rPr>
      </w:pPr>
      <w:proofErr w:type="spellStart"/>
      <w:r>
        <w:rPr>
          <w:rFonts w:ascii="Times New Roman" w:eastAsia="Times New Roman" w:hAnsi="Times New Roman" w:cs="Times New Roman"/>
          <w:bCs/>
          <w:color w:val="auto"/>
          <w:lang w:bidi="ar-SA"/>
        </w:rPr>
        <w:t>Подгорн</w:t>
      </w:r>
      <w:r w:rsidR="00007929">
        <w:rPr>
          <w:rFonts w:ascii="Times New Roman" w:eastAsia="Times New Roman" w:hAnsi="Times New Roman" w:cs="Times New Roman"/>
          <w:bCs/>
          <w:color w:val="auto"/>
          <w:lang w:bidi="ar-SA"/>
        </w:rPr>
        <w:t>ского</w:t>
      </w:r>
      <w:proofErr w:type="spellEnd"/>
      <w:r w:rsidR="00007929">
        <w:rPr>
          <w:rFonts w:ascii="Times New Roman" w:eastAsia="Times New Roman" w:hAnsi="Times New Roman" w:cs="Times New Roman"/>
          <w:bCs/>
          <w:color w:val="auto"/>
          <w:lang w:bidi="ar-SA"/>
        </w:rPr>
        <w:t xml:space="preserve"> сельского поселения</w:t>
      </w:r>
      <w:r w:rsidR="00007929">
        <w:rPr>
          <w:rFonts w:ascii="Times New Roman" w:eastAsia="Times New Roman" w:hAnsi="Times New Roman" w:cs="Times New Roman"/>
          <w:bCs/>
          <w:color w:val="auto"/>
          <w:lang w:bidi="ar-SA"/>
        </w:rPr>
        <w:tab/>
      </w:r>
      <w:r w:rsidR="00007929">
        <w:rPr>
          <w:rFonts w:ascii="Times New Roman" w:eastAsia="Times New Roman" w:hAnsi="Times New Roman" w:cs="Times New Roman"/>
          <w:bCs/>
          <w:color w:val="auto"/>
          <w:lang w:bidi="ar-SA"/>
        </w:rPr>
        <w:tab/>
      </w:r>
      <w:r w:rsidR="00007929">
        <w:rPr>
          <w:rFonts w:ascii="Times New Roman" w:eastAsia="Times New Roman" w:hAnsi="Times New Roman" w:cs="Times New Roman"/>
          <w:bCs/>
          <w:color w:val="auto"/>
          <w:lang w:bidi="ar-SA"/>
        </w:rPr>
        <w:tab/>
      </w:r>
      <w:r w:rsidR="00007929">
        <w:rPr>
          <w:rFonts w:ascii="Times New Roman" w:eastAsia="Times New Roman" w:hAnsi="Times New Roman" w:cs="Times New Roman"/>
          <w:bCs/>
          <w:color w:val="auto"/>
          <w:lang w:bidi="ar-SA"/>
        </w:rPr>
        <w:tab/>
        <w:t xml:space="preserve"> Л.А. </w:t>
      </w:r>
      <w:proofErr w:type="spellStart"/>
      <w:r w:rsidR="00007929">
        <w:rPr>
          <w:rFonts w:ascii="Times New Roman" w:eastAsia="Times New Roman" w:hAnsi="Times New Roman" w:cs="Times New Roman"/>
          <w:bCs/>
          <w:color w:val="auto"/>
          <w:lang w:bidi="ar-SA"/>
        </w:rPr>
        <w:t>Кванина</w:t>
      </w:r>
      <w:proofErr w:type="spellEnd"/>
    </w:p>
    <w:p w:rsidR="00007929" w:rsidRDefault="00007929" w:rsidP="0096465C">
      <w:pPr>
        <w:widowControl/>
        <w:ind w:firstLine="720"/>
        <w:outlineLvl w:val="0"/>
        <w:rPr>
          <w:rFonts w:ascii="Times New Roman" w:eastAsia="Times New Roman" w:hAnsi="Times New Roman" w:cs="Times New Roman"/>
          <w:bCs/>
          <w:color w:val="auto"/>
          <w:lang w:bidi="ar-SA"/>
        </w:rPr>
      </w:pPr>
    </w:p>
    <w:p w:rsidR="009A576C" w:rsidRPr="009A576C" w:rsidRDefault="009A576C" w:rsidP="0096465C">
      <w:pPr>
        <w:widowControl/>
        <w:ind w:firstLine="720"/>
        <w:outlineLvl w:val="0"/>
        <w:rPr>
          <w:rFonts w:ascii="Times New Roman" w:eastAsia="Times New Roman" w:hAnsi="Times New Roman" w:cs="Times New Roman"/>
          <w:bCs/>
          <w:color w:val="auto"/>
          <w:lang w:bidi="ar-SA"/>
        </w:rPr>
      </w:pPr>
      <w:r w:rsidRPr="009A576C">
        <w:rPr>
          <w:rFonts w:ascii="Times New Roman" w:eastAsia="Times New Roman" w:hAnsi="Times New Roman" w:cs="Times New Roman"/>
          <w:bCs/>
          <w:color w:val="auto"/>
          <w:lang w:bidi="ar-SA"/>
        </w:rPr>
        <w:t xml:space="preserve">Глава Подгорнского сельского поселения        </w:t>
      </w:r>
      <w:r w:rsidRPr="009A576C">
        <w:rPr>
          <w:rFonts w:ascii="Times New Roman" w:eastAsia="Times New Roman" w:hAnsi="Times New Roman" w:cs="Times New Roman"/>
          <w:bCs/>
          <w:color w:val="auto"/>
          <w:lang w:bidi="ar-SA"/>
        </w:rPr>
        <w:tab/>
      </w:r>
      <w:r w:rsidRPr="009A576C">
        <w:rPr>
          <w:rFonts w:ascii="Times New Roman" w:eastAsia="Times New Roman" w:hAnsi="Times New Roman" w:cs="Times New Roman"/>
          <w:bCs/>
          <w:color w:val="auto"/>
          <w:lang w:bidi="ar-SA"/>
        </w:rPr>
        <w:tab/>
      </w:r>
      <w:r w:rsidRPr="009A576C">
        <w:rPr>
          <w:rFonts w:ascii="Times New Roman" w:eastAsia="Times New Roman" w:hAnsi="Times New Roman" w:cs="Times New Roman"/>
          <w:bCs/>
          <w:color w:val="auto"/>
          <w:lang w:bidi="ar-SA"/>
        </w:rPr>
        <w:tab/>
        <w:t xml:space="preserve"> А.Н. Кондратенко</w:t>
      </w:r>
    </w:p>
    <w:p w:rsidR="009A576C" w:rsidRPr="009A576C" w:rsidRDefault="009A576C" w:rsidP="0096465C">
      <w:pPr>
        <w:widowControl/>
        <w:ind w:firstLine="720"/>
        <w:outlineLvl w:val="0"/>
        <w:rPr>
          <w:rFonts w:ascii="Times New Roman" w:eastAsia="Times New Roman" w:hAnsi="Times New Roman" w:cs="Times New Roman"/>
          <w:bCs/>
          <w:color w:val="auto"/>
          <w:lang w:bidi="ar-SA"/>
        </w:rPr>
      </w:pPr>
    </w:p>
    <w:p w:rsidR="009A576C" w:rsidRPr="009A576C" w:rsidRDefault="009A576C" w:rsidP="0096465C">
      <w:pPr>
        <w:widowControl/>
        <w:ind w:firstLine="720"/>
        <w:outlineLvl w:val="0"/>
        <w:rPr>
          <w:rFonts w:ascii="Times New Roman" w:eastAsia="Times New Roman" w:hAnsi="Times New Roman" w:cs="Times New Roman"/>
          <w:bCs/>
          <w:color w:val="auto"/>
          <w:lang w:bidi="ar-SA"/>
        </w:rPr>
      </w:pPr>
    </w:p>
    <w:p w:rsidR="009A576C" w:rsidRPr="009A576C" w:rsidRDefault="009A576C" w:rsidP="0096465C">
      <w:pPr>
        <w:widowControl/>
        <w:ind w:firstLine="720"/>
        <w:outlineLvl w:val="0"/>
        <w:rPr>
          <w:rFonts w:ascii="Times New Roman" w:eastAsia="Times New Roman" w:hAnsi="Times New Roman" w:cs="Times New Roman"/>
          <w:bCs/>
          <w:color w:val="auto"/>
          <w:lang w:bidi="ar-SA"/>
        </w:rPr>
      </w:pPr>
    </w:p>
    <w:p w:rsidR="009A576C" w:rsidRPr="009A576C" w:rsidRDefault="009A576C" w:rsidP="0096465C">
      <w:pPr>
        <w:widowControl/>
        <w:ind w:firstLine="720"/>
        <w:outlineLvl w:val="0"/>
        <w:rPr>
          <w:rFonts w:ascii="Times New Roman" w:eastAsia="Times New Roman" w:hAnsi="Times New Roman" w:cs="Times New Roman"/>
          <w:bCs/>
          <w:color w:val="auto"/>
          <w:lang w:bidi="ar-SA"/>
        </w:rPr>
      </w:pPr>
    </w:p>
    <w:p w:rsidR="009A576C" w:rsidRPr="009A576C" w:rsidRDefault="009A576C" w:rsidP="0096465C">
      <w:pPr>
        <w:widowControl/>
        <w:ind w:firstLine="720"/>
        <w:outlineLvl w:val="0"/>
        <w:rPr>
          <w:rFonts w:ascii="Times New Roman" w:eastAsia="Times New Roman" w:hAnsi="Times New Roman" w:cs="Times New Roman"/>
          <w:bCs/>
          <w:color w:val="auto"/>
          <w:lang w:bidi="ar-SA"/>
        </w:rPr>
      </w:pPr>
    </w:p>
    <w:p w:rsidR="009A576C" w:rsidRDefault="009A576C" w:rsidP="0096465C">
      <w:pPr>
        <w:widowControl/>
        <w:ind w:firstLine="720"/>
        <w:outlineLvl w:val="0"/>
        <w:rPr>
          <w:rFonts w:ascii="Times New Roman" w:eastAsia="Times New Roman" w:hAnsi="Times New Roman" w:cs="Times New Roman"/>
          <w:bCs/>
          <w:color w:val="auto"/>
          <w:lang w:bidi="ar-SA"/>
        </w:rPr>
      </w:pPr>
    </w:p>
    <w:p w:rsidR="0099053F" w:rsidRDefault="0099053F" w:rsidP="0096465C">
      <w:pPr>
        <w:widowControl/>
        <w:ind w:firstLine="720"/>
        <w:outlineLvl w:val="0"/>
        <w:rPr>
          <w:rFonts w:ascii="Times New Roman" w:eastAsia="Times New Roman" w:hAnsi="Times New Roman" w:cs="Times New Roman"/>
          <w:bCs/>
          <w:color w:val="auto"/>
          <w:lang w:bidi="ar-SA"/>
        </w:rPr>
      </w:pPr>
    </w:p>
    <w:p w:rsidR="0099053F" w:rsidRDefault="0099053F" w:rsidP="0096465C">
      <w:pPr>
        <w:widowControl/>
        <w:ind w:firstLine="720"/>
        <w:outlineLvl w:val="0"/>
        <w:rPr>
          <w:rFonts w:ascii="Times New Roman" w:eastAsia="Times New Roman" w:hAnsi="Times New Roman" w:cs="Times New Roman"/>
          <w:bCs/>
          <w:color w:val="auto"/>
          <w:lang w:bidi="ar-SA"/>
        </w:rPr>
      </w:pPr>
    </w:p>
    <w:p w:rsidR="0096465C" w:rsidRDefault="0096465C" w:rsidP="0096465C">
      <w:pPr>
        <w:widowControl/>
        <w:ind w:firstLine="720"/>
        <w:outlineLvl w:val="0"/>
        <w:rPr>
          <w:rFonts w:ascii="Times New Roman" w:eastAsia="Times New Roman" w:hAnsi="Times New Roman" w:cs="Times New Roman"/>
          <w:bCs/>
          <w:color w:val="auto"/>
          <w:lang w:bidi="ar-SA"/>
        </w:rPr>
      </w:pPr>
    </w:p>
    <w:p w:rsidR="0099053F" w:rsidRPr="009A576C" w:rsidRDefault="0099053F" w:rsidP="0096465C">
      <w:pPr>
        <w:widowControl/>
        <w:ind w:firstLine="720"/>
        <w:outlineLvl w:val="0"/>
        <w:rPr>
          <w:rFonts w:ascii="Times New Roman" w:eastAsia="Times New Roman" w:hAnsi="Times New Roman" w:cs="Times New Roman"/>
          <w:bCs/>
          <w:color w:val="auto"/>
          <w:lang w:bidi="ar-SA"/>
        </w:rPr>
      </w:pPr>
    </w:p>
    <w:p w:rsidR="009A576C" w:rsidRPr="009A576C" w:rsidRDefault="009A576C" w:rsidP="0096465C">
      <w:pPr>
        <w:widowControl/>
        <w:ind w:firstLine="720"/>
        <w:outlineLvl w:val="0"/>
        <w:rPr>
          <w:rFonts w:ascii="Times New Roman" w:eastAsia="Times New Roman" w:hAnsi="Times New Roman" w:cs="Times New Roman"/>
          <w:bCs/>
          <w:color w:val="auto"/>
          <w:lang w:bidi="ar-SA"/>
        </w:rPr>
      </w:pPr>
    </w:p>
    <w:p w:rsidR="009A576C" w:rsidRPr="009A576C" w:rsidRDefault="009A576C" w:rsidP="0096465C">
      <w:pPr>
        <w:widowControl/>
        <w:ind w:firstLine="720"/>
        <w:outlineLvl w:val="0"/>
        <w:rPr>
          <w:rFonts w:ascii="Times New Roman" w:eastAsia="Times New Roman" w:hAnsi="Times New Roman" w:cs="Times New Roman"/>
          <w:bCs/>
          <w:color w:val="auto"/>
          <w:lang w:bidi="ar-SA"/>
        </w:rPr>
      </w:pPr>
    </w:p>
    <w:p w:rsidR="0099053F" w:rsidRDefault="009A576C" w:rsidP="0096465C">
      <w:pPr>
        <w:pStyle w:val="1"/>
        <w:tabs>
          <w:tab w:val="left" w:leader="underscore" w:pos="7754"/>
          <w:tab w:val="left" w:leader="underscore" w:pos="8834"/>
        </w:tabs>
        <w:ind w:left="5940" w:right="320" w:firstLine="0"/>
        <w:jc w:val="right"/>
        <w:rPr>
          <w:color w:val="000000"/>
          <w:sz w:val="24"/>
          <w:szCs w:val="24"/>
          <w:lang w:eastAsia="ru-RU" w:bidi="ru-RU"/>
        </w:rPr>
      </w:pPr>
      <w:r w:rsidRPr="00D45B6B">
        <w:rPr>
          <w:color w:val="000000"/>
          <w:sz w:val="24"/>
          <w:szCs w:val="24"/>
          <w:lang w:eastAsia="ru-RU" w:bidi="ru-RU"/>
        </w:rPr>
        <w:lastRenderedPageBreak/>
        <w:t xml:space="preserve">Приложение № </w:t>
      </w:r>
      <w:r w:rsidR="00E44B49">
        <w:rPr>
          <w:color w:val="000000"/>
          <w:sz w:val="24"/>
          <w:szCs w:val="24"/>
          <w:lang w:eastAsia="ru-RU" w:bidi="ru-RU"/>
        </w:rPr>
        <w:t>1</w:t>
      </w:r>
    </w:p>
    <w:p w:rsidR="00241FDB" w:rsidRDefault="00E44B49" w:rsidP="0096465C">
      <w:pPr>
        <w:pStyle w:val="1"/>
        <w:tabs>
          <w:tab w:val="left" w:leader="underscore" w:pos="7754"/>
          <w:tab w:val="left" w:leader="underscore" w:pos="8834"/>
        </w:tabs>
        <w:ind w:left="5940" w:right="320" w:firstLine="0"/>
        <w:jc w:val="right"/>
        <w:rPr>
          <w:color w:val="000000"/>
          <w:sz w:val="24"/>
          <w:szCs w:val="24"/>
          <w:lang w:eastAsia="ru-RU" w:bidi="ru-RU"/>
        </w:rPr>
      </w:pPr>
      <w:r w:rsidRPr="00D45B6B">
        <w:rPr>
          <w:color w:val="000000"/>
          <w:sz w:val="24"/>
          <w:szCs w:val="24"/>
          <w:lang w:eastAsia="ru-RU" w:bidi="ru-RU"/>
        </w:rPr>
        <w:t xml:space="preserve"> к</w:t>
      </w:r>
      <w:r w:rsidR="009A576C" w:rsidRPr="00D45B6B">
        <w:rPr>
          <w:color w:val="000000"/>
          <w:sz w:val="24"/>
          <w:szCs w:val="24"/>
          <w:lang w:eastAsia="ru-RU" w:bidi="ru-RU"/>
        </w:rPr>
        <w:t xml:space="preserve"> решению Совета </w:t>
      </w:r>
      <w:proofErr w:type="spellStart"/>
      <w:r w:rsidR="009A576C" w:rsidRPr="00D45B6B">
        <w:rPr>
          <w:color w:val="000000"/>
          <w:sz w:val="24"/>
          <w:szCs w:val="24"/>
          <w:lang w:eastAsia="ru-RU" w:bidi="ru-RU"/>
        </w:rPr>
        <w:t>Подгорнского</w:t>
      </w:r>
      <w:proofErr w:type="spellEnd"/>
      <w:r w:rsidR="009A576C" w:rsidRPr="00D45B6B">
        <w:rPr>
          <w:color w:val="000000"/>
          <w:sz w:val="24"/>
          <w:szCs w:val="24"/>
          <w:lang w:eastAsia="ru-RU" w:bidi="ru-RU"/>
        </w:rPr>
        <w:t xml:space="preserve"> сельского поселения</w:t>
      </w:r>
    </w:p>
    <w:p w:rsidR="009A576C" w:rsidRDefault="009A576C" w:rsidP="0096465C">
      <w:pPr>
        <w:pStyle w:val="1"/>
        <w:tabs>
          <w:tab w:val="left" w:leader="underscore" w:pos="7754"/>
          <w:tab w:val="left" w:leader="underscore" w:pos="8834"/>
        </w:tabs>
        <w:ind w:left="5940" w:right="320" w:firstLine="0"/>
        <w:jc w:val="right"/>
        <w:rPr>
          <w:color w:val="000000"/>
          <w:sz w:val="24"/>
          <w:szCs w:val="24"/>
          <w:lang w:eastAsia="ru-RU" w:bidi="ru-RU"/>
        </w:rPr>
      </w:pPr>
      <w:r w:rsidRPr="00D45B6B">
        <w:rPr>
          <w:color w:val="000000"/>
          <w:sz w:val="24"/>
          <w:szCs w:val="24"/>
          <w:lang w:eastAsia="ru-RU" w:bidi="ru-RU"/>
        </w:rPr>
        <w:t xml:space="preserve"> от</w:t>
      </w:r>
      <w:r w:rsidR="0099053F">
        <w:rPr>
          <w:color w:val="000000"/>
          <w:sz w:val="24"/>
          <w:szCs w:val="24"/>
          <w:lang w:eastAsia="ru-RU" w:bidi="ru-RU"/>
        </w:rPr>
        <w:t xml:space="preserve"> </w:t>
      </w:r>
      <w:proofErr w:type="gramStart"/>
      <w:r w:rsidR="003A5D9B">
        <w:rPr>
          <w:color w:val="000000"/>
          <w:sz w:val="24"/>
          <w:szCs w:val="24"/>
          <w:lang w:eastAsia="ru-RU" w:bidi="ru-RU"/>
        </w:rPr>
        <w:t>00</w:t>
      </w:r>
      <w:r w:rsidR="0099053F">
        <w:rPr>
          <w:color w:val="000000"/>
          <w:sz w:val="24"/>
          <w:szCs w:val="24"/>
          <w:lang w:eastAsia="ru-RU" w:bidi="ru-RU"/>
        </w:rPr>
        <w:t xml:space="preserve">.12.2021  </w:t>
      </w:r>
      <w:r w:rsidR="00241FDB">
        <w:rPr>
          <w:color w:val="000000"/>
          <w:sz w:val="24"/>
          <w:szCs w:val="24"/>
          <w:lang w:eastAsia="ru-RU" w:bidi="ru-RU"/>
        </w:rPr>
        <w:t>№</w:t>
      </w:r>
      <w:proofErr w:type="gramEnd"/>
      <w:r w:rsidR="00241FDB">
        <w:rPr>
          <w:color w:val="000000"/>
          <w:sz w:val="24"/>
          <w:szCs w:val="24"/>
          <w:lang w:eastAsia="ru-RU" w:bidi="ru-RU"/>
        </w:rPr>
        <w:t xml:space="preserve"> </w:t>
      </w:r>
    </w:p>
    <w:p w:rsidR="009A576C" w:rsidRDefault="009A576C" w:rsidP="0096465C">
      <w:pPr>
        <w:pStyle w:val="1"/>
        <w:ind w:firstLine="0"/>
        <w:jc w:val="center"/>
        <w:rPr>
          <w:b/>
          <w:bCs/>
          <w:color w:val="000000"/>
          <w:sz w:val="24"/>
          <w:szCs w:val="24"/>
          <w:lang w:eastAsia="ru-RU" w:bidi="ru-RU"/>
        </w:rPr>
      </w:pPr>
    </w:p>
    <w:p w:rsidR="00D31EE6" w:rsidRPr="0099053F" w:rsidRDefault="0099053F" w:rsidP="0096465C">
      <w:pPr>
        <w:pStyle w:val="1"/>
        <w:ind w:firstLine="0"/>
        <w:jc w:val="center"/>
        <w:rPr>
          <w:b/>
          <w:bCs/>
          <w:color w:val="000000"/>
          <w:sz w:val="24"/>
          <w:szCs w:val="24"/>
          <w:lang w:eastAsia="ru-RU" w:bidi="ru-RU"/>
        </w:rPr>
      </w:pPr>
      <w:r w:rsidRPr="0099053F">
        <w:rPr>
          <w:b/>
          <w:bCs/>
          <w:color w:val="000000"/>
          <w:sz w:val="24"/>
          <w:szCs w:val="24"/>
          <w:lang w:eastAsia="ru-RU" w:bidi="ru-RU"/>
        </w:rPr>
        <w:t>Порядок</w:t>
      </w:r>
    </w:p>
    <w:p w:rsidR="00D31EE6" w:rsidRPr="0099053F" w:rsidRDefault="0099053F" w:rsidP="0096465C">
      <w:pPr>
        <w:pStyle w:val="1"/>
        <w:ind w:firstLine="0"/>
        <w:jc w:val="center"/>
        <w:rPr>
          <w:b/>
          <w:bCs/>
          <w:color w:val="000000"/>
          <w:sz w:val="24"/>
          <w:szCs w:val="24"/>
          <w:lang w:eastAsia="ru-RU" w:bidi="ru-RU"/>
        </w:rPr>
      </w:pPr>
      <w:r w:rsidRPr="0099053F">
        <w:rPr>
          <w:b/>
          <w:bCs/>
          <w:color w:val="000000"/>
          <w:sz w:val="24"/>
          <w:szCs w:val="24"/>
          <w:lang w:eastAsia="ru-RU" w:bidi="ru-RU"/>
        </w:rPr>
        <w:t>оценки результативности и эффективности муниципального жилищного контроля на территории муниципального образования «</w:t>
      </w:r>
      <w:proofErr w:type="spellStart"/>
      <w:r w:rsidRPr="0099053F">
        <w:rPr>
          <w:b/>
          <w:bCs/>
          <w:color w:val="000000"/>
          <w:sz w:val="24"/>
          <w:szCs w:val="24"/>
          <w:lang w:eastAsia="ru-RU" w:bidi="ru-RU"/>
        </w:rPr>
        <w:t>Подгорнское</w:t>
      </w:r>
      <w:proofErr w:type="spellEnd"/>
      <w:r w:rsidRPr="0099053F">
        <w:rPr>
          <w:b/>
          <w:bCs/>
          <w:color w:val="000000"/>
          <w:sz w:val="24"/>
          <w:szCs w:val="24"/>
          <w:lang w:eastAsia="ru-RU" w:bidi="ru-RU"/>
        </w:rPr>
        <w:t xml:space="preserve"> сельское поселение»</w:t>
      </w:r>
    </w:p>
    <w:p w:rsidR="0096465C" w:rsidRPr="00D45B6B" w:rsidRDefault="0096465C" w:rsidP="0096465C">
      <w:pPr>
        <w:pStyle w:val="1"/>
        <w:ind w:firstLine="0"/>
        <w:jc w:val="center"/>
        <w:rPr>
          <w:sz w:val="24"/>
          <w:szCs w:val="24"/>
        </w:rPr>
      </w:pPr>
    </w:p>
    <w:p w:rsidR="00D31EE6" w:rsidRPr="00D45B6B" w:rsidRDefault="00D31EE6" w:rsidP="0096465C">
      <w:pPr>
        <w:pStyle w:val="1"/>
        <w:numPr>
          <w:ilvl w:val="0"/>
          <w:numId w:val="1"/>
        </w:numPr>
        <w:tabs>
          <w:tab w:val="left" w:pos="874"/>
        </w:tabs>
        <w:ind w:firstLine="580"/>
        <w:jc w:val="both"/>
        <w:rPr>
          <w:sz w:val="24"/>
          <w:szCs w:val="24"/>
        </w:rPr>
      </w:pPr>
      <w:r w:rsidRPr="00D45B6B">
        <w:rPr>
          <w:color w:val="000000"/>
          <w:sz w:val="24"/>
          <w:szCs w:val="24"/>
          <w:lang w:eastAsia="ru-RU" w:bidi="ru-RU"/>
        </w:rPr>
        <w:t>Порядок оценки результативности и эффективности муниципального жилищного контроля на территории муниципального образования «</w:t>
      </w:r>
      <w:proofErr w:type="spellStart"/>
      <w:r w:rsidRPr="00D45B6B">
        <w:rPr>
          <w:color w:val="000000"/>
          <w:sz w:val="24"/>
          <w:szCs w:val="24"/>
          <w:lang w:eastAsia="ru-RU" w:bidi="ru-RU"/>
        </w:rPr>
        <w:t>Подгорнское</w:t>
      </w:r>
      <w:proofErr w:type="spellEnd"/>
      <w:r w:rsidRPr="00D45B6B">
        <w:rPr>
          <w:color w:val="000000"/>
          <w:sz w:val="24"/>
          <w:szCs w:val="24"/>
          <w:lang w:eastAsia="ru-RU" w:bidi="ru-RU"/>
        </w:rPr>
        <w:t xml:space="preserve"> сельское поселение» (далее - Порядок) разработан в соответствии с распоряжением Правительства Росс</w:t>
      </w:r>
      <w:r w:rsidR="00007929">
        <w:rPr>
          <w:color w:val="000000"/>
          <w:sz w:val="24"/>
          <w:szCs w:val="24"/>
          <w:lang w:eastAsia="ru-RU" w:bidi="ru-RU"/>
        </w:rPr>
        <w:t xml:space="preserve">ийской Федерации от 17.05.2016 </w:t>
      </w:r>
      <w:r w:rsidR="00007929" w:rsidRPr="00D45B6B">
        <w:rPr>
          <w:color w:val="000000"/>
          <w:sz w:val="24"/>
          <w:szCs w:val="24"/>
          <w:lang w:eastAsia="ru-RU" w:bidi="ru-RU"/>
        </w:rPr>
        <w:t>934</w:t>
      </w:r>
      <w:r w:rsidRPr="00D45B6B">
        <w:rPr>
          <w:color w:val="000000"/>
          <w:sz w:val="24"/>
          <w:szCs w:val="24"/>
          <w:lang w:eastAsia="ru-RU" w:bidi="ru-RU"/>
        </w:rPr>
        <w:t>-р.</w:t>
      </w:r>
    </w:p>
    <w:p w:rsidR="00D31EE6" w:rsidRPr="00D45B6B" w:rsidRDefault="00D31EE6" w:rsidP="0096465C">
      <w:pPr>
        <w:pStyle w:val="1"/>
        <w:numPr>
          <w:ilvl w:val="0"/>
          <w:numId w:val="1"/>
        </w:numPr>
        <w:tabs>
          <w:tab w:val="left" w:pos="870"/>
        </w:tabs>
        <w:ind w:firstLine="580"/>
        <w:jc w:val="both"/>
        <w:rPr>
          <w:sz w:val="24"/>
          <w:szCs w:val="24"/>
        </w:rPr>
      </w:pPr>
      <w:r w:rsidRPr="00D45B6B">
        <w:rPr>
          <w:color w:val="000000"/>
          <w:sz w:val="24"/>
          <w:szCs w:val="24"/>
          <w:lang w:eastAsia="ru-RU" w:bidi="ru-RU"/>
        </w:rPr>
        <w:t>Порядок определяет правила оценки результативности и эффективности контрольной деятельности и контроля за достижением показателей результативности и эффективности работы органа муниципального жилищного контроля.</w:t>
      </w:r>
    </w:p>
    <w:p w:rsidR="00D31EE6" w:rsidRPr="00D45B6B" w:rsidRDefault="00D31EE6" w:rsidP="0096465C">
      <w:pPr>
        <w:pStyle w:val="1"/>
        <w:numPr>
          <w:ilvl w:val="0"/>
          <w:numId w:val="1"/>
        </w:numPr>
        <w:tabs>
          <w:tab w:val="left" w:pos="1415"/>
        </w:tabs>
        <w:ind w:firstLine="580"/>
        <w:jc w:val="both"/>
        <w:rPr>
          <w:sz w:val="24"/>
          <w:szCs w:val="24"/>
        </w:rPr>
      </w:pPr>
      <w:r w:rsidRPr="00D45B6B">
        <w:rPr>
          <w:color w:val="000000"/>
          <w:sz w:val="24"/>
          <w:szCs w:val="24"/>
          <w:lang w:eastAsia="ru-RU" w:bidi="ru-RU"/>
        </w:rPr>
        <w:t>Система оценки включает следующие понятия:</w:t>
      </w:r>
    </w:p>
    <w:p w:rsidR="00D31EE6" w:rsidRPr="00D45B6B" w:rsidRDefault="00D31EE6" w:rsidP="0096465C">
      <w:pPr>
        <w:pStyle w:val="1"/>
        <w:numPr>
          <w:ilvl w:val="0"/>
          <w:numId w:val="2"/>
        </w:numPr>
        <w:tabs>
          <w:tab w:val="left" w:pos="814"/>
        </w:tabs>
        <w:ind w:firstLine="580"/>
        <w:jc w:val="both"/>
        <w:rPr>
          <w:sz w:val="24"/>
          <w:szCs w:val="24"/>
        </w:rPr>
      </w:pPr>
      <w:r w:rsidRPr="00D45B6B">
        <w:rPr>
          <w:color w:val="000000"/>
          <w:sz w:val="24"/>
          <w:szCs w:val="24"/>
          <w:lang w:eastAsia="ru-RU" w:bidi="ru-RU"/>
        </w:rPr>
        <w:t>"результативность муниципального жилищного контроля" - степень достижения общественно значимых результатов муниципального жилищного контроля, выражающихся в минимизации причинения вреда (ущерба) охраняемым законом ценностям;</w:t>
      </w:r>
    </w:p>
    <w:p w:rsidR="00D31EE6" w:rsidRPr="00D45B6B" w:rsidRDefault="00D31EE6" w:rsidP="0096465C">
      <w:pPr>
        <w:pStyle w:val="1"/>
        <w:numPr>
          <w:ilvl w:val="0"/>
          <w:numId w:val="2"/>
        </w:numPr>
        <w:tabs>
          <w:tab w:val="left" w:pos="814"/>
        </w:tabs>
        <w:ind w:firstLine="580"/>
        <w:jc w:val="both"/>
        <w:rPr>
          <w:sz w:val="24"/>
          <w:szCs w:val="24"/>
        </w:rPr>
      </w:pPr>
      <w:r w:rsidRPr="00D45B6B">
        <w:rPr>
          <w:color w:val="000000"/>
          <w:sz w:val="24"/>
          <w:szCs w:val="24"/>
          <w:lang w:eastAsia="ru-RU" w:bidi="ru-RU"/>
        </w:rPr>
        <w:t>"эффективность муниципального жилищного контроля" - степень устранения риска причинения вреда охраняемым законом ценностям, а также уровня вмешательства в деятельность граждан и организаций.</w:t>
      </w:r>
    </w:p>
    <w:p w:rsidR="00D31EE6" w:rsidRPr="00D45B6B" w:rsidRDefault="00D31EE6" w:rsidP="0096465C">
      <w:pPr>
        <w:pStyle w:val="1"/>
        <w:numPr>
          <w:ilvl w:val="0"/>
          <w:numId w:val="1"/>
        </w:numPr>
        <w:tabs>
          <w:tab w:val="left" w:pos="860"/>
        </w:tabs>
        <w:ind w:firstLine="580"/>
        <w:jc w:val="both"/>
        <w:rPr>
          <w:sz w:val="24"/>
          <w:szCs w:val="24"/>
        </w:rPr>
      </w:pPr>
      <w:r w:rsidRPr="00D45B6B">
        <w:rPr>
          <w:color w:val="000000"/>
          <w:sz w:val="24"/>
          <w:szCs w:val="24"/>
          <w:lang w:eastAsia="ru-RU" w:bidi="ru-RU"/>
        </w:rPr>
        <w:t>Показатели результативности и эффективности контрольной деятельности состоят из ключевых (группа "А") и индикативных (группа "В") показателей.</w:t>
      </w:r>
    </w:p>
    <w:p w:rsidR="00D31EE6" w:rsidRPr="00D45B6B" w:rsidRDefault="00D31EE6" w:rsidP="0096465C">
      <w:pPr>
        <w:pStyle w:val="1"/>
        <w:numPr>
          <w:ilvl w:val="0"/>
          <w:numId w:val="1"/>
        </w:numPr>
        <w:tabs>
          <w:tab w:val="left" w:pos="865"/>
        </w:tabs>
        <w:ind w:firstLine="580"/>
        <w:jc w:val="both"/>
        <w:rPr>
          <w:sz w:val="24"/>
          <w:szCs w:val="24"/>
        </w:rPr>
      </w:pPr>
      <w:r w:rsidRPr="00D45B6B">
        <w:rPr>
          <w:color w:val="000000"/>
          <w:sz w:val="24"/>
          <w:szCs w:val="24"/>
          <w:lang w:eastAsia="ru-RU" w:bidi="ru-RU"/>
        </w:rPr>
        <w:t>Показатели группы "А" являются ключевыми показателями результативности муниципального жилищного контроля, отражающими уровень достижения общественно значимых результатов контрольной деятельности, по которым устанавливаются целевые значения, достижение которых должен обеспечить орган муниципального жилищного контроля.</w:t>
      </w:r>
    </w:p>
    <w:p w:rsidR="00D31EE6" w:rsidRPr="00D45B6B" w:rsidRDefault="00D31EE6" w:rsidP="0096465C">
      <w:pPr>
        <w:pStyle w:val="1"/>
        <w:numPr>
          <w:ilvl w:val="0"/>
          <w:numId w:val="1"/>
        </w:numPr>
        <w:tabs>
          <w:tab w:val="left" w:pos="865"/>
        </w:tabs>
        <w:ind w:firstLine="580"/>
        <w:jc w:val="both"/>
        <w:rPr>
          <w:sz w:val="24"/>
          <w:szCs w:val="24"/>
        </w:rPr>
      </w:pPr>
      <w:r w:rsidRPr="00D45B6B">
        <w:rPr>
          <w:color w:val="000000"/>
          <w:sz w:val="24"/>
          <w:szCs w:val="24"/>
          <w:lang w:eastAsia="ru-RU" w:bidi="ru-RU"/>
        </w:rPr>
        <w:t>Показатели группы "В" являются индикативными показателями, количественно характеризующими контрольную деятельность и применяемыми для мониторинга, анализа работы органа муниципального жилищного контроля.</w:t>
      </w:r>
    </w:p>
    <w:p w:rsidR="00D31EE6" w:rsidRPr="00D45B6B" w:rsidRDefault="00D31EE6" w:rsidP="0096465C">
      <w:pPr>
        <w:pStyle w:val="1"/>
        <w:numPr>
          <w:ilvl w:val="0"/>
          <w:numId w:val="1"/>
        </w:numPr>
        <w:tabs>
          <w:tab w:val="left" w:pos="1415"/>
        </w:tabs>
        <w:ind w:firstLine="580"/>
        <w:jc w:val="both"/>
        <w:rPr>
          <w:sz w:val="24"/>
          <w:szCs w:val="24"/>
        </w:rPr>
      </w:pPr>
      <w:r w:rsidRPr="00D45B6B">
        <w:rPr>
          <w:color w:val="000000"/>
          <w:sz w:val="24"/>
          <w:szCs w:val="24"/>
          <w:lang w:eastAsia="ru-RU" w:bidi="ru-RU"/>
        </w:rPr>
        <w:t>Показатели группы "В" подразделяются на следующие подгруппы:</w:t>
      </w:r>
    </w:p>
    <w:p w:rsidR="00D31EE6" w:rsidRPr="00D45B6B" w:rsidRDefault="00D31EE6" w:rsidP="0096465C">
      <w:pPr>
        <w:pStyle w:val="1"/>
        <w:numPr>
          <w:ilvl w:val="0"/>
          <w:numId w:val="3"/>
        </w:numPr>
        <w:tabs>
          <w:tab w:val="left" w:pos="814"/>
        </w:tabs>
        <w:ind w:firstLine="580"/>
        <w:jc w:val="both"/>
        <w:rPr>
          <w:sz w:val="24"/>
          <w:szCs w:val="24"/>
        </w:rPr>
      </w:pPr>
      <w:r w:rsidRPr="00D45B6B">
        <w:rPr>
          <w:color w:val="000000"/>
          <w:sz w:val="24"/>
          <w:szCs w:val="24"/>
          <w:lang w:eastAsia="ru-RU" w:bidi="ru-RU"/>
        </w:rPr>
        <w:t>"В.1." - индикативные показатели, характеризующие параметры проведенных мероприятий;</w:t>
      </w:r>
    </w:p>
    <w:p w:rsidR="00D31EE6" w:rsidRPr="00D45B6B" w:rsidRDefault="00D31EE6" w:rsidP="0096465C">
      <w:pPr>
        <w:pStyle w:val="1"/>
        <w:numPr>
          <w:ilvl w:val="0"/>
          <w:numId w:val="3"/>
        </w:numPr>
        <w:tabs>
          <w:tab w:val="left" w:pos="893"/>
          <w:tab w:val="left" w:pos="1386"/>
          <w:tab w:val="left" w:pos="1580"/>
        </w:tabs>
        <w:ind w:firstLine="580"/>
        <w:jc w:val="both"/>
        <w:rPr>
          <w:sz w:val="24"/>
          <w:szCs w:val="24"/>
        </w:rPr>
      </w:pPr>
      <w:r w:rsidRPr="00D45B6B">
        <w:rPr>
          <w:color w:val="000000"/>
          <w:sz w:val="24"/>
          <w:szCs w:val="24"/>
          <w:lang w:eastAsia="ru-RU" w:bidi="ru-RU"/>
        </w:rPr>
        <w:t>"В.2."</w:t>
      </w:r>
      <w:r w:rsidRPr="00D45B6B">
        <w:rPr>
          <w:color w:val="000000"/>
          <w:sz w:val="24"/>
          <w:szCs w:val="24"/>
          <w:lang w:eastAsia="ru-RU" w:bidi="ru-RU"/>
        </w:rPr>
        <w:tab/>
        <w:t>- индикативные показатели, характеризующие объем задействованных</w:t>
      </w:r>
    </w:p>
    <w:p w:rsidR="00D31EE6" w:rsidRPr="00D45B6B" w:rsidRDefault="00D31EE6" w:rsidP="0096465C">
      <w:pPr>
        <w:pStyle w:val="1"/>
        <w:ind w:firstLine="0"/>
        <w:jc w:val="both"/>
        <w:rPr>
          <w:sz w:val="24"/>
          <w:szCs w:val="24"/>
        </w:rPr>
      </w:pPr>
      <w:r w:rsidRPr="00D45B6B">
        <w:rPr>
          <w:color w:val="000000"/>
          <w:sz w:val="24"/>
          <w:szCs w:val="24"/>
          <w:lang w:eastAsia="ru-RU" w:bidi="ru-RU"/>
        </w:rPr>
        <w:t>трудовых ресурсов.</w:t>
      </w:r>
    </w:p>
    <w:p w:rsidR="00D31EE6" w:rsidRPr="00D45B6B" w:rsidRDefault="00D31EE6" w:rsidP="0096465C">
      <w:pPr>
        <w:pStyle w:val="1"/>
        <w:numPr>
          <w:ilvl w:val="0"/>
          <w:numId w:val="1"/>
        </w:numPr>
        <w:tabs>
          <w:tab w:val="left" w:pos="1386"/>
        </w:tabs>
        <w:ind w:firstLine="580"/>
        <w:jc w:val="both"/>
        <w:rPr>
          <w:sz w:val="24"/>
          <w:szCs w:val="24"/>
        </w:rPr>
      </w:pPr>
      <w:r w:rsidRPr="00D45B6B">
        <w:rPr>
          <w:color w:val="000000"/>
          <w:sz w:val="24"/>
          <w:szCs w:val="24"/>
          <w:lang w:eastAsia="ru-RU" w:bidi="ru-RU"/>
        </w:rPr>
        <w:t>Отчетным периодом для определения показателей является календарный год.</w:t>
      </w:r>
    </w:p>
    <w:p w:rsidR="00D31EE6" w:rsidRPr="00D45B6B" w:rsidRDefault="00D31EE6" w:rsidP="0096465C">
      <w:pPr>
        <w:pStyle w:val="1"/>
        <w:numPr>
          <w:ilvl w:val="0"/>
          <w:numId w:val="1"/>
        </w:numPr>
        <w:tabs>
          <w:tab w:val="left" w:pos="909"/>
        </w:tabs>
        <w:ind w:firstLine="580"/>
        <w:jc w:val="both"/>
        <w:rPr>
          <w:sz w:val="24"/>
          <w:szCs w:val="24"/>
        </w:rPr>
      </w:pPr>
      <w:r w:rsidRPr="00D45B6B">
        <w:rPr>
          <w:color w:val="000000"/>
          <w:sz w:val="24"/>
          <w:szCs w:val="24"/>
          <w:lang w:eastAsia="ru-RU" w:bidi="ru-RU"/>
        </w:rPr>
        <w:t>Орган муниципального жилищного контроля ежегодно, в срок до 1 февраля года, следующего за отчетным годом, осуществляет расчет и оценку фактических (достигнутых) значений показателей, утвержденных в приложении</w:t>
      </w:r>
      <w:hyperlink w:anchor="bookmark0" w:tooltip="Current Document">
        <w:r w:rsidRPr="00D45B6B">
          <w:rPr>
            <w:color w:val="000000"/>
            <w:sz w:val="24"/>
            <w:szCs w:val="24"/>
            <w:lang w:eastAsia="ru-RU" w:bidi="ru-RU"/>
          </w:rPr>
          <w:t xml:space="preserve"> 3 </w:t>
        </w:r>
      </w:hyperlink>
      <w:r w:rsidRPr="00D45B6B">
        <w:rPr>
          <w:color w:val="000000"/>
          <w:sz w:val="24"/>
          <w:szCs w:val="24"/>
          <w:lang w:eastAsia="ru-RU" w:bidi="ru-RU"/>
        </w:rPr>
        <w:t>к решению Думы Города Томска.</w:t>
      </w:r>
    </w:p>
    <w:p w:rsidR="00D31EE6" w:rsidRPr="00D45B6B" w:rsidRDefault="00D31EE6" w:rsidP="0096465C">
      <w:pPr>
        <w:pStyle w:val="1"/>
        <w:numPr>
          <w:ilvl w:val="0"/>
          <w:numId w:val="1"/>
        </w:numPr>
        <w:tabs>
          <w:tab w:val="left" w:pos="1029"/>
        </w:tabs>
        <w:ind w:firstLine="580"/>
        <w:jc w:val="both"/>
        <w:rPr>
          <w:sz w:val="24"/>
          <w:szCs w:val="24"/>
        </w:rPr>
      </w:pPr>
      <w:r w:rsidRPr="00D45B6B">
        <w:rPr>
          <w:color w:val="000000"/>
          <w:sz w:val="24"/>
          <w:szCs w:val="24"/>
          <w:lang w:eastAsia="ru-RU" w:bidi="ru-RU"/>
        </w:rPr>
        <w:t>Оценка фактических (достигнутых) значений показателей производится путем сравнения с целевыми (индикативными) значениями показателей.</w:t>
      </w:r>
    </w:p>
    <w:p w:rsidR="00D31EE6" w:rsidRPr="00D45B6B" w:rsidRDefault="00D31EE6" w:rsidP="0096465C">
      <w:pPr>
        <w:pStyle w:val="1"/>
        <w:numPr>
          <w:ilvl w:val="0"/>
          <w:numId w:val="1"/>
        </w:numPr>
        <w:tabs>
          <w:tab w:val="left" w:pos="1024"/>
        </w:tabs>
        <w:ind w:firstLine="580"/>
        <w:jc w:val="both"/>
        <w:rPr>
          <w:sz w:val="24"/>
          <w:szCs w:val="24"/>
        </w:rPr>
      </w:pPr>
      <w:r w:rsidRPr="00D45B6B">
        <w:rPr>
          <w:color w:val="000000"/>
          <w:sz w:val="24"/>
          <w:szCs w:val="24"/>
          <w:lang w:eastAsia="ru-RU" w:bidi="ru-RU"/>
        </w:rPr>
        <w:t>Результаты оценки фактических (достигнутых) значений устанавливаются по 5</w:t>
      </w:r>
      <w:r w:rsidRPr="00D45B6B">
        <w:rPr>
          <w:color w:val="000000"/>
          <w:sz w:val="24"/>
          <w:szCs w:val="24"/>
          <w:lang w:eastAsia="ru-RU" w:bidi="ru-RU"/>
        </w:rPr>
        <w:softHyphen/>
        <w:t>балльной шкале от 1 до 5 баллов, по целевым значениям показателей присваивают:</w:t>
      </w:r>
    </w:p>
    <w:p w:rsidR="00D31EE6" w:rsidRPr="00D45B6B" w:rsidRDefault="00D31EE6" w:rsidP="0096465C">
      <w:pPr>
        <w:pStyle w:val="1"/>
        <w:ind w:firstLine="580"/>
        <w:jc w:val="both"/>
        <w:rPr>
          <w:sz w:val="24"/>
          <w:szCs w:val="24"/>
        </w:rPr>
      </w:pPr>
      <w:r w:rsidRPr="00D45B6B">
        <w:rPr>
          <w:color w:val="000000"/>
          <w:sz w:val="24"/>
          <w:szCs w:val="24"/>
          <w:lang w:eastAsia="ru-RU" w:bidi="ru-RU"/>
        </w:rPr>
        <w:t>5 баллов - если фактическое значение равно целевому нормативному значению;</w:t>
      </w:r>
    </w:p>
    <w:p w:rsidR="00D31EE6" w:rsidRPr="00D45B6B" w:rsidRDefault="00D31EE6" w:rsidP="0096465C">
      <w:pPr>
        <w:pStyle w:val="1"/>
        <w:ind w:firstLine="580"/>
        <w:jc w:val="both"/>
        <w:rPr>
          <w:sz w:val="24"/>
          <w:szCs w:val="24"/>
        </w:rPr>
      </w:pPr>
      <w:r w:rsidRPr="00D45B6B">
        <w:rPr>
          <w:color w:val="000000"/>
          <w:sz w:val="24"/>
          <w:szCs w:val="24"/>
          <w:lang w:eastAsia="ru-RU" w:bidi="ru-RU"/>
        </w:rPr>
        <w:t>4 балла - если отклонение фактического значения от целевого значения составляет менее 10%;</w:t>
      </w:r>
    </w:p>
    <w:p w:rsidR="00D31EE6" w:rsidRPr="00D45B6B" w:rsidRDefault="00D31EE6" w:rsidP="0096465C">
      <w:pPr>
        <w:pStyle w:val="1"/>
        <w:ind w:firstLine="580"/>
        <w:jc w:val="both"/>
        <w:rPr>
          <w:sz w:val="24"/>
          <w:szCs w:val="24"/>
        </w:rPr>
      </w:pPr>
      <w:r w:rsidRPr="00D45B6B">
        <w:rPr>
          <w:color w:val="000000"/>
          <w:sz w:val="24"/>
          <w:szCs w:val="24"/>
          <w:lang w:eastAsia="ru-RU" w:bidi="ru-RU"/>
        </w:rPr>
        <w:t>3 балла - если отклонение фактического значения от целевого значения составляет от 10%, но менее 30%;</w:t>
      </w:r>
    </w:p>
    <w:p w:rsidR="00D31EE6" w:rsidRPr="00D45B6B" w:rsidRDefault="00D31EE6" w:rsidP="0096465C">
      <w:pPr>
        <w:pStyle w:val="1"/>
        <w:ind w:firstLine="580"/>
        <w:jc w:val="both"/>
        <w:rPr>
          <w:sz w:val="24"/>
          <w:szCs w:val="24"/>
        </w:rPr>
      </w:pPr>
      <w:r w:rsidRPr="00D45B6B">
        <w:rPr>
          <w:color w:val="000000"/>
          <w:sz w:val="24"/>
          <w:szCs w:val="24"/>
          <w:lang w:eastAsia="ru-RU" w:bidi="ru-RU"/>
        </w:rPr>
        <w:t>2 балла - если отклонение фактического значения от целевого значения составляет от 30%, но менее 40%;</w:t>
      </w:r>
    </w:p>
    <w:p w:rsidR="0096465C" w:rsidRDefault="00D31EE6" w:rsidP="0099053F">
      <w:pPr>
        <w:pStyle w:val="1"/>
        <w:ind w:firstLine="580"/>
        <w:jc w:val="both"/>
        <w:rPr>
          <w:color w:val="000000"/>
          <w:sz w:val="24"/>
          <w:szCs w:val="24"/>
          <w:lang w:eastAsia="ru-RU" w:bidi="ru-RU"/>
        </w:rPr>
      </w:pPr>
      <w:r w:rsidRPr="00D45B6B">
        <w:rPr>
          <w:color w:val="000000"/>
          <w:sz w:val="24"/>
          <w:szCs w:val="24"/>
          <w:lang w:eastAsia="ru-RU" w:bidi="ru-RU"/>
        </w:rPr>
        <w:t>1 балл - если отклонение фактического значения от целевого значения составляет от 40% и более.</w:t>
      </w:r>
    </w:p>
    <w:p w:rsidR="0096465C" w:rsidRDefault="00D31EE6" w:rsidP="0096465C">
      <w:pPr>
        <w:pStyle w:val="1"/>
        <w:tabs>
          <w:tab w:val="left" w:leader="underscore" w:pos="7754"/>
          <w:tab w:val="left" w:leader="underscore" w:pos="8834"/>
        </w:tabs>
        <w:ind w:left="5940" w:right="320" w:firstLine="0"/>
        <w:jc w:val="right"/>
        <w:rPr>
          <w:color w:val="000000"/>
          <w:sz w:val="24"/>
          <w:szCs w:val="24"/>
          <w:lang w:eastAsia="ru-RU" w:bidi="ru-RU"/>
        </w:rPr>
      </w:pPr>
      <w:r w:rsidRPr="00D45B6B">
        <w:rPr>
          <w:color w:val="000000"/>
          <w:sz w:val="24"/>
          <w:szCs w:val="24"/>
          <w:lang w:eastAsia="ru-RU" w:bidi="ru-RU"/>
        </w:rPr>
        <w:lastRenderedPageBreak/>
        <w:t xml:space="preserve">Приложение № </w:t>
      </w:r>
      <w:r w:rsidR="00E44B49">
        <w:rPr>
          <w:color w:val="000000"/>
          <w:sz w:val="24"/>
          <w:szCs w:val="24"/>
          <w:lang w:eastAsia="ru-RU" w:bidi="ru-RU"/>
        </w:rPr>
        <w:t>2</w:t>
      </w:r>
    </w:p>
    <w:p w:rsidR="0099053F" w:rsidRDefault="00E44B49" w:rsidP="0099053F">
      <w:pPr>
        <w:pStyle w:val="1"/>
        <w:tabs>
          <w:tab w:val="left" w:leader="underscore" w:pos="7754"/>
          <w:tab w:val="left" w:leader="underscore" w:pos="8834"/>
        </w:tabs>
        <w:ind w:left="5940" w:right="320" w:firstLine="0"/>
        <w:jc w:val="right"/>
        <w:rPr>
          <w:color w:val="000000"/>
          <w:sz w:val="24"/>
          <w:szCs w:val="24"/>
          <w:lang w:eastAsia="ru-RU" w:bidi="ru-RU"/>
        </w:rPr>
      </w:pPr>
      <w:r w:rsidRPr="00D45B6B">
        <w:rPr>
          <w:color w:val="000000"/>
          <w:sz w:val="24"/>
          <w:szCs w:val="24"/>
          <w:lang w:eastAsia="ru-RU" w:bidi="ru-RU"/>
        </w:rPr>
        <w:t xml:space="preserve"> к</w:t>
      </w:r>
      <w:r w:rsidR="00D31EE6" w:rsidRPr="00D45B6B">
        <w:rPr>
          <w:color w:val="000000"/>
          <w:sz w:val="24"/>
          <w:szCs w:val="24"/>
          <w:lang w:eastAsia="ru-RU" w:bidi="ru-RU"/>
        </w:rPr>
        <w:t xml:space="preserve"> решению Совета Подгорнского сельского поселения </w:t>
      </w:r>
    </w:p>
    <w:p w:rsidR="0096465C" w:rsidRDefault="00D31EE6" w:rsidP="0099053F">
      <w:pPr>
        <w:pStyle w:val="1"/>
        <w:tabs>
          <w:tab w:val="left" w:leader="underscore" w:pos="7754"/>
          <w:tab w:val="left" w:leader="underscore" w:pos="8834"/>
        </w:tabs>
        <w:ind w:left="5940" w:right="320" w:firstLine="0"/>
        <w:jc w:val="right"/>
        <w:rPr>
          <w:color w:val="000000"/>
          <w:sz w:val="24"/>
          <w:szCs w:val="24"/>
          <w:lang w:eastAsia="ru-RU" w:bidi="ru-RU"/>
        </w:rPr>
      </w:pPr>
      <w:r w:rsidRPr="00D45B6B">
        <w:rPr>
          <w:color w:val="000000"/>
          <w:sz w:val="24"/>
          <w:szCs w:val="24"/>
          <w:lang w:eastAsia="ru-RU" w:bidi="ru-RU"/>
        </w:rPr>
        <w:t xml:space="preserve">от </w:t>
      </w:r>
      <w:r w:rsidR="003A5D9B">
        <w:rPr>
          <w:color w:val="000000"/>
          <w:sz w:val="24"/>
          <w:szCs w:val="24"/>
          <w:lang w:eastAsia="ru-RU" w:bidi="ru-RU"/>
        </w:rPr>
        <w:t>00</w:t>
      </w:r>
      <w:r w:rsidR="0099053F">
        <w:rPr>
          <w:color w:val="000000"/>
          <w:sz w:val="24"/>
          <w:szCs w:val="24"/>
          <w:lang w:eastAsia="ru-RU" w:bidi="ru-RU"/>
        </w:rPr>
        <w:t xml:space="preserve">.12.2021 № </w:t>
      </w:r>
      <w:bookmarkStart w:id="0" w:name="_GoBack"/>
      <w:bookmarkEnd w:id="0"/>
    </w:p>
    <w:p w:rsidR="0099053F" w:rsidRDefault="0099053F" w:rsidP="0099053F">
      <w:pPr>
        <w:pStyle w:val="1"/>
        <w:tabs>
          <w:tab w:val="left" w:leader="underscore" w:pos="7754"/>
          <w:tab w:val="left" w:leader="underscore" w:pos="8834"/>
        </w:tabs>
        <w:ind w:left="5940" w:right="320" w:firstLine="0"/>
        <w:jc w:val="right"/>
        <w:rPr>
          <w:b/>
          <w:bCs/>
          <w:color w:val="000000"/>
          <w:sz w:val="24"/>
          <w:szCs w:val="24"/>
          <w:lang w:eastAsia="ru-RU" w:bidi="ru-RU"/>
        </w:rPr>
      </w:pPr>
    </w:p>
    <w:p w:rsidR="00D31EE6" w:rsidRPr="00D45B6B" w:rsidRDefault="0099053F" w:rsidP="0096465C">
      <w:pPr>
        <w:pStyle w:val="1"/>
        <w:ind w:firstLine="0"/>
        <w:jc w:val="center"/>
        <w:rPr>
          <w:b/>
          <w:bCs/>
          <w:color w:val="000000"/>
          <w:sz w:val="24"/>
          <w:szCs w:val="24"/>
          <w:lang w:eastAsia="ru-RU" w:bidi="ru-RU"/>
        </w:rPr>
      </w:pPr>
      <w:r>
        <w:rPr>
          <w:b/>
          <w:bCs/>
          <w:color w:val="000000"/>
          <w:sz w:val="24"/>
          <w:szCs w:val="24"/>
          <w:lang w:eastAsia="ru-RU" w:bidi="ru-RU"/>
        </w:rPr>
        <w:t>П</w:t>
      </w:r>
      <w:r w:rsidRPr="00D45B6B">
        <w:rPr>
          <w:b/>
          <w:bCs/>
          <w:color w:val="000000"/>
          <w:sz w:val="24"/>
          <w:szCs w:val="24"/>
          <w:lang w:eastAsia="ru-RU" w:bidi="ru-RU"/>
        </w:rPr>
        <w:t>еречень</w:t>
      </w:r>
      <w:bookmarkStart w:id="1" w:name="bookmark0"/>
      <w:r w:rsidRPr="00D45B6B">
        <w:rPr>
          <w:sz w:val="24"/>
          <w:szCs w:val="24"/>
        </w:rPr>
        <w:t xml:space="preserve"> </w:t>
      </w:r>
      <w:r w:rsidRPr="00D45B6B">
        <w:rPr>
          <w:b/>
          <w:bCs/>
          <w:color w:val="000000"/>
          <w:sz w:val="24"/>
          <w:szCs w:val="24"/>
          <w:lang w:eastAsia="ru-RU" w:bidi="ru-RU"/>
        </w:rPr>
        <w:t>показателей результативности и эффективности муниципального жилищного контроля на территории</w:t>
      </w:r>
      <w:bookmarkEnd w:id="1"/>
      <w:r w:rsidRPr="00D45B6B">
        <w:rPr>
          <w:sz w:val="24"/>
          <w:szCs w:val="24"/>
        </w:rPr>
        <w:t xml:space="preserve"> </w:t>
      </w:r>
      <w:r w:rsidRPr="00D45B6B">
        <w:rPr>
          <w:b/>
          <w:bCs/>
          <w:color w:val="000000"/>
          <w:sz w:val="24"/>
          <w:szCs w:val="24"/>
          <w:lang w:eastAsia="ru-RU" w:bidi="ru-RU"/>
        </w:rPr>
        <w:t xml:space="preserve">муниципального образования </w:t>
      </w:r>
    </w:p>
    <w:p w:rsidR="00D31EE6" w:rsidRDefault="0099053F" w:rsidP="0096465C">
      <w:pPr>
        <w:pStyle w:val="1"/>
        <w:ind w:firstLine="0"/>
        <w:jc w:val="center"/>
        <w:rPr>
          <w:b/>
          <w:bCs/>
          <w:color w:val="000000"/>
          <w:sz w:val="24"/>
          <w:szCs w:val="24"/>
          <w:lang w:eastAsia="ru-RU" w:bidi="ru-RU"/>
        </w:rPr>
      </w:pPr>
      <w:r w:rsidRPr="00D45B6B">
        <w:rPr>
          <w:b/>
          <w:bCs/>
          <w:color w:val="000000"/>
          <w:sz w:val="24"/>
          <w:szCs w:val="24"/>
          <w:lang w:eastAsia="ru-RU" w:bidi="ru-RU"/>
        </w:rPr>
        <w:t>«</w:t>
      </w:r>
      <w:proofErr w:type="spellStart"/>
      <w:r>
        <w:rPr>
          <w:b/>
          <w:bCs/>
          <w:color w:val="000000"/>
          <w:sz w:val="24"/>
          <w:szCs w:val="24"/>
          <w:lang w:eastAsia="ru-RU" w:bidi="ru-RU"/>
        </w:rPr>
        <w:t>П</w:t>
      </w:r>
      <w:r w:rsidRPr="00D45B6B">
        <w:rPr>
          <w:b/>
          <w:bCs/>
          <w:color w:val="000000"/>
          <w:sz w:val="24"/>
          <w:szCs w:val="24"/>
          <w:lang w:eastAsia="ru-RU" w:bidi="ru-RU"/>
        </w:rPr>
        <w:t>одгорнское</w:t>
      </w:r>
      <w:proofErr w:type="spellEnd"/>
      <w:r w:rsidRPr="00D45B6B">
        <w:rPr>
          <w:b/>
          <w:bCs/>
          <w:color w:val="000000"/>
          <w:sz w:val="24"/>
          <w:szCs w:val="24"/>
          <w:lang w:eastAsia="ru-RU" w:bidi="ru-RU"/>
        </w:rPr>
        <w:t xml:space="preserve"> сельское поселение»</w:t>
      </w:r>
    </w:p>
    <w:p w:rsidR="0099053F" w:rsidRPr="00D45B6B" w:rsidRDefault="0099053F" w:rsidP="0096465C">
      <w:pPr>
        <w:pStyle w:val="1"/>
        <w:ind w:firstLine="0"/>
        <w:jc w:val="center"/>
        <w:rPr>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87"/>
        <w:gridCol w:w="2323"/>
        <w:gridCol w:w="1565"/>
        <w:gridCol w:w="2664"/>
        <w:gridCol w:w="778"/>
        <w:gridCol w:w="1579"/>
      </w:tblGrid>
      <w:tr w:rsidR="00D31EE6" w:rsidRPr="00D45B6B" w:rsidTr="00216E3F">
        <w:trPr>
          <w:trHeight w:hRule="exact" w:val="2150"/>
          <w:jc w:val="center"/>
        </w:trPr>
        <w:tc>
          <w:tcPr>
            <w:tcW w:w="787" w:type="dxa"/>
            <w:tcBorders>
              <w:top w:val="single" w:sz="4" w:space="0" w:color="auto"/>
              <w:left w:val="single" w:sz="4" w:space="0" w:color="auto"/>
            </w:tcBorders>
            <w:shd w:val="clear" w:color="auto" w:fill="auto"/>
          </w:tcPr>
          <w:p w:rsidR="00D31EE6" w:rsidRPr="00D45B6B" w:rsidRDefault="00D31EE6" w:rsidP="0099053F">
            <w:pPr>
              <w:pStyle w:val="a5"/>
              <w:ind w:firstLine="0"/>
              <w:jc w:val="center"/>
              <w:rPr>
                <w:sz w:val="24"/>
                <w:szCs w:val="24"/>
              </w:rPr>
            </w:pPr>
            <w:r w:rsidRPr="00D45B6B">
              <w:rPr>
                <w:color w:val="000000"/>
                <w:sz w:val="24"/>
                <w:szCs w:val="24"/>
                <w:lang w:eastAsia="ru-RU" w:bidi="ru-RU"/>
              </w:rPr>
              <w:t>Номе Р (</w:t>
            </w:r>
            <w:proofErr w:type="spellStart"/>
            <w:r w:rsidRPr="00D45B6B">
              <w:rPr>
                <w:color w:val="000000"/>
                <w:sz w:val="24"/>
                <w:szCs w:val="24"/>
                <w:lang w:eastAsia="ru-RU" w:bidi="ru-RU"/>
              </w:rPr>
              <w:t>инде</w:t>
            </w:r>
            <w:proofErr w:type="spellEnd"/>
            <w:r w:rsidRPr="00D45B6B">
              <w:rPr>
                <w:color w:val="000000"/>
                <w:sz w:val="24"/>
                <w:szCs w:val="24"/>
                <w:lang w:eastAsia="ru-RU" w:bidi="ru-RU"/>
              </w:rPr>
              <w:t xml:space="preserve"> кс) показ </w:t>
            </w:r>
            <w:proofErr w:type="spellStart"/>
            <w:r w:rsidRPr="00D45B6B">
              <w:rPr>
                <w:color w:val="000000"/>
                <w:sz w:val="24"/>
                <w:szCs w:val="24"/>
                <w:lang w:eastAsia="ru-RU" w:bidi="ru-RU"/>
              </w:rPr>
              <w:t>ателя</w:t>
            </w:r>
            <w:proofErr w:type="spellEnd"/>
          </w:p>
        </w:tc>
        <w:tc>
          <w:tcPr>
            <w:tcW w:w="2323" w:type="dxa"/>
            <w:tcBorders>
              <w:top w:val="single" w:sz="4" w:space="0" w:color="auto"/>
              <w:left w:val="single" w:sz="4" w:space="0" w:color="auto"/>
            </w:tcBorders>
            <w:shd w:val="clear" w:color="auto" w:fill="auto"/>
          </w:tcPr>
          <w:p w:rsidR="00D31EE6" w:rsidRPr="00D45B6B" w:rsidRDefault="00D31EE6" w:rsidP="0099053F">
            <w:pPr>
              <w:pStyle w:val="a5"/>
              <w:ind w:firstLine="0"/>
              <w:jc w:val="center"/>
              <w:rPr>
                <w:sz w:val="24"/>
                <w:szCs w:val="24"/>
              </w:rPr>
            </w:pPr>
            <w:r w:rsidRPr="00D45B6B">
              <w:rPr>
                <w:color w:val="000000"/>
                <w:sz w:val="24"/>
                <w:szCs w:val="24"/>
                <w:lang w:eastAsia="ru-RU" w:bidi="ru-RU"/>
              </w:rPr>
              <w:t>Наименование показателей</w:t>
            </w:r>
          </w:p>
        </w:tc>
        <w:tc>
          <w:tcPr>
            <w:tcW w:w="1565" w:type="dxa"/>
            <w:tcBorders>
              <w:top w:val="single" w:sz="4" w:space="0" w:color="auto"/>
              <w:left w:val="single" w:sz="4" w:space="0" w:color="auto"/>
            </w:tcBorders>
            <w:shd w:val="clear" w:color="auto" w:fill="auto"/>
          </w:tcPr>
          <w:p w:rsidR="00D31EE6" w:rsidRPr="00D45B6B" w:rsidRDefault="00D31EE6" w:rsidP="0099053F">
            <w:pPr>
              <w:pStyle w:val="a5"/>
              <w:ind w:firstLine="0"/>
              <w:jc w:val="center"/>
              <w:rPr>
                <w:sz w:val="24"/>
                <w:szCs w:val="24"/>
              </w:rPr>
            </w:pPr>
            <w:r w:rsidRPr="00D45B6B">
              <w:rPr>
                <w:color w:val="000000"/>
                <w:sz w:val="24"/>
                <w:szCs w:val="24"/>
                <w:lang w:eastAsia="ru-RU" w:bidi="ru-RU"/>
              </w:rPr>
              <w:t>Формула расчета</w:t>
            </w:r>
          </w:p>
        </w:tc>
        <w:tc>
          <w:tcPr>
            <w:tcW w:w="2664" w:type="dxa"/>
            <w:tcBorders>
              <w:top w:val="single" w:sz="4" w:space="0" w:color="auto"/>
              <w:left w:val="single" w:sz="4" w:space="0" w:color="auto"/>
            </w:tcBorders>
            <w:shd w:val="clear" w:color="auto" w:fill="auto"/>
          </w:tcPr>
          <w:p w:rsidR="00D31EE6" w:rsidRPr="00D45B6B" w:rsidRDefault="00D31EE6" w:rsidP="0099053F">
            <w:pPr>
              <w:pStyle w:val="a5"/>
              <w:ind w:firstLine="0"/>
              <w:rPr>
                <w:sz w:val="24"/>
                <w:szCs w:val="24"/>
              </w:rPr>
            </w:pPr>
            <w:r w:rsidRPr="00D45B6B">
              <w:rPr>
                <w:color w:val="000000"/>
                <w:sz w:val="24"/>
                <w:szCs w:val="24"/>
                <w:lang w:eastAsia="ru-RU" w:bidi="ru-RU"/>
              </w:rPr>
              <w:t>Комментарии значений</w:t>
            </w:r>
          </w:p>
        </w:tc>
        <w:tc>
          <w:tcPr>
            <w:tcW w:w="778" w:type="dxa"/>
            <w:tcBorders>
              <w:top w:val="single" w:sz="4" w:space="0" w:color="auto"/>
              <w:left w:val="single" w:sz="4" w:space="0" w:color="auto"/>
            </w:tcBorders>
            <w:shd w:val="clear" w:color="auto" w:fill="auto"/>
            <w:vAlign w:val="center"/>
          </w:tcPr>
          <w:p w:rsidR="00D31EE6" w:rsidRPr="00D45B6B" w:rsidRDefault="00D31EE6" w:rsidP="0099053F">
            <w:pPr>
              <w:pStyle w:val="a5"/>
              <w:ind w:firstLine="0"/>
              <w:jc w:val="center"/>
              <w:rPr>
                <w:sz w:val="24"/>
                <w:szCs w:val="24"/>
              </w:rPr>
            </w:pPr>
            <w:proofErr w:type="spellStart"/>
            <w:r w:rsidRPr="00D45B6B">
              <w:rPr>
                <w:color w:val="000000"/>
                <w:sz w:val="24"/>
                <w:szCs w:val="24"/>
                <w:lang w:eastAsia="ru-RU" w:bidi="ru-RU"/>
              </w:rPr>
              <w:t>Целев</w:t>
            </w:r>
            <w:proofErr w:type="spellEnd"/>
            <w:r w:rsidRPr="00D45B6B">
              <w:rPr>
                <w:color w:val="000000"/>
                <w:sz w:val="24"/>
                <w:szCs w:val="24"/>
                <w:lang w:eastAsia="ru-RU" w:bidi="ru-RU"/>
              </w:rPr>
              <w:t xml:space="preserve"> </w:t>
            </w:r>
            <w:proofErr w:type="spellStart"/>
            <w:r w:rsidRPr="00D45B6B">
              <w:rPr>
                <w:color w:val="000000"/>
                <w:sz w:val="24"/>
                <w:szCs w:val="24"/>
                <w:lang w:eastAsia="ru-RU" w:bidi="ru-RU"/>
              </w:rPr>
              <w:t>ые</w:t>
            </w:r>
            <w:proofErr w:type="spellEnd"/>
            <w:r w:rsidRPr="00D45B6B">
              <w:rPr>
                <w:color w:val="000000"/>
                <w:sz w:val="24"/>
                <w:szCs w:val="24"/>
                <w:lang w:eastAsia="ru-RU" w:bidi="ru-RU"/>
              </w:rPr>
              <w:t xml:space="preserve"> </w:t>
            </w:r>
            <w:proofErr w:type="spellStart"/>
            <w:r w:rsidRPr="00D45B6B">
              <w:rPr>
                <w:color w:val="000000"/>
                <w:sz w:val="24"/>
                <w:szCs w:val="24"/>
                <w:lang w:eastAsia="ru-RU" w:bidi="ru-RU"/>
              </w:rPr>
              <w:t>значе</w:t>
            </w:r>
            <w:proofErr w:type="spellEnd"/>
            <w:r w:rsidRPr="00D45B6B">
              <w:rPr>
                <w:color w:val="000000"/>
                <w:sz w:val="24"/>
                <w:szCs w:val="24"/>
                <w:lang w:eastAsia="ru-RU" w:bidi="ru-RU"/>
              </w:rPr>
              <w:t xml:space="preserve"> </w:t>
            </w:r>
            <w:proofErr w:type="spellStart"/>
            <w:r w:rsidRPr="00D45B6B">
              <w:rPr>
                <w:color w:val="000000"/>
                <w:sz w:val="24"/>
                <w:szCs w:val="24"/>
                <w:lang w:eastAsia="ru-RU" w:bidi="ru-RU"/>
              </w:rPr>
              <w:t>ния</w:t>
            </w:r>
            <w:proofErr w:type="spellEnd"/>
            <w:r w:rsidRPr="00D45B6B">
              <w:rPr>
                <w:color w:val="000000"/>
                <w:sz w:val="24"/>
                <w:szCs w:val="24"/>
                <w:lang w:eastAsia="ru-RU" w:bidi="ru-RU"/>
              </w:rPr>
              <w:t xml:space="preserve"> показ </w:t>
            </w:r>
            <w:proofErr w:type="spellStart"/>
            <w:r w:rsidRPr="00D45B6B">
              <w:rPr>
                <w:color w:val="000000"/>
                <w:sz w:val="24"/>
                <w:szCs w:val="24"/>
                <w:lang w:eastAsia="ru-RU" w:bidi="ru-RU"/>
              </w:rPr>
              <w:t>ателе</w:t>
            </w:r>
            <w:proofErr w:type="spellEnd"/>
            <w:r w:rsidRPr="00D45B6B">
              <w:rPr>
                <w:color w:val="000000"/>
                <w:sz w:val="24"/>
                <w:szCs w:val="24"/>
                <w:lang w:eastAsia="ru-RU" w:bidi="ru-RU"/>
              </w:rPr>
              <w:t xml:space="preserve"> й</w:t>
            </w:r>
          </w:p>
        </w:tc>
        <w:tc>
          <w:tcPr>
            <w:tcW w:w="1579" w:type="dxa"/>
            <w:tcBorders>
              <w:top w:val="single" w:sz="4" w:space="0" w:color="auto"/>
              <w:left w:val="single" w:sz="4" w:space="0" w:color="auto"/>
              <w:right w:val="single" w:sz="4" w:space="0" w:color="auto"/>
            </w:tcBorders>
            <w:shd w:val="clear" w:color="auto" w:fill="auto"/>
          </w:tcPr>
          <w:p w:rsidR="00D31EE6" w:rsidRPr="00D45B6B" w:rsidRDefault="00D31EE6" w:rsidP="0099053F">
            <w:pPr>
              <w:pStyle w:val="a5"/>
              <w:ind w:firstLine="0"/>
              <w:jc w:val="center"/>
              <w:rPr>
                <w:sz w:val="24"/>
                <w:szCs w:val="24"/>
              </w:rPr>
            </w:pPr>
            <w:r w:rsidRPr="00D45B6B">
              <w:rPr>
                <w:color w:val="000000"/>
                <w:sz w:val="24"/>
                <w:szCs w:val="24"/>
                <w:lang w:eastAsia="ru-RU" w:bidi="ru-RU"/>
              </w:rPr>
              <w:t>Источник данных для определения значения показателя</w:t>
            </w:r>
          </w:p>
        </w:tc>
      </w:tr>
      <w:tr w:rsidR="00D31EE6" w:rsidRPr="00D45B6B" w:rsidTr="00216E3F">
        <w:trPr>
          <w:trHeight w:hRule="exact" w:val="490"/>
          <w:jc w:val="center"/>
        </w:trPr>
        <w:tc>
          <w:tcPr>
            <w:tcW w:w="787" w:type="dxa"/>
            <w:tcBorders>
              <w:top w:val="single" w:sz="4" w:space="0" w:color="auto"/>
              <w:left w:val="single" w:sz="4" w:space="0" w:color="auto"/>
            </w:tcBorders>
            <w:shd w:val="clear" w:color="auto" w:fill="auto"/>
            <w:vAlign w:val="center"/>
          </w:tcPr>
          <w:p w:rsidR="00D31EE6" w:rsidRPr="00D45B6B" w:rsidRDefault="00D31EE6" w:rsidP="0099053F">
            <w:pPr>
              <w:pStyle w:val="a5"/>
              <w:ind w:firstLine="300"/>
              <w:rPr>
                <w:sz w:val="24"/>
                <w:szCs w:val="24"/>
              </w:rPr>
            </w:pPr>
            <w:r w:rsidRPr="00D45B6B">
              <w:rPr>
                <w:color w:val="000000"/>
                <w:sz w:val="24"/>
                <w:szCs w:val="24"/>
                <w:lang w:eastAsia="ru-RU" w:bidi="ru-RU"/>
              </w:rPr>
              <w:t>1</w:t>
            </w:r>
          </w:p>
        </w:tc>
        <w:tc>
          <w:tcPr>
            <w:tcW w:w="2323" w:type="dxa"/>
            <w:tcBorders>
              <w:top w:val="single" w:sz="4" w:space="0" w:color="auto"/>
              <w:left w:val="single" w:sz="4" w:space="0" w:color="auto"/>
            </w:tcBorders>
            <w:shd w:val="clear" w:color="auto" w:fill="auto"/>
            <w:vAlign w:val="center"/>
          </w:tcPr>
          <w:p w:rsidR="00D31EE6" w:rsidRPr="00D45B6B" w:rsidRDefault="00D31EE6" w:rsidP="0099053F">
            <w:pPr>
              <w:pStyle w:val="a5"/>
              <w:ind w:firstLine="0"/>
              <w:jc w:val="center"/>
              <w:rPr>
                <w:sz w:val="24"/>
                <w:szCs w:val="24"/>
              </w:rPr>
            </w:pPr>
            <w:r w:rsidRPr="00D45B6B">
              <w:rPr>
                <w:color w:val="000000"/>
                <w:sz w:val="24"/>
                <w:szCs w:val="24"/>
                <w:lang w:eastAsia="ru-RU" w:bidi="ru-RU"/>
              </w:rPr>
              <w:t>2</w:t>
            </w:r>
          </w:p>
        </w:tc>
        <w:tc>
          <w:tcPr>
            <w:tcW w:w="1565" w:type="dxa"/>
            <w:tcBorders>
              <w:top w:val="single" w:sz="4" w:space="0" w:color="auto"/>
              <w:left w:val="single" w:sz="4" w:space="0" w:color="auto"/>
            </w:tcBorders>
            <w:shd w:val="clear" w:color="auto" w:fill="auto"/>
            <w:vAlign w:val="center"/>
          </w:tcPr>
          <w:p w:rsidR="00D31EE6" w:rsidRPr="00D45B6B" w:rsidRDefault="00D31EE6" w:rsidP="0099053F">
            <w:pPr>
              <w:pStyle w:val="a5"/>
              <w:ind w:firstLine="0"/>
              <w:jc w:val="center"/>
              <w:rPr>
                <w:sz w:val="24"/>
                <w:szCs w:val="24"/>
              </w:rPr>
            </w:pPr>
            <w:r w:rsidRPr="00D45B6B">
              <w:rPr>
                <w:color w:val="000000"/>
                <w:sz w:val="24"/>
                <w:szCs w:val="24"/>
                <w:lang w:eastAsia="ru-RU" w:bidi="ru-RU"/>
              </w:rPr>
              <w:t>3</w:t>
            </w:r>
          </w:p>
        </w:tc>
        <w:tc>
          <w:tcPr>
            <w:tcW w:w="2664" w:type="dxa"/>
            <w:tcBorders>
              <w:top w:val="single" w:sz="4" w:space="0" w:color="auto"/>
              <w:left w:val="single" w:sz="4" w:space="0" w:color="auto"/>
            </w:tcBorders>
            <w:shd w:val="clear" w:color="auto" w:fill="auto"/>
            <w:vAlign w:val="center"/>
          </w:tcPr>
          <w:p w:rsidR="00D31EE6" w:rsidRPr="00D45B6B" w:rsidRDefault="00D31EE6" w:rsidP="0099053F">
            <w:pPr>
              <w:pStyle w:val="a5"/>
              <w:ind w:firstLine="0"/>
              <w:jc w:val="center"/>
              <w:rPr>
                <w:sz w:val="24"/>
                <w:szCs w:val="24"/>
              </w:rPr>
            </w:pPr>
            <w:r w:rsidRPr="00D45B6B">
              <w:rPr>
                <w:color w:val="000000"/>
                <w:sz w:val="24"/>
                <w:szCs w:val="24"/>
                <w:lang w:eastAsia="ru-RU" w:bidi="ru-RU"/>
              </w:rPr>
              <w:t>4</w:t>
            </w:r>
          </w:p>
        </w:tc>
        <w:tc>
          <w:tcPr>
            <w:tcW w:w="778" w:type="dxa"/>
            <w:tcBorders>
              <w:top w:val="single" w:sz="4" w:space="0" w:color="auto"/>
              <w:left w:val="single" w:sz="4" w:space="0" w:color="auto"/>
            </w:tcBorders>
            <w:shd w:val="clear" w:color="auto" w:fill="auto"/>
            <w:vAlign w:val="center"/>
          </w:tcPr>
          <w:p w:rsidR="00D31EE6" w:rsidRPr="00D45B6B" w:rsidRDefault="00D31EE6" w:rsidP="0099053F">
            <w:pPr>
              <w:pStyle w:val="a5"/>
              <w:ind w:firstLine="0"/>
              <w:jc w:val="center"/>
              <w:rPr>
                <w:sz w:val="24"/>
                <w:szCs w:val="24"/>
              </w:rPr>
            </w:pPr>
            <w:r w:rsidRPr="00D45B6B">
              <w:rPr>
                <w:color w:val="000000"/>
                <w:sz w:val="24"/>
                <w:szCs w:val="24"/>
                <w:lang w:eastAsia="ru-RU" w:bidi="ru-RU"/>
              </w:rPr>
              <w:t>5</w:t>
            </w:r>
          </w:p>
        </w:tc>
        <w:tc>
          <w:tcPr>
            <w:tcW w:w="1579" w:type="dxa"/>
            <w:tcBorders>
              <w:top w:val="single" w:sz="4" w:space="0" w:color="auto"/>
              <w:left w:val="single" w:sz="4" w:space="0" w:color="auto"/>
              <w:right w:val="single" w:sz="4" w:space="0" w:color="auto"/>
            </w:tcBorders>
            <w:shd w:val="clear" w:color="auto" w:fill="auto"/>
            <w:vAlign w:val="center"/>
          </w:tcPr>
          <w:p w:rsidR="00D31EE6" w:rsidRPr="00D45B6B" w:rsidRDefault="00D31EE6" w:rsidP="0099053F">
            <w:pPr>
              <w:pStyle w:val="a5"/>
              <w:ind w:firstLine="0"/>
              <w:jc w:val="center"/>
              <w:rPr>
                <w:sz w:val="24"/>
                <w:szCs w:val="24"/>
              </w:rPr>
            </w:pPr>
            <w:r w:rsidRPr="00D45B6B">
              <w:rPr>
                <w:color w:val="000000"/>
                <w:sz w:val="24"/>
                <w:szCs w:val="24"/>
                <w:lang w:eastAsia="ru-RU" w:bidi="ru-RU"/>
              </w:rPr>
              <w:t>6</w:t>
            </w:r>
          </w:p>
        </w:tc>
      </w:tr>
      <w:tr w:rsidR="00D31EE6" w:rsidRPr="00D45B6B" w:rsidTr="00216E3F">
        <w:trPr>
          <w:trHeight w:hRule="exact" w:val="768"/>
          <w:jc w:val="center"/>
        </w:trPr>
        <w:tc>
          <w:tcPr>
            <w:tcW w:w="9696" w:type="dxa"/>
            <w:gridSpan w:val="6"/>
            <w:tcBorders>
              <w:top w:val="single" w:sz="4" w:space="0" w:color="auto"/>
              <w:left w:val="single" w:sz="4" w:space="0" w:color="auto"/>
              <w:right w:val="single" w:sz="4" w:space="0" w:color="auto"/>
            </w:tcBorders>
            <w:shd w:val="clear" w:color="auto" w:fill="auto"/>
            <w:vAlign w:val="center"/>
          </w:tcPr>
          <w:p w:rsidR="00D31EE6" w:rsidRPr="00D45B6B" w:rsidRDefault="00D31EE6" w:rsidP="0099053F">
            <w:pPr>
              <w:pStyle w:val="a5"/>
              <w:ind w:firstLine="0"/>
              <w:jc w:val="center"/>
              <w:rPr>
                <w:sz w:val="24"/>
                <w:szCs w:val="24"/>
              </w:rPr>
            </w:pPr>
            <w:r w:rsidRPr="00D45B6B">
              <w:rPr>
                <w:color w:val="000000"/>
                <w:sz w:val="24"/>
                <w:szCs w:val="24"/>
                <w:lang w:eastAsia="ru-RU" w:bidi="ru-RU"/>
              </w:rPr>
              <w:t>Муниципальный жилищный контроль на территории муниципального образования «</w:t>
            </w:r>
            <w:proofErr w:type="spellStart"/>
            <w:r w:rsidRPr="00D45B6B">
              <w:rPr>
                <w:color w:val="000000"/>
                <w:sz w:val="24"/>
                <w:szCs w:val="24"/>
                <w:lang w:eastAsia="ru-RU" w:bidi="ru-RU"/>
              </w:rPr>
              <w:t>Подгорнское</w:t>
            </w:r>
            <w:proofErr w:type="spellEnd"/>
            <w:r w:rsidRPr="00D45B6B">
              <w:rPr>
                <w:color w:val="000000"/>
                <w:sz w:val="24"/>
                <w:szCs w:val="24"/>
                <w:lang w:eastAsia="ru-RU" w:bidi="ru-RU"/>
              </w:rPr>
              <w:t xml:space="preserve"> сельское поселение» (далее - муниципальный жилищный контроль)</w:t>
            </w:r>
          </w:p>
        </w:tc>
      </w:tr>
      <w:tr w:rsidR="00D31EE6" w:rsidRPr="00D45B6B" w:rsidTr="00216E3F">
        <w:trPr>
          <w:trHeight w:hRule="exact" w:val="490"/>
          <w:jc w:val="center"/>
        </w:trPr>
        <w:tc>
          <w:tcPr>
            <w:tcW w:w="787" w:type="dxa"/>
            <w:tcBorders>
              <w:top w:val="single" w:sz="4" w:space="0" w:color="auto"/>
              <w:left w:val="single" w:sz="4" w:space="0" w:color="auto"/>
            </w:tcBorders>
            <w:shd w:val="clear" w:color="auto" w:fill="auto"/>
          </w:tcPr>
          <w:p w:rsidR="00D31EE6" w:rsidRPr="00D45B6B" w:rsidRDefault="00D31EE6" w:rsidP="0099053F">
            <w:pPr>
              <w:rPr>
                <w:rFonts w:ascii="Times New Roman" w:hAnsi="Times New Roman" w:cs="Times New Roman"/>
              </w:rPr>
            </w:pPr>
          </w:p>
        </w:tc>
        <w:tc>
          <w:tcPr>
            <w:tcW w:w="8909" w:type="dxa"/>
            <w:gridSpan w:val="5"/>
            <w:tcBorders>
              <w:top w:val="single" w:sz="4" w:space="0" w:color="auto"/>
              <w:left w:val="single" w:sz="4" w:space="0" w:color="auto"/>
              <w:right w:val="single" w:sz="4" w:space="0" w:color="auto"/>
            </w:tcBorders>
            <w:shd w:val="clear" w:color="auto" w:fill="auto"/>
            <w:vAlign w:val="center"/>
          </w:tcPr>
          <w:p w:rsidR="00D31EE6" w:rsidRPr="00D45B6B" w:rsidRDefault="00D31EE6" w:rsidP="0099053F">
            <w:pPr>
              <w:pStyle w:val="a5"/>
              <w:ind w:firstLine="0"/>
              <w:jc w:val="center"/>
              <w:rPr>
                <w:sz w:val="24"/>
                <w:szCs w:val="24"/>
              </w:rPr>
            </w:pPr>
            <w:r w:rsidRPr="00D45B6B">
              <w:rPr>
                <w:color w:val="000000"/>
                <w:sz w:val="24"/>
                <w:szCs w:val="24"/>
                <w:lang w:eastAsia="ru-RU" w:bidi="ru-RU"/>
              </w:rPr>
              <w:t>Ключевые показатели</w:t>
            </w:r>
          </w:p>
        </w:tc>
      </w:tr>
      <w:tr w:rsidR="00D31EE6" w:rsidRPr="00D45B6B" w:rsidTr="00216E3F">
        <w:trPr>
          <w:trHeight w:hRule="exact" w:val="763"/>
          <w:jc w:val="center"/>
        </w:trPr>
        <w:tc>
          <w:tcPr>
            <w:tcW w:w="787" w:type="dxa"/>
            <w:tcBorders>
              <w:top w:val="single" w:sz="4" w:space="0" w:color="auto"/>
              <w:left w:val="single" w:sz="4" w:space="0" w:color="auto"/>
            </w:tcBorders>
            <w:shd w:val="clear" w:color="auto" w:fill="auto"/>
          </w:tcPr>
          <w:p w:rsidR="00D31EE6" w:rsidRPr="00D45B6B" w:rsidRDefault="00D31EE6" w:rsidP="0099053F">
            <w:pPr>
              <w:pStyle w:val="a5"/>
              <w:ind w:firstLine="300"/>
              <w:rPr>
                <w:sz w:val="24"/>
                <w:szCs w:val="24"/>
              </w:rPr>
            </w:pPr>
            <w:r w:rsidRPr="00D45B6B">
              <w:rPr>
                <w:color w:val="000000"/>
                <w:sz w:val="24"/>
                <w:szCs w:val="24"/>
                <w:lang w:eastAsia="ru-RU" w:bidi="ru-RU"/>
              </w:rPr>
              <w:t>А</w:t>
            </w:r>
          </w:p>
        </w:tc>
        <w:tc>
          <w:tcPr>
            <w:tcW w:w="8909" w:type="dxa"/>
            <w:gridSpan w:val="5"/>
            <w:tcBorders>
              <w:top w:val="single" w:sz="4" w:space="0" w:color="auto"/>
              <w:left w:val="single" w:sz="4" w:space="0" w:color="auto"/>
              <w:right w:val="single" w:sz="4" w:space="0" w:color="auto"/>
            </w:tcBorders>
            <w:shd w:val="clear" w:color="auto" w:fill="auto"/>
            <w:vAlign w:val="center"/>
          </w:tcPr>
          <w:p w:rsidR="00D31EE6" w:rsidRPr="00D45B6B" w:rsidRDefault="00D31EE6" w:rsidP="0099053F">
            <w:pPr>
              <w:pStyle w:val="a5"/>
              <w:ind w:firstLine="0"/>
              <w:rPr>
                <w:sz w:val="24"/>
                <w:szCs w:val="24"/>
              </w:rPr>
            </w:pPr>
            <w:r w:rsidRPr="00D45B6B">
              <w:rPr>
                <w:color w:val="000000"/>
                <w:sz w:val="24"/>
                <w:szCs w:val="24"/>
                <w:lang w:eastAsia="ru-RU" w:bidi="ru-RU"/>
              </w:rPr>
              <w:t>Показатели результативности, отражающие уровень достижения значимых результатов муниципального жилищного контроля</w:t>
            </w:r>
          </w:p>
        </w:tc>
      </w:tr>
      <w:tr w:rsidR="00D31EE6" w:rsidRPr="00D45B6B" w:rsidTr="00216E3F">
        <w:trPr>
          <w:trHeight w:hRule="exact" w:val="1042"/>
          <w:jc w:val="center"/>
        </w:trPr>
        <w:tc>
          <w:tcPr>
            <w:tcW w:w="787" w:type="dxa"/>
            <w:tcBorders>
              <w:top w:val="single" w:sz="4" w:space="0" w:color="auto"/>
              <w:left w:val="single" w:sz="4" w:space="0" w:color="auto"/>
            </w:tcBorders>
            <w:shd w:val="clear" w:color="auto" w:fill="auto"/>
          </w:tcPr>
          <w:p w:rsidR="00D31EE6" w:rsidRPr="00D45B6B" w:rsidRDefault="00D31EE6" w:rsidP="0099053F">
            <w:pPr>
              <w:pStyle w:val="a5"/>
              <w:ind w:firstLine="0"/>
              <w:jc w:val="center"/>
              <w:rPr>
                <w:sz w:val="24"/>
                <w:szCs w:val="24"/>
              </w:rPr>
            </w:pPr>
            <w:r w:rsidRPr="00D45B6B">
              <w:rPr>
                <w:color w:val="000000"/>
                <w:sz w:val="24"/>
                <w:szCs w:val="24"/>
                <w:lang w:eastAsia="ru-RU" w:bidi="ru-RU"/>
              </w:rPr>
              <w:t>А.1.</w:t>
            </w:r>
          </w:p>
        </w:tc>
        <w:tc>
          <w:tcPr>
            <w:tcW w:w="2323" w:type="dxa"/>
            <w:tcBorders>
              <w:top w:val="single" w:sz="4" w:space="0" w:color="auto"/>
              <w:left w:val="single" w:sz="4" w:space="0" w:color="auto"/>
            </w:tcBorders>
            <w:shd w:val="clear" w:color="auto" w:fill="auto"/>
            <w:vAlign w:val="center"/>
          </w:tcPr>
          <w:p w:rsidR="00D31EE6" w:rsidRPr="00D45B6B" w:rsidRDefault="00D31EE6" w:rsidP="0099053F">
            <w:pPr>
              <w:pStyle w:val="a5"/>
              <w:ind w:firstLine="0"/>
              <w:rPr>
                <w:sz w:val="24"/>
                <w:szCs w:val="24"/>
              </w:rPr>
            </w:pPr>
            <w:r w:rsidRPr="00D45B6B">
              <w:rPr>
                <w:color w:val="000000"/>
                <w:sz w:val="24"/>
                <w:szCs w:val="24"/>
                <w:lang w:eastAsia="ru-RU" w:bidi="ru-RU"/>
              </w:rPr>
              <w:t>Количество выявленных нарушений</w:t>
            </w:r>
          </w:p>
        </w:tc>
        <w:tc>
          <w:tcPr>
            <w:tcW w:w="1565" w:type="dxa"/>
            <w:tcBorders>
              <w:top w:val="single" w:sz="4" w:space="0" w:color="auto"/>
              <w:left w:val="single" w:sz="4" w:space="0" w:color="auto"/>
            </w:tcBorders>
            <w:shd w:val="clear" w:color="auto" w:fill="auto"/>
          </w:tcPr>
          <w:p w:rsidR="00D31EE6" w:rsidRPr="00D45B6B" w:rsidRDefault="00D31EE6" w:rsidP="0099053F">
            <w:pPr>
              <w:rPr>
                <w:rFonts w:ascii="Times New Roman" w:hAnsi="Times New Roman" w:cs="Times New Roman"/>
              </w:rPr>
            </w:pPr>
          </w:p>
        </w:tc>
        <w:tc>
          <w:tcPr>
            <w:tcW w:w="2664" w:type="dxa"/>
            <w:tcBorders>
              <w:top w:val="single" w:sz="4" w:space="0" w:color="auto"/>
              <w:left w:val="single" w:sz="4" w:space="0" w:color="auto"/>
            </w:tcBorders>
            <w:shd w:val="clear" w:color="auto" w:fill="auto"/>
          </w:tcPr>
          <w:p w:rsidR="00D31EE6" w:rsidRPr="00D45B6B" w:rsidRDefault="00D31EE6" w:rsidP="0099053F">
            <w:pPr>
              <w:rPr>
                <w:rFonts w:ascii="Times New Roman" w:hAnsi="Times New Roman" w:cs="Times New Roman"/>
              </w:rPr>
            </w:pPr>
          </w:p>
        </w:tc>
        <w:tc>
          <w:tcPr>
            <w:tcW w:w="778" w:type="dxa"/>
            <w:tcBorders>
              <w:top w:val="single" w:sz="4" w:space="0" w:color="auto"/>
              <w:left w:val="single" w:sz="4" w:space="0" w:color="auto"/>
            </w:tcBorders>
            <w:shd w:val="clear" w:color="auto" w:fill="auto"/>
          </w:tcPr>
          <w:p w:rsidR="00D31EE6" w:rsidRPr="00D45B6B" w:rsidRDefault="00D31EE6" w:rsidP="0099053F">
            <w:pPr>
              <w:pStyle w:val="a5"/>
              <w:ind w:firstLine="0"/>
              <w:jc w:val="center"/>
              <w:rPr>
                <w:sz w:val="24"/>
                <w:szCs w:val="24"/>
              </w:rPr>
            </w:pPr>
            <w:r w:rsidRPr="00D45B6B">
              <w:rPr>
                <w:color w:val="000000"/>
                <w:sz w:val="24"/>
                <w:szCs w:val="24"/>
                <w:lang w:eastAsia="ru-RU" w:bidi="ru-RU"/>
              </w:rPr>
              <w:t>Ед.</w:t>
            </w:r>
          </w:p>
        </w:tc>
        <w:tc>
          <w:tcPr>
            <w:tcW w:w="1579" w:type="dxa"/>
            <w:tcBorders>
              <w:top w:val="single" w:sz="4" w:space="0" w:color="auto"/>
              <w:left w:val="single" w:sz="4" w:space="0" w:color="auto"/>
              <w:right w:val="single" w:sz="4" w:space="0" w:color="auto"/>
            </w:tcBorders>
            <w:shd w:val="clear" w:color="auto" w:fill="auto"/>
          </w:tcPr>
          <w:p w:rsidR="00D31EE6" w:rsidRPr="00D45B6B" w:rsidRDefault="00D31EE6" w:rsidP="0099053F">
            <w:pPr>
              <w:rPr>
                <w:rFonts w:ascii="Times New Roman" w:hAnsi="Times New Roman" w:cs="Times New Roman"/>
              </w:rPr>
            </w:pPr>
          </w:p>
        </w:tc>
      </w:tr>
      <w:tr w:rsidR="00D31EE6" w:rsidRPr="00D45B6B" w:rsidTr="00216E3F">
        <w:trPr>
          <w:trHeight w:hRule="exact" w:val="490"/>
          <w:jc w:val="center"/>
        </w:trPr>
        <w:tc>
          <w:tcPr>
            <w:tcW w:w="9696" w:type="dxa"/>
            <w:gridSpan w:val="6"/>
            <w:tcBorders>
              <w:top w:val="single" w:sz="4" w:space="0" w:color="auto"/>
              <w:left w:val="single" w:sz="4" w:space="0" w:color="auto"/>
              <w:right w:val="single" w:sz="4" w:space="0" w:color="auto"/>
            </w:tcBorders>
            <w:shd w:val="clear" w:color="auto" w:fill="auto"/>
            <w:vAlign w:val="center"/>
          </w:tcPr>
          <w:p w:rsidR="00D31EE6" w:rsidRPr="00D45B6B" w:rsidRDefault="00D31EE6" w:rsidP="0099053F">
            <w:pPr>
              <w:pStyle w:val="a5"/>
              <w:ind w:firstLine="0"/>
              <w:jc w:val="center"/>
              <w:rPr>
                <w:sz w:val="24"/>
                <w:szCs w:val="24"/>
              </w:rPr>
            </w:pPr>
            <w:r w:rsidRPr="00D45B6B">
              <w:rPr>
                <w:color w:val="000000"/>
                <w:sz w:val="24"/>
                <w:szCs w:val="24"/>
                <w:lang w:eastAsia="ru-RU" w:bidi="ru-RU"/>
              </w:rPr>
              <w:t>Индикативные показатели</w:t>
            </w:r>
          </w:p>
        </w:tc>
      </w:tr>
      <w:tr w:rsidR="00D31EE6" w:rsidRPr="00D45B6B" w:rsidTr="00216E3F">
        <w:trPr>
          <w:trHeight w:hRule="exact" w:val="768"/>
          <w:jc w:val="center"/>
        </w:trPr>
        <w:tc>
          <w:tcPr>
            <w:tcW w:w="787" w:type="dxa"/>
            <w:tcBorders>
              <w:top w:val="single" w:sz="4" w:space="0" w:color="auto"/>
              <w:left w:val="single" w:sz="4" w:space="0" w:color="auto"/>
            </w:tcBorders>
            <w:shd w:val="clear" w:color="auto" w:fill="auto"/>
          </w:tcPr>
          <w:p w:rsidR="00D31EE6" w:rsidRPr="00D45B6B" w:rsidRDefault="00D31EE6" w:rsidP="0099053F">
            <w:pPr>
              <w:pStyle w:val="a5"/>
              <w:ind w:firstLine="300"/>
              <w:rPr>
                <w:sz w:val="24"/>
                <w:szCs w:val="24"/>
              </w:rPr>
            </w:pPr>
            <w:r w:rsidRPr="00D45B6B">
              <w:rPr>
                <w:color w:val="000000"/>
                <w:sz w:val="24"/>
                <w:szCs w:val="24"/>
                <w:lang w:eastAsia="ru-RU" w:bidi="ru-RU"/>
              </w:rPr>
              <w:t>В</w:t>
            </w:r>
          </w:p>
        </w:tc>
        <w:tc>
          <w:tcPr>
            <w:tcW w:w="8909" w:type="dxa"/>
            <w:gridSpan w:val="5"/>
            <w:tcBorders>
              <w:top w:val="single" w:sz="4" w:space="0" w:color="auto"/>
              <w:left w:val="single" w:sz="4" w:space="0" w:color="auto"/>
              <w:right w:val="single" w:sz="4" w:space="0" w:color="auto"/>
            </w:tcBorders>
            <w:shd w:val="clear" w:color="auto" w:fill="auto"/>
            <w:vAlign w:val="center"/>
          </w:tcPr>
          <w:p w:rsidR="00D31EE6" w:rsidRPr="00D45B6B" w:rsidRDefault="00D31EE6" w:rsidP="0099053F">
            <w:pPr>
              <w:pStyle w:val="a5"/>
              <w:ind w:firstLine="0"/>
              <w:rPr>
                <w:sz w:val="24"/>
                <w:szCs w:val="24"/>
              </w:rPr>
            </w:pPr>
            <w:r w:rsidRPr="00D45B6B">
              <w:rPr>
                <w:color w:val="000000"/>
                <w:sz w:val="24"/>
                <w:szCs w:val="24"/>
                <w:lang w:eastAsia="ru-RU" w:bidi="ru-RU"/>
              </w:rPr>
              <w:t>Индикативные показатели, характеризующие различные аспекты муниципального жилищного контроля</w:t>
            </w:r>
          </w:p>
        </w:tc>
      </w:tr>
      <w:tr w:rsidR="00D31EE6" w:rsidRPr="00D45B6B" w:rsidTr="00216E3F">
        <w:trPr>
          <w:trHeight w:hRule="exact" w:val="490"/>
          <w:jc w:val="center"/>
        </w:trPr>
        <w:tc>
          <w:tcPr>
            <w:tcW w:w="787" w:type="dxa"/>
            <w:tcBorders>
              <w:top w:val="single" w:sz="4" w:space="0" w:color="auto"/>
              <w:left w:val="single" w:sz="4" w:space="0" w:color="auto"/>
            </w:tcBorders>
            <w:shd w:val="clear" w:color="auto" w:fill="auto"/>
            <w:vAlign w:val="center"/>
          </w:tcPr>
          <w:p w:rsidR="00D31EE6" w:rsidRPr="00D45B6B" w:rsidRDefault="00D31EE6" w:rsidP="0099053F">
            <w:pPr>
              <w:pStyle w:val="a5"/>
              <w:ind w:firstLine="0"/>
              <w:jc w:val="center"/>
              <w:rPr>
                <w:sz w:val="24"/>
                <w:szCs w:val="24"/>
              </w:rPr>
            </w:pPr>
            <w:r w:rsidRPr="00D45B6B">
              <w:rPr>
                <w:color w:val="000000"/>
                <w:sz w:val="24"/>
                <w:szCs w:val="24"/>
                <w:lang w:eastAsia="ru-RU" w:bidi="ru-RU"/>
              </w:rPr>
              <w:t>В.1.</w:t>
            </w:r>
          </w:p>
        </w:tc>
        <w:tc>
          <w:tcPr>
            <w:tcW w:w="8909" w:type="dxa"/>
            <w:gridSpan w:val="5"/>
            <w:tcBorders>
              <w:top w:val="single" w:sz="4" w:space="0" w:color="auto"/>
              <w:left w:val="single" w:sz="4" w:space="0" w:color="auto"/>
              <w:right w:val="single" w:sz="4" w:space="0" w:color="auto"/>
            </w:tcBorders>
            <w:shd w:val="clear" w:color="auto" w:fill="auto"/>
            <w:vAlign w:val="center"/>
          </w:tcPr>
          <w:p w:rsidR="00D31EE6" w:rsidRPr="00D45B6B" w:rsidRDefault="00D31EE6" w:rsidP="0099053F">
            <w:pPr>
              <w:pStyle w:val="a5"/>
              <w:ind w:firstLine="0"/>
              <w:rPr>
                <w:sz w:val="24"/>
                <w:szCs w:val="24"/>
              </w:rPr>
            </w:pPr>
            <w:r w:rsidRPr="00D45B6B">
              <w:rPr>
                <w:color w:val="000000"/>
                <w:sz w:val="24"/>
                <w:szCs w:val="24"/>
                <w:lang w:eastAsia="ru-RU" w:bidi="ru-RU"/>
              </w:rPr>
              <w:t>Индикативные показатели, характеризующие параметры проведенных мероприятий</w:t>
            </w:r>
          </w:p>
        </w:tc>
      </w:tr>
      <w:tr w:rsidR="00D31EE6" w:rsidRPr="00D45B6B" w:rsidTr="00216E3F">
        <w:trPr>
          <w:trHeight w:hRule="exact" w:val="3245"/>
          <w:jc w:val="center"/>
        </w:trPr>
        <w:tc>
          <w:tcPr>
            <w:tcW w:w="787" w:type="dxa"/>
            <w:tcBorders>
              <w:top w:val="single" w:sz="4" w:space="0" w:color="auto"/>
              <w:left w:val="single" w:sz="4" w:space="0" w:color="auto"/>
              <w:bottom w:val="single" w:sz="4" w:space="0" w:color="auto"/>
            </w:tcBorders>
            <w:shd w:val="clear" w:color="auto" w:fill="auto"/>
            <w:vAlign w:val="center"/>
          </w:tcPr>
          <w:p w:rsidR="00D31EE6" w:rsidRPr="00D45B6B" w:rsidRDefault="00D31EE6" w:rsidP="0099053F">
            <w:pPr>
              <w:pStyle w:val="a5"/>
              <w:ind w:firstLine="0"/>
              <w:rPr>
                <w:sz w:val="24"/>
                <w:szCs w:val="24"/>
              </w:rPr>
            </w:pPr>
            <w:r w:rsidRPr="00D45B6B">
              <w:rPr>
                <w:color w:val="000000"/>
                <w:sz w:val="24"/>
                <w:szCs w:val="24"/>
                <w:lang w:eastAsia="ru-RU" w:bidi="ru-RU"/>
              </w:rPr>
              <w:t>В.1.1.</w:t>
            </w:r>
          </w:p>
        </w:tc>
        <w:tc>
          <w:tcPr>
            <w:tcW w:w="2323" w:type="dxa"/>
            <w:tcBorders>
              <w:top w:val="single" w:sz="4" w:space="0" w:color="auto"/>
              <w:left w:val="single" w:sz="4" w:space="0" w:color="auto"/>
              <w:bottom w:val="single" w:sz="4" w:space="0" w:color="auto"/>
            </w:tcBorders>
            <w:shd w:val="clear" w:color="auto" w:fill="auto"/>
            <w:vAlign w:val="center"/>
          </w:tcPr>
          <w:p w:rsidR="00D31EE6" w:rsidRPr="00D45B6B" w:rsidRDefault="00D31EE6" w:rsidP="0099053F">
            <w:pPr>
              <w:pStyle w:val="a5"/>
              <w:ind w:firstLine="0"/>
              <w:rPr>
                <w:sz w:val="24"/>
                <w:szCs w:val="24"/>
              </w:rPr>
            </w:pPr>
            <w:r w:rsidRPr="00D45B6B">
              <w:rPr>
                <w:color w:val="000000"/>
                <w:sz w:val="24"/>
                <w:szCs w:val="24"/>
                <w:lang w:eastAsia="ru-RU" w:bidi="ru-RU"/>
              </w:rPr>
              <w:t>Выполняемость плановых</w:t>
            </w:r>
          </w:p>
          <w:p w:rsidR="00D31EE6" w:rsidRPr="00D45B6B" w:rsidRDefault="00D31EE6" w:rsidP="0099053F">
            <w:pPr>
              <w:pStyle w:val="a5"/>
              <w:ind w:firstLine="0"/>
              <w:rPr>
                <w:sz w:val="24"/>
                <w:szCs w:val="24"/>
              </w:rPr>
            </w:pPr>
            <w:r w:rsidRPr="00D45B6B">
              <w:rPr>
                <w:color w:val="000000"/>
                <w:sz w:val="24"/>
                <w:szCs w:val="24"/>
                <w:lang w:eastAsia="ru-RU" w:bidi="ru-RU"/>
              </w:rPr>
              <w:t>(рейдовых) заданий (осмотров)</w:t>
            </w:r>
          </w:p>
        </w:tc>
        <w:tc>
          <w:tcPr>
            <w:tcW w:w="1565" w:type="dxa"/>
            <w:tcBorders>
              <w:top w:val="single" w:sz="4" w:space="0" w:color="auto"/>
              <w:left w:val="single" w:sz="4" w:space="0" w:color="auto"/>
              <w:bottom w:val="single" w:sz="4" w:space="0" w:color="auto"/>
            </w:tcBorders>
            <w:shd w:val="clear" w:color="auto" w:fill="auto"/>
            <w:vAlign w:val="center"/>
          </w:tcPr>
          <w:p w:rsidR="00D31EE6" w:rsidRPr="00D45B6B" w:rsidRDefault="00D31EE6" w:rsidP="0099053F">
            <w:pPr>
              <w:pStyle w:val="a5"/>
              <w:ind w:firstLine="0"/>
              <w:jc w:val="center"/>
              <w:rPr>
                <w:color w:val="000000"/>
                <w:sz w:val="24"/>
                <w:szCs w:val="24"/>
                <w:lang w:eastAsia="ru-RU" w:bidi="ru-RU"/>
              </w:rPr>
            </w:pPr>
            <w:proofErr w:type="spellStart"/>
            <w:r w:rsidRPr="00D45B6B">
              <w:rPr>
                <w:color w:val="000000"/>
                <w:sz w:val="24"/>
                <w:szCs w:val="24"/>
                <w:lang w:eastAsia="ru-RU" w:bidi="ru-RU"/>
              </w:rPr>
              <w:t>Врз</w:t>
            </w:r>
            <w:proofErr w:type="spellEnd"/>
            <w:r w:rsidRPr="00D45B6B">
              <w:rPr>
                <w:color w:val="000000"/>
                <w:sz w:val="24"/>
                <w:szCs w:val="24"/>
                <w:lang w:eastAsia="ru-RU" w:bidi="ru-RU"/>
              </w:rPr>
              <w:t xml:space="preserve"> = (</w:t>
            </w:r>
            <w:proofErr w:type="spellStart"/>
            <w:r w:rsidRPr="00D45B6B">
              <w:rPr>
                <w:color w:val="000000"/>
                <w:sz w:val="24"/>
                <w:szCs w:val="24"/>
                <w:lang w:eastAsia="ru-RU" w:bidi="ru-RU"/>
              </w:rPr>
              <w:t>РЗф</w:t>
            </w:r>
            <w:proofErr w:type="spellEnd"/>
            <w:r w:rsidRPr="00D45B6B">
              <w:rPr>
                <w:color w:val="000000"/>
                <w:sz w:val="24"/>
                <w:szCs w:val="24"/>
                <w:lang w:eastAsia="ru-RU" w:bidi="ru-RU"/>
              </w:rPr>
              <w:t xml:space="preserve"> /</w:t>
            </w:r>
          </w:p>
          <w:p w:rsidR="00D31EE6" w:rsidRPr="00D45B6B" w:rsidRDefault="00D31EE6" w:rsidP="0099053F">
            <w:pPr>
              <w:pStyle w:val="a5"/>
              <w:ind w:firstLine="0"/>
              <w:jc w:val="center"/>
              <w:rPr>
                <w:sz w:val="24"/>
                <w:szCs w:val="24"/>
              </w:rPr>
            </w:pPr>
            <w:proofErr w:type="spellStart"/>
            <w:r w:rsidRPr="00D45B6B">
              <w:rPr>
                <w:color w:val="000000"/>
                <w:sz w:val="24"/>
                <w:szCs w:val="24"/>
                <w:lang w:eastAsia="ru-RU" w:bidi="ru-RU"/>
              </w:rPr>
              <w:t>РЗп</w:t>
            </w:r>
            <w:proofErr w:type="spellEnd"/>
            <w:r w:rsidRPr="00D45B6B">
              <w:rPr>
                <w:color w:val="000000"/>
                <w:sz w:val="24"/>
                <w:szCs w:val="24"/>
                <w:lang w:eastAsia="ru-RU" w:bidi="ru-RU"/>
              </w:rPr>
              <w:t xml:space="preserve">) </w:t>
            </w:r>
            <w:r w:rsidRPr="00D45B6B">
              <w:rPr>
                <w:smallCaps/>
                <w:color w:val="000000"/>
                <w:sz w:val="24"/>
                <w:szCs w:val="24"/>
                <w:lang w:eastAsia="ru-RU" w:bidi="ru-RU"/>
              </w:rPr>
              <w:t>х</w:t>
            </w:r>
            <w:r w:rsidRPr="00D45B6B">
              <w:rPr>
                <w:color w:val="000000"/>
                <w:sz w:val="24"/>
                <w:szCs w:val="24"/>
                <w:lang w:eastAsia="ru-RU" w:bidi="ru-RU"/>
              </w:rPr>
              <w:t xml:space="preserve"> 100</w:t>
            </w:r>
          </w:p>
        </w:tc>
        <w:tc>
          <w:tcPr>
            <w:tcW w:w="2664" w:type="dxa"/>
            <w:tcBorders>
              <w:top w:val="single" w:sz="4" w:space="0" w:color="auto"/>
              <w:left w:val="single" w:sz="4" w:space="0" w:color="auto"/>
              <w:bottom w:val="single" w:sz="4" w:space="0" w:color="auto"/>
            </w:tcBorders>
            <w:shd w:val="clear" w:color="auto" w:fill="auto"/>
            <w:vAlign w:val="center"/>
          </w:tcPr>
          <w:p w:rsidR="00D31EE6" w:rsidRPr="00D45B6B" w:rsidRDefault="00D31EE6" w:rsidP="0099053F">
            <w:pPr>
              <w:pStyle w:val="a5"/>
              <w:ind w:firstLine="0"/>
              <w:rPr>
                <w:color w:val="000000"/>
                <w:sz w:val="24"/>
                <w:szCs w:val="24"/>
                <w:lang w:eastAsia="ru-RU" w:bidi="ru-RU"/>
              </w:rPr>
            </w:pPr>
            <w:proofErr w:type="spellStart"/>
            <w:r w:rsidRPr="00D45B6B">
              <w:rPr>
                <w:color w:val="000000"/>
                <w:sz w:val="24"/>
                <w:szCs w:val="24"/>
                <w:lang w:eastAsia="ru-RU" w:bidi="ru-RU"/>
              </w:rPr>
              <w:t>Врз</w:t>
            </w:r>
            <w:proofErr w:type="spellEnd"/>
            <w:r w:rsidRPr="00D45B6B">
              <w:rPr>
                <w:color w:val="000000"/>
                <w:sz w:val="24"/>
                <w:szCs w:val="24"/>
                <w:lang w:eastAsia="ru-RU" w:bidi="ru-RU"/>
              </w:rPr>
              <w:t xml:space="preserve"> – выполняемость</w:t>
            </w:r>
          </w:p>
          <w:p w:rsidR="00D31EE6" w:rsidRPr="00D45B6B" w:rsidRDefault="00D31EE6" w:rsidP="0099053F">
            <w:pPr>
              <w:pStyle w:val="a5"/>
              <w:ind w:firstLine="0"/>
              <w:rPr>
                <w:sz w:val="24"/>
                <w:szCs w:val="24"/>
              </w:rPr>
            </w:pPr>
            <w:r w:rsidRPr="00D45B6B">
              <w:rPr>
                <w:color w:val="000000"/>
                <w:sz w:val="24"/>
                <w:szCs w:val="24"/>
                <w:lang w:eastAsia="ru-RU" w:bidi="ru-RU"/>
              </w:rPr>
              <w:t xml:space="preserve">плановых (рейдовых) заданий (осмотров), %. </w:t>
            </w:r>
            <w:proofErr w:type="spellStart"/>
            <w:r w:rsidRPr="00D45B6B">
              <w:rPr>
                <w:color w:val="000000"/>
                <w:sz w:val="24"/>
                <w:szCs w:val="24"/>
                <w:lang w:eastAsia="ru-RU" w:bidi="ru-RU"/>
              </w:rPr>
              <w:t>РЗф</w:t>
            </w:r>
            <w:proofErr w:type="spellEnd"/>
            <w:r w:rsidRPr="00D45B6B">
              <w:rPr>
                <w:color w:val="000000"/>
                <w:sz w:val="24"/>
                <w:szCs w:val="24"/>
                <w:lang w:eastAsia="ru-RU" w:bidi="ru-RU"/>
              </w:rPr>
              <w:t xml:space="preserve"> - количество проведенных рейдовых заданий (осмотров) (ед.).</w:t>
            </w:r>
          </w:p>
          <w:p w:rsidR="00D31EE6" w:rsidRPr="00D45B6B" w:rsidRDefault="00D31EE6" w:rsidP="0099053F">
            <w:pPr>
              <w:pStyle w:val="a5"/>
              <w:ind w:firstLine="0"/>
              <w:rPr>
                <w:sz w:val="24"/>
                <w:szCs w:val="24"/>
              </w:rPr>
            </w:pPr>
            <w:proofErr w:type="spellStart"/>
            <w:r w:rsidRPr="00D45B6B">
              <w:rPr>
                <w:color w:val="000000"/>
                <w:sz w:val="24"/>
                <w:szCs w:val="24"/>
                <w:lang w:eastAsia="ru-RU" w:bidi="ru-RU"/>
              </w:rPr>
              <w:t>РЗп</w:t>
            </w:r>
            <w:proofErr w:type="spellEnd"/>
            <w:r w:rsidRPr="00D45B6B">
              <w:rPr>
                <w:color w:val="000000"/>
                <w:sz w:val="24"/>
                <w:szCs w:val="24"/>
                <w:lang w:eastAsia="ru-RU" w:bidi="ru-RU"/>
              </w:rPr>
              <w:t xml:space="preserve"> - количество</w:t>
            </w:r>
          </w:p>
          <w:p w:rsidR="00D31EE6" w:rsidRPr="00D45B6B" w:rsidRDefault="00D31EE6" w:rsidP="0099053F">
            <w:pPr>
              <w:pStyle w:val="a5"/>
              <w:ind w:firstLine="0"/>
              <w:rPr>
                <w:sz w:val="24"/>
                <w:szCs w:val="24"/>
              </w:rPr>
            </w:pPr>
            <w:r w:rsidRPr="00D45B6B">
              <w:rPr>
                <w:color w:val="000000"/>
                <w:sz w:val="24"/>
                <w:szCs w:val="24"/>
                <w:lang w:eastAsia="ru-RU" w:bidi="ru-RU"/>
              </w:rPr>
              <w:t>запланированных рейдовых заданий (осмотров) (ед.)</w:t>
            </w:r>
          </w:p>
        </w:tc>
        <w:tc>
          <w:tcPr>
            <w:tcW w:w="778" w:type="dxa"/>
            <w:tcBorders>
              <w:top w:val="single" w:sz="4" w:space="0" w:color="auto"/>
              <w:left w:val="single" w:sz="4" w:space="0" w:color="auto"/>
              <w:bottom w:val="single" w:sz="4" w:space="0" w:color="auto"/>
            </w:tcBorders>
            <w:shd w:val="clear" w:color="auto" w:fill="auto"/>
            <w:vAlign w:val="center"/>
          </w:tcPr>
          <w:p w:rsidR="00D31EE6" w:rsidRPr="00D45B6B" w:rsidRDefault="00D31EE6" w:rsidP="0099053F">
            <w:pPr>
              <w:pStyle w:val="a5"/>
              <w:ind w:firstLine="0"/>
              <w:rPr>
                <w:sz w:val="24"/>
                <w:szCs w:val="24"/>
              </w:rPr>
            </w:pPr>
            <w:r w:rsidRPr="00D45B6B">
              <w:rPr>
                <w:color w:val="000000"/>
                <w:sz w:val="24"/>
                <w:szCs w:val="24"/>
                <w:lang w:eastAsia="ru-RU" w:bidi="ru-RU"/>
              </w:rPr>
              <w:t>100%</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tcPr>
          <w:p w:rsidR="00D31EE6" w:rsidRPr="00D45B6B" w:rsidRDefault="00D31EE6" w:rsidP="0099053F">
            <w:pPr>
              <w:pStyle w:val="a5"/>
              <w:ind w:firstLine="0"/>
              <w:jc w:val="center"/>
              <w:rPr>
                <w:color w:val="000000"/>
                <w:sz w:val="24"/>
                <w:szCs w:val="24"/>
                <w:lang w:eastAsia="ru-RU" w:bidi="ru-RU"/>
              </w:rPr>
            </w:pPr>
            <w:r w:rsidRPr="00D45B6B">
              <w:rPr>
                <w:color w:val="000000"/>
                <w:sz w:val="24"/>
                <w:szCs w:val="24"/>
                <w:lang w:eastAsia="ru-RU" w:bidi="ru-RU"/>
              </w:rPr>
              <w:t>Утвержденные плановые (рейдовые) задания (осмотры)</w:t>
            </w:r>
          </w:p>
        </w:tc>
      </w:tr>
      <w:tr w:rsidR="00D31EE6" w:rsidRPr="00D45B6B" w:rsidTr="00216E3F">
        <w:trPr>
          <w:trHeight w:hRule="exact" w:val="2990"/>
          <w:jc w:val="center"/>
        </w:trPr>
        <w:tc>
          <w:tcPr>
            <w:tcW w:w="787" w:type="dxa"/>
            <w:tcBorders>
              <w:top w:val="single" w:sz="4" w:space="0" w:color="auto"/>
              <w:left w:val="single" w:sz="4" w:space="0" w:color="auto"/>
            </w:tcBorders>
            <w:shd w:val="clear" w:color="auto" w:fill="auto"/>
          </w:tcPr>
          <w:p w:rsidR="00D31EE6" w:rsidRPr="00D45B6B" w:rsidRDefault="00D31EE6" w:rsidP="0099053F">
            <w:pPr>
              <w:pStyle w:val="a5"/>
              <w:ind w:firstLine="0"/>
              <w:rPr>
                <w:sz w:val="24"/>
                <w:szCs w:val="24"/>
              </w:rPr>
            </w:pPr>
            <w:r w:rsidRPr="00D45B6B">
              <w:rPr>
                <w:color w:val="000000"/>
                <w:sz w:val="24"/>
                <w:szCs w:val="24"/>
                <w:lang w:eastAsia="ru-RU" w:bidi="ru-RU"/>
              </w:rPr>
              <w:lastRenderedPageBreak/>
              <w:t>В.1.2.</w:t>
            </w:r>
          </w:p>
        </w:tc>
        <w:tc>
          <w:tcPr>
            <w:tcW w:w="2323" w:type="dxa"/>
            <w:tcBorders>
              <w:top w:val="single" w:sz="4" w:space="0" w:color="auto"/>
              <w:left w:val="single" w:sz="4" w:space="0" w:color="auto"/>
            </w:tcBorders>
            <w:shd w:val="clear" w:color="auto" w:fill="auto"/>
          </w:tcPr>
          <w:p w:rsidR="00D31EE6" w:rsidRPr="00D45B6B" w:rsidRDefault="00D31EE6" w:rsidP="0099053F">
            <w:pPr>
              <w:pStyle w:val="a5"/>
              <w:ind w:firstLine="0"/>
              <w:rPr>
                <w:sz w:val="24"/>
                <w:szCs w:val="24"/>
              </w:rPr>
            </w:pPr>
            <w:r w:rsidRPr="00D45B6B">
              <w:rPr>
                <w:color w:val="000000"/>
                <w:sz w:val="24"/>
                <w:szCs w:val="24"/>
                <w:lang w:eastAsia="ru-RU" w:bidi="ru-RU"/>
              </w:rPr>
              <w:t>Выполняемость внеплановых проверок</w:t>
            </w:r>
          </w:p>
        </w:tc>
        <w:tc>
          <w:tcPr>
            <w:tcW w:w="1565" w:type="dxa"/>
            <w:tcBorders>
              <w:top w:val="single" w:sz="4" w:space="0" w:color="auto"/>
              <w:left w:val="single" w:sz="4" w:space="0" w:color="auto"/>
            </w:tcBorders>
            <w:shd w:val="clear" w:color="auto" w:fill="auto"/>
          </w:tcPr>
          <w:p w:rsidR="00D31EE6" w:rsidRPr="00D45B6B" w:rsidRDefault="00D31EE6" w:rsidP="0099053F">
            <w:pPr>
              <w:pStyle w:val="a5"/>
              <w:ind w:firstLine="0"/>
              <w:jc w:val="center"/>
              <w:rPr>
                <w:sz w:val="24"/>
                <w:szCs w:val="24"/>
              </w:rPr>
            </w:pPr>
            <w:proofErr w:type="spellStart"/>
            <w:r w:rsidRPr="00D45B6B">
              <w:rPr>
                <w:color w:val="000000"/>
                <w:sz w:val="24"/>
                <w:szCs w:val="24"/>
                <w:lang w:eastAsia="ru-RU" w:bidi="ru-RU"/>
              </w:rPr>
              <w:t>Ввн</w:t>
            </w:r>
            <w:proofErr w:type="spellEnd"/>
            <w:r w:rsidRPr="00D45B6B">
              <w:rPr>
                <w:color w:val="000000"/>
                <w:sz w:val="24"/>
                <w:szCs w:val="24"/>
                <w:lang w:eastAsia="ru-RU" w:bidi="ru-RU"/>
              </w:rPr>
              <w:t xml:space="preserve"> = (</w:t>
            </w:r>
            <w:proofErr w:type="spellStart"/>
            <w:r w:rsidRPr="00D45B6B">
              <w:rPr>
                <w:color w:val="000000"/>
                <w:sz w:val="24"/>
                <w:szCs w:val="24"/>
                <w:lang w:eastAsia="ru-RU" w:bidi="ru-RU"/>
              </w:rPr>
              <w:t>Рф</w:t>
            </w:r>
            <w:proofErr w:type="spellEnd"/>
            <w:r w:rsidRPr="00D45B6B">
              <w:rPr>
                <w:color w:val="000000"/>
                <w:sz w:val="24"/>
                <w:szCs w:val="24"/>
                <w:lang w:eastAsia="ru-RU" w:bidi="ru-RU"/>
              </w:rPr>
              <w:t xml:space="preserve"> / </w:t>
            </w:r>
            <w:proofErr w:type="spellStart"/>
            <w:r w:rsidRPr="00D45B6B">
              <w:rPr>
                <w:color w:val="000000"/>
                <w:sz w:val="24"/>
                <w:szCs w:val="24"/>
                <w:lang w:eastAsia="ru-RU" w:bidi="ru-RU"/>
              </w:rPr>
              <w:t>Рп</w:t>
            </w:r>
            <w:proofErr w:type="spellEnd"/>
            <w:r w:rsidRPr="00D45B6B">
              <w:rPr>
                <w:color w:val="000000"/>
                <w:sz w:val="24"/>
                <w:szCs w:val="24"/>
                <w:lang w:eastAsia="ru-RU" w:bidi="ru-RU"/>
              </w:rPr>
              <w:t xml:space="preserve">) </w:t>
            </w:r>
            <w:r w:rsidRPr="00D45B6B">
              <w:rPr>
                <w:smallCaps/>
                <w:color w:val="000000"/>
                <w:sz w:val="24"/>
                <w:szCs w:val="24"/>
                <w:lang w:eastAsia="ru-RU" w:bidi="ru-RU"/>
              </w:rPr>
              <w:t>х</w:t>
            </w:r>
            <w:r w:rsidRPr="00D45B6B">
              <w:rPr>
                <w:color w:val="000000"/>
                <w:sz w:val="24"/>
                <w:szCs w:val="24"/>
                <w:lang w:eastAsia="ru-RU" w:bidi="ru-RU"/>
              </w:rPr>
              <w:t xml:space="preserve"> 100</w:t>
            </w:r>
          </w:p>
        </w:tc>
        <w:tc>
          <w:tcPr>
            <w:tcW w:w="2664" w:type="dxa"/>
            <w:tcBorders>
              <w:top w:val="single" w:sz="4" w:space="0" w:color="auto"/>
              <w:left w:val="single" w:sz="4" w:space="0" w:color="auto"/>
            </w:tcBorders>
            <w:shd w:val="clear" w:color="auto" w:fill="auto"/>
            <w:vAlign w:val="center"/>
          </w:tcPr>
          <w:p w:rsidR="00D31EE6" w:rsidRPr="00D45B6B" w:rsidRDefault="00D31EE6" w:rsidP="0099053F">
            <w:pPr>
              <w:pStyle w:val="a5"/>
              <w:ind w:firstLine="0"/>
              <w:rPr>
                <w:sz w:val="24"/>
                <w:szCs w:val="24"/>
              </w:rPr>
            </w:pPr>
            <w:proofErr w:type="spellStart"/>
            <w:r w:rsidRPr="00D45B6B">
              <w:rPr>
                <w:color w:val="000000"/>
                <w:sz w:val="24"/>
                <w:szCs w:val="24"/>
                <w:lang w:eastAsia="ru-RU" w:bidi="ru-RU"/>
              </w:rPr>
              <w:t>Ввн</w:t>
            </w:r>
            <w:proofErr w:type="spellEnd"/>
            <w:r w:rsidRPr="00D45B6B">
              <w:rPr>
                <w:color w:val="000000"/>
                <w:sz w:val="24"/>
                <w:szCs w:val="24"/>
                <w:lang w:eastAsia="ru-RU" w:bidi="ru-RU"/>
              </w:rPr>
              <w:t xml:space="preserve"> - выполняемость внеплановых проверок. </w:t>
            </w:r>
            <w:proofErr w:type="spellStart"/>
            <w:r w:rsidRPr="00D45B6B">
              <w:rPr>
                <w:color w:val="000000"/>
                <w:sz w:val="24"/>
                <w:szCs w:val="24"/>
                <w:lang w:eastAsia="ru-RU" w:bidi="ru-RU"/>
              </w:rPr>
              <w:t>Рф</w:t>
            </w:r>
            <w:proofErr w:type="spellEnd"/>
            <w:r w:rsidRPr="00D45B6B">
              <w:rPr>
                <w:color w:val="000000"/>
                <w:sz w:val="24"/>
                <w:szCs w:val="24"/>
                <w:lang w:eastAsia="ru-RU" w:bidi="ru-RU"/>
              </w:rPr>
              <w:t xml:space="preserve"> - количество проведенных внеплановых проверок (ед.).</w:t>
            </w:r>
          </w:p>
          <w:p w:rsidR="00D31EE6" w:rsidRPr="00D45B6B" w:rsidRDefault="00D31EE6" w:rsidP="0099053F">
            <w:pPr>
              <w:pStyle w:val="a5"/>
              <w:spacing w:line="252" w:lineRule="auto"/>
              <w:ind w:firstLine="0"/>
              <w:rPr>
                <w:sz w:val="24"/>
                <w:szCs w:val="24"/>
              </w:rPr>
            </w:pPr>
            <w:proofErr w:type="spellStart"/>
            <w:r w:rsidRPr="00D45B6B">
              <w:rPr>
                <w:color w:val="000000"/>
                <w:sz w:val="24"/>
                <w:szCs w:val="24"/>
                <w:lang w:eastAsia="ru-RU" w:bidi="ru-RU"/>
              </w:rPr>
              <w:t>Рп</w:t>
            </w:r>
            <w:proofErr w:type="spellEnd"/>
            <w:r w:rsidRPr="00D45B6B">
              <w:rPr>
                <w:color w:val="000000"/>
                <w:sz w:val="24"/>
                <w:szCs w:val="24"/>
                <w:lang w:eastAsia="ru-RU" w:bidi="ru-RU"/>
              </w:rPr>
              <w:t xml:space="preserve"> - количество заявлений на проведение внеплановых проверок (ед.)</w:t>
            </w:r>
          </w:p>
        </w:tc>
        <w:tc>
          <w:tcPr>
            <w:tcW w:w="778" w:type="dxa"/>
            <w:tcBorders>
              <w:top w:val="single" w:sz="4" w:space="0" w:color="auto"/>
              <w:left w:val="single" w:sz="4" w:space="0" w:color="auto"/>
            </w:tcBorders>
            <w:shd w:val="clear" w:color="auto" w:fill="auto"/>
          </w:tcPr>
          <w:p w:rsidR="00D31EE6" w:rsidRPr="00D45B6B" w:rsidRDefault="00D31EE6" w:rsidP="0099053F">
            <w:pPr>
              <w:pStyle w:val="a5"/>
              <w:ind w:firstLine="0"/>
              <w:jc w:val="center"/>
              <w:rPr>
                <w:sz w:val="24"/>
                <w:szCs w:val="24"/>
              </w:rPr>
            </w:pPr>
            <w:r w:rsidRPr="00D45B6B">
              <w:rPr>
                <w:color w:val="000000"/>
                <w:sz w:val="24"/>
                <w:szCs w:val="24"/>
                <w:lang w:eastAsia="ru-RU" w:bidi="ru-RU"/>
              </w:rPr>
              <w:t>100%</w:t>
            </w:r>
          </w:p>
        </w:tc>
        <w:tc>
          <w:tcPr>
            <w:tcW w:w="1579" w:type="dxa"/>
            <w:tcBorders>
              <w:top w:val="single" w:sz="4" w:space="0" w:color="auto"/>
              <w:left w:val="single" w:sz="4" w:space="0" w:color="auto"/>
              <w:right w:val="single" w:sz="4" w:space="0" w:color="auto"/>
            </w:tcBorders>
            <w:shd w:val="clear" w:color="auto" w:fill="auto"/>
          </w:tcPr>
          <w:p w:rsidR="00D31EE6" w:rsidRPr="00D45B6B" w:rsidRDefault="00D31EE6" w:rsidP="0099053F">
            <w:pPr>
              <w:pStyle w:val="a5"/>
              <w:ind w:firstLine="0"/>
              <w:rPr>
                <w:sz w:val="24"/>
                <w:szCs w:val="24"/>
              </w:rPr>
            </w:pPr>
            <w:r w:rsidRPr="00D45B6B">
              <w:rPr>
                <w:color w:val="000000"/>
                <w:sz w:val="24"/>
                <w:szCs w:val="24"/>
                <w:lang w:eastAsia="ru-RU" w:bidi="ru-RU"/>
              </w:rPr>
              <w:t>Письма и жалобы, поступившие в администрацию города Томска</w:t>
            </w:r>
          </w:p>
        </w:tc>
      </w:tr>
      <w:tr w:rsidR="00D31EE6" w:rsidRPr="00D45B6B" w:rsidTr="00216E3F">
        <w:trPr>
          <w:trHeight w:hRule="exact" w:val="1686"/>
          <w:jc w:val="center"/>
        </w:trPr>
        <w:tc>
          <w:tcPr>
            <w:tcW w:w="787" w:type="dxa"/>
            <w:tcBorders>
              <w:top w:val="single" w:sz="4" w:space="0" w:color="auto"/>
              <w:left w:val="single" w:sz="4" w:space="0" w:color="auto"/>
            </w:tcBorders>
            <w:shd w:val="clear" w:color="auto" w:fill="auto"/>
          </w:tcPr>
          <w:p w:rsidR="00D31EE6" w:rsidRPr="00D45B6B" w:rsidRDefault="00D31EE6" w:rsidP="0099053F">
            <w:pPr>
              <w:pStyle w:val="a5"/>
              <w:ind w:firstLine="0"/>
              <w:rPr>
                <w:sz w:val="24"/>
                <w:szCs w:val="24"/>
              </w:rPr>
            </w:pPr>
            <w:r w:rsidRPr="00D45B6B">
              <w:rPr>
                <w:color w:val="000000"/>
                <w:sz w:val="24"/>
                <w:szCs w:val="24"/>
                <w:lang w:eastAsia="ru-RU" w:bidi="ru-RU"/>
              </w:rPr>
              <w:t>В.1.3.</w:t>
            </w:r>
          </w:p>
        </w:tc>
        <w:tc>
          <w:tcPr>
            <w:tcW w:w="2323" w:type="dxa"/>
            <w:tcBorders>
              <w:top w:val="single" w:sz="4" w:space="0" w:color="auto"/>
              <w:left w:val="single" w:sz="4" w:space="0" w:color="auto"/>
            </w:tcBorders>
            <w:shd w:val="clear" w:color="auto" w:fill="auto"/>
          </w:tcPr>
          <w:p w:rsidR="00D31EE6" w:rsidRPr="00D45B6B" w:rsidRDefault="00D31EE6" w:rsidP="0099053F">
            <w:pPr>
              <w:pStyle w:val="a5"/>
              <w:ind w:firstLine="0"/>
              <w:rPr>
                <w:sz w:val="24"/>
                <w:szCs w:val="24"/>
              </w:rPr>
            </w:pPr>
            <w:r w:rsidRPr="00D45B6B">
              <w:rPr>
                <w:color w:val="000000"/>
                <w:sz w:val="24"/>
                <w:szCs w:val="24"/>
                <w:lang w:eastAsia="ru-RU" w:bidi="ru-RU"/>
              </w:rPr>
              <w:t>Доля проверок, на результаты которых поданы жалобы</w:t>
            </w:r>
          </w:p>
        </w:tc>
        <w:tc>
          <w:tcPr>
            <w:tcW w:w="1565" w:type="dxa"/>
            <w:tcBorders>
              <w:top w:val="single" w:sz="4" w:space="0" w:color="auto"/>
              <w:left w:val="single" w:sz="4" w:space="0" w:color="auto"/>
            </w:tcBorders>
            <w:shd w:val="clear" w:color="auto" w:fill="auto"/>
          </w:tcPr>
          <w:p w:rsidR="00D31EE6" w:rsidRPr="00D45B6B" w:rsidRDefault="00D31EE6" w:rsidP="0099053F">
            <w:pPr>
              <w:pStyle w:val="a5"/>
              <w:ind w:firstLine="0"/>
              <w:jc w:val="center"/>
              <w:rPr>
                <w:sz w:val="24"/>
                <w:szCs w:val="24"/>
              </w:rPr>
            </w:pPr>
            <w:r w:rsidRPr="00D45B6B">
              <w:rPr>
                <w:color w:val="000000"/>
                <w:sz w:val="24"/>
                <w:szCs w:val="24"/>
                <w:lang w:eastAsia="ru-RU" w:bidi="ru-RU"/>
              </w:rPr>
              <w:t xml:space="preserve">Ж </w:t>
            </w:r>
            <w:r w:rsidRPr="00D45B6B">
              <w:rPr>
                <w:smallCaps/>
                <w:color w:val="000000"/>
                <w:sz w:val="24"/>
                <w:szCs w:val="24"/>
                <w:lang w:eastAsia="ru-RU" w:bidi="ru-RU"/>
              </w:rPr>
              <w:t>х</w:t>
            </w:r>
            <w:r w:rsidRPr="00D45B6B">
              <w:rPr>
                <w:color w:val="000000"/>
                <w:sz w:val="24"/>
                <w:szCs w:val="24"/>
                <w:lang w:eastAsia="ru-RU" w:bidi="ru-RU"/>
              </w:rPr>
              <w:t xml:space="preserve"> 100 / </w:t>
            </w:r>
            <w:proofErr w:type="spellStart"/>
            <w:r w:rsidRPr="00D45B6B">
              <w:rPr>
                <w:color w:val="000000"/>
                <w:sz w:val="24"/>
                <w:szCs w:val="24"/>
                <w:lang w:eastAsia="ru-RU" w:bidi="ru-RU"/>
              </w:rPr>
              <w:t>Пф</w:t>
            </w:r>
            <w:proofErr w:type="spellEnd"/>
          </w:p>
        </w:tc>
        <w:tc>
          <w:tcPr>
            <w:tcW w:w="2664" w:type="dxa"/>
            <w:tcBorders>
              <w:top w:val="single" w:sz="4" w:space="0" w:color="auto"/>
              <w:left w:val="single" w:sz="4" w:space="0" w:color="auto"/>
            </w:tcBorders>
            <w:shd w:val="clear" w:color="auto" w:fill="auto"/>
            <w:vAlign w:val="center"/>
          </w:tcPr>
          <w:p w:rsidR="00D31EE6" w:rsidRPr="00D45B6B" w:rsidRDefault="00D31EE6" w:rsidP="0099053F">
            <w:pPr>
              <w:pStyle w:val="a5"/>
              <w:spacing w:line="288" w:lineRule="auto"/>
              <w:ind w:firstLine="0"/>
              <w:rPr>
                <w:sz w:val="24"/>
                <w:szCs w:val="24"/>
              </w:rPr>
            </w:pPr>
            <w:r w:rsidRPr="00D45B6B">
              <w:rPr>
                <w:color w:val="000000"/>
                <w:sz w:val="24"/>
                <w:szCs w:val="24"/>
                <w:lang w:eastAsia="ru-RU" w:bidi="ru-RU"/>
              </w:rPr>
              <w:t>Ж - количество жалоб (ед.)</w:t>
            </w:r>
          </w:p>
          <w:p w:rsidR="00D31EE6" w:rsidRPr="00D45B6B" w:rsidRDefault="00D31EE6" w:rsidP="0099053F">
            <w:pPr>
              <w:pStyle w:val="a5"/>
              <w:spacing w:line="262" w:lineRule="auto"/>
              <w:ind w:firstLine="0"/>
              <w:rPr>
                <w:sz w:val="24"/>
                <w:szCs w:val="24"/>
              </w:rPr>
            </w:pPr>
            <w:proofErr w:type="spellStart"/>
            <w:r w:rsidRPr="00D45B6B">
              <w:rPr>
                <w:color w:val="000000"/>
                <w:sz w:val="24"/>
                <w:szCs w:val="24"/>
                <w:lang w:eastAsia="ru-RU" w:bidi="ru-RU"/>
              </w:rPr>
              <w:t>Пф</w:t>
            </w:r>
            <w:proofErr w:type="spellEnd"/>
            <w:r w:rsidRPr="00D45B6B">
              <w:rPr>
                <w:color w:val="000000"/>
                <w:sz w:val="24"/>
                <w:szCs w:val="24"/>
                <w:lang w:eastAsia="ru-RU" w:bidi="ru-RU"/>
              </w:rPr>
              <w:t xml:space="preserve"> - количество проведенных проверок (ед.)</w:t>
            </w:r>
          </w:p>
        </w:tc>
        <w:tc>
          <w:tcPr>
            <w:tcW w:w="778" w:type="dxa"/>
            <w:tcBorders>
              <w:top w:val="single" w:sz="4" w:space="0" w:color="auto"/>
              <w:left w:val="single" w:sz="4" w:space="0" w:color="auto"/>
            </w:tcBorders>
            <w:shd w:val="clear" w:color="auto" w:fill="auto"/>
          </w:tcPr>
          <w:p w:rsidR="00D31EE6" w:rsidRPr="00D45B6B" w:rsidRDefault="00D31EE6" w:rsidP="0099053F">
            <w:pPr>
              <w:pStyle w:val="a5"/>
              <w:ind w:firstLine="0"/>
              <w:jc w:val="center"/>
              <w:rPr>
                <w:sz w:val="24"/>
                <w:szCs w:val="24"/>
              </w:rPr>
            </w:pPr>
            <w:r w:rsidRPr="00D45B6B">
              <w:rPr>
                <w:color w:val="000000"/>
                <w:sz w:val="24"/>
                <w:szCs w:val="24"/>
                <w:lang w:eastAsia="ru-RU" w:bidi="ru-RU"/>
              </w:rPr>
              <w:t>0%</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tcPr>
          <w:p w:rsidR="00D31EE6" w:rsidRPr="00D45B6B" w:rsidRDefault="00D31EE6" w:rsidP="0099053F">
            <w:pPr>
              <w:pStyle w:val="a5"/>
              <w:ind w:firstLine="0"/>
              <w:jc w:val="center"/>
              <w:rPr>
                <w:color w:val="000000"/>
                <w:sz w:val="24"/>
                <w:szCs w:val="24"/>
                <w:lang w:eastAsia="ru-RU" w:bidi="ru-RU"/>
              </w:rPr>
            </w:pPr>
          </w:p>
        </w:tc>
      </w:tr>
      <w:tr w:rsidR="00D31EE6" w:rsidRPr="00D45B6B" w:rsidTr="00216E3F">
        <w:trPr>
          <w:trHeight w:hRule="exact" w:val="1994"/>
          <w:jc w:val="center"/>
        </w:trPr>
        <w:tc>
          <w:tcPr>
            <w:tcW w:w="787" w:type="dxa"/>
            <w:tcBorders>
              <w:top w:val="single" w:sz="4" w:space="0" w:color="auto"/>
              <w:left w:val="single" w:sz="4" w:space="0" w:color="auto"/>
            </w:tcBorders>
            <w:shd w:val="clear" w:color="auto" w:fill="auto"/>
          </w:tcPr>
          <w:p w:rsidR="00D31EE6" w:rsidRPr="00D45B6B" w:rsidRDefault="00D31EE6" w:rsidP="0099053F">
            <w:pPr>
              <w:pStyle w:val="a5"/>
              <w:ind w:firstLine="0"/>
              <w:rPr>
                <w:sz w:val="24"/>
                <w:szCs w:val="24"/>
              </w:rPr>
            </w:pPr>
            <w:r w:rsidRPr="00D45B6B">
              <w:rPr>
                <w:color w:val="000000"/>
                <w:sz w:val="24"/>
                <w:szCs w:val="24"/>
                <w:lang w:eastAsia="ru-RU" w:bidi="ru-RU"/>
              </w:rPr>
              <w:t>В.1.4.</w:t>
            </w:r>
          </w:p>
        </w:tc>
        <w:tc>
          <w:tcPr>
            <w:tcW w:w="2323" w:type="dxa"/>
            <w:tcBorders>
              <w:top w:val="single" w:sz="4" w:space="0" w:color="auto"/>
              <w:left w:val="single" w:sz="4" w:space="0" w:color="auto"/>
            </w:tcBorders>
            <w:shd w:val="clear" w:color="auto" w:fill="auto"/>
          </w:tcPr>
          <w:p w:rsidR="00D31EE6" w:rsidRPr="00D45B6B" w:rsidRDefault="00D31EE6" w:rsidP="0099053F">
            <w:pPr>
              <w:pStyle w:val="a5"/>
              <w:ind w:firstLine="0"/>
              <w:rPr>
                <w:sz w:val="24"/>
                <w:szCs w:val="24"/>
              </w:rPr>
            </w:pPr>
            <w:r w:rsidRPr="00D45B6B">
              <w:rPr>
                <w:color w:val="000000"/>
                <w:sz w:val="24"/>
                <w:szCs w:val="24"/>
                <w:lang w:eastAsia="ru-RU" w:bidi="ru-RU"/>
              </w:rPr>
              <w:t>Доля проверок, результаты которых были признаны недействительными</w:t>
            </w:r>
          </w:p>
        </w:tc>
        <w:tc>
          <w:tcPr>
            <w:tcW w:w="1565" w:type="dxa"/>
            <w:tcBorders>
              <w:top w:val="single" w:sz="4" w:space="0" w:color="auto"/>
              <w:left w:val="single" w:sz="4" w:space="0" w:color="auto"/>
            </w:tcBorders>
            <w:shd w:val="clear" w:color="auto" w:fill="auto"/>
          </w:tcPr>
          <w:p w:rsidR="00D31EE6" w:rsidRPr="00D45B6B" w:rsidRDefault="00D31EE6" w:rsidP="0099053F">
            <w:pPr>
              <w:pStyle w:val="a5"/>
              <w:ind w:firstLine="0"/>
              <w:rPr>
                <w:sz w:val="24"/>
                <w:szCs w:val="24"/>
              </w:rPr>
            </w:pPr>
            <w:proofErr w:type="spellStart"/>
            <w:r w:rsidRPr="00D45B6B">
              <w:rPr>
                <w:color w:val="000000"/>
                <w:sz w:val="24"/>
                <w:szCs w:val="24"/>
                <w:lang w:eastAsia="ru-RU" w:bidi="ru-RU"/>
              </w:rPr>
              <w:t>Пн</w:t>
            </w:r>
            <w:proofErr w:type="spellEnd"/>
            <w:r w:rsidRPr="00D45B6B">
              <w:rPr>
                <w:color w:val="000000"/>
                <w:sz w:val="24"/>
                <w:szCs w:val="24"/>
                <w:lang w:eastAsia="ru-RU" w:bidi="ru-RU"/>
              </w:rPr>
              <w:t xml:space="preserve"> </w:t>
            </w:r>
            <w:r w:rsidRPr="00D45B6B">
              <w:rPr>
                <w:smallCaps/>
                <w:color w:val="000000"/>
                <w:sz w:val="24"/>
                <w:szCs w:val="24"/>
                <w:lang w:eastAsia="ru-RU" w:bidi="ru-RU"/>
              </w:rPr>
              <w:t>х</w:t>
            </w:r>
            <w:r w:rsidRPr="00D45B6B">
              <w:rPr>
                <w:color w:val="000000"/>
                <w:sz w:val="24"/>
                <w:szCs w:val="24"/>
                <w:lang w:eastAsia="ru-RU" w:bidi="ru-RU"/>
              </w:rPr>
              <w:t xml:space="preserve"> 100 / </w:t>
            </w:r>
            <w:proofErr w:type="spellStart"/>
            <w:r w:rsidRPr="00D45B6B">
              <w:rPr>
                <w:color w:val="000000"/>
                <w:sz w:val="24"/>
                <w:szCs w:val="24"/>
                <w:lang w:eastAsia="ru-RU" w:bidi="ru-RU"/>
              </w:rPr>
              <w:t>Пф</w:t>
            </w:r>
            <w:proofErr w:type="spellEnd"/>
          </w:p>
        </w:tc>
        <w:tc>
          <w:tcPr>
            <w:tcW w:w="2664" w:type="dxa"/>
            <w:tcBorders>
              <w:top w:val="single" w:sz="4" w:space="0" w:color="auto"/>
              <w:left w:val="single" w:sz="4" w:space="0" w:color="auto"/>
            </w:tcBorders>
            <w:shd w:val="clear" w:color="auto" w:fill="auto"/>
            <w:vAlign w:val="center"/>
          </w:tcPr>
          <w:p w:rsidR="00D31EE6" w:rsidRPr="00D45B6B" w:rsidRDefault="00D31EE6" w:rsidP="0099053F">
            <w:pPr>
              <w:pStyle w:val="a5"/>
              <w:spacing w:line="257" w:lineRule="auto"/>
              <w:ind w:firstLine="0"/>
              <w:rPr>
                <w:sz w:val="24"/>
                <w:szCs w:val="24"/>
              </w:rPr>
            </w:pPr>
            <w:proofErr w:type="spellStart"/>
            <w:r w:rsidRPr="00D45B6B">
              <w:rPr>
                <w:color w:val="000000"/>
                <w:sz w:val="24"/>
                <w:szCs w:val="24"/>
                <w:lang w:eastAsia="ru-RU" w:bidi="ru-RU"/>
              </w:rPr>
              <w:t>Пн</w:t>
            </w:r>
            <w:proofErr w:type="spellEnd"/>
            <w:r w:rsidRPr="00D45B6B">
              <w:rPr>
                <w:color w:val="000000"/>
                <w:sz w:val="24"/>
                <w:szCs w:val="24"/>
                <w:lang w:eastAsia="ru-RU" w:bidi="ru-RU"/>
              </w:rPr>
              <w:t xml:space="preserve"> - количество проверок, признанных недействительными (ед.).</w:t>
            </w:r>
          </w:p>
          <w:p w:rsidR="00D31EE6" w:rsidRPr="00D45B6B" w:rsidRDefault="00D31EE6" w:rsidP="0099053F">
            <w:pPr>
              <w:pStyle w:val="a5"/>
              <w:spacing w:line="262" w:lineRule="auto"/>
              <w:ind w:firstLine="0"/>
              <w:rPr>
                <w:sz w:val="24"/>
                <w:szCs w:val="24"/>
              </w:rPr>
            </w:pPr>
            <w:proofErr w:type="spellStart"/>
            <w:r w:rsidRPr="00D45B6B">
              <w:rPr>
                <w:color w:val="000000"/>
                <w:sz w:val="24"/>
                <w:szCs w:val="24"/>
                <w:lang w:eastAsia="ru-RU" w:bidi="ru-RU"/>
              </w:rPr>
              <w:t>Пф</w:t>
            </w:r>
            <w:proofErr w:type="spellEnd"/>
            <w:r w:rsidRPr="00D45B6B">
              <w:rPr>
                <w:color w:val="000000"/>
                <w:sz w:val="24"/>
                <w:szCs w:val="24"/>
                <w:lang w:eastAsia="ru-RU" w:bidi="ru-RU"/>
              </w:rPr>
              <w:t xml:space="preserve"> - количество проведенных проверок (ед.)</w:t>
            </w:r>
          </w:p>
        </w:tc>
        <w:tc>
          <w:tcPr>
            <w:tcW w:w="778" w:type="dxa"/>
            <w:tcBorders>
              <w:top w:val="single" w:sz="4" w:space="0" w:color="auto"/>
              <w:left w:val="single" w:sz="4" w:space="0" w:color="auto"/>
            </w:tcBorders>
            <w:shd w:val="clear" w:color="auto" w:fill="auto"/>
          </w:tcPr>
          <w:p w:rsidR="00D31EE6" w:rsidRPr="00D45B6B" w:rsidRDefault="00D31EE6" w:rsidP="0099053F">
            <w:pPr>
              <w:pStyle w:val="a5"/>
              <w:ind w:firstLine="0"/>
              <w:jc w:val="center"/>
              <w:rPr>
                <w:sz w:val="24"/>
                <w:szCs w:val="24"/>
              </w:rPr>
            </w:pPr>
            <w:r w:rsidRPr="00D45B6B">
              <w:rPr>
                <w:color w:val="000000"/>
                <w:sz w:val="24"/>
                <w:szCs w:val="24"/>
                <w:lang w:eastAsia="ru-RU" w:bidi="ru-RU"/>
              </w:rPr>
              <w:t>0%</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tcPr>
          <w:p w:rsidR="00D31EE6" w:rsidRPr="00D45B6B" w:rsidRDefault="00D31EE6" w:rsidP="0099053F">
            <w:pPr>
              <w:pStyle w:val="a5"/>
              <w:ind w:firstLine="0"/>
              <w:jc w:val="center"/>
              <w:rPr>
                <w:color w:val="000000"/>
                <w:sz w:val="24"/>
                <w:szCs w:val="24"/>
                <w:lang w:eastAsia="ru-RU" w:bidi="ru-RU"/>
              </w:rPr>
            </w:pPr>
          </w:p>
        </w:tc>
      </w:tr>
      <w:tr w:rsidR="00D31EE6" w:rsidRPr="00D45B6B" w:rsidTr="00216E3F">
        <w:trPr>
          <w:trHeight w:hRule="exact" w:val="1979"/>
          <w:jc w:val="center"/>
        </w:trPr>
        <w:tc>
          <w:tcPr>
            <w:tcW w:w="787" w:type="dxa"/>
            <w:tcBorders>
              <w:top w:val="single" w:sz="4" w:space="0" w:color="auto"/>
              <w:left w:val="single" w:sz="4" w:space="0" w:color="auto"/>
            </w:tcBorders>
            <w:shd w:val="clear" w:color="auto" w:fill="auto"/>
          </w:tcPr>
          <w:p w:rsidR="00D31EE6" w:rsidRPr="00D45B6B" w:rsidRDefault="00D31EE6" w:rsidP="0099053F">
            <w:pPr>
              <w:pStyle w:val="a5"/>
              <w:ind w:firstLine="0"/>
              <w:rPr>
                <w:sz w:val="24"/>
                <w:szCs w:val="24"/>
              </w:rPr>
            </w:pPr>
            <w:r w:rsidRPr="00D45B6B">
              <w:rPr>
                <w:color w:val="000000"/>
                <w:sz w:val="24"/>
                <w:szCs w:val="24"/>
                <w:lang w:eastAsia="ru-RU" w:bidi="ru-RU"/>
              </w:rPr>
              <w:t>В.1.5.</w:t>
            </w:r>
          </w:p>
        </w:tc>
        <w:tc>
          <w:tcPr>
            <w:tcW w:w="2323" w:type="dxa"/>
            <w:tcBorders>
              <w:top w:val="single" w:sz="4" w:space="0" w:color="auto"/>
              <w:left w:val="single" w:sz="4" w:space="0" w:color="auto"/>
            </w:tcBorders>
            <w:shd w:val="clear" w:color="auto" w:fill="auto"/>
          </w:tcPr>
          <w:p w:rsidR="00D31EE6" w:rsidRPr="00D45B6B" w:rsidRDefault="00D31EE6" w:rsidP="0099053F">
            <w:pPr>
              <w:pStyle w:val="a5"/>
              <w:ind w:firstLine="0"/>
              <w:rPr>
                <w:sz w:val="24"/>
                <w:szCs w:val="24"/>
              </w:rPr>
            </w:pPr>
            <w:r w:rsidRPr="00D45B6B">
              <w:rPr>
                <w:color w:val="000000"/>
                <w:sz w:val="24"/>
                <w:szCs w:val="24"/>
                <w:lang w:eastAsia="ru-RU" w:bidi="ru-RU"/>
              </w:rPr>
              <w:t>Доля внеплановых проверок, которые не удалось провести в связи с отсутствием собственника и т.д.</w:t>
            </w:r>
          </w:p>
        </w:tc>
        <w:tc>
          <w:tcPr>
            <w:tcW w:w="1565" w:type="dxa"/>
            <w:tcBorders>
              <w:top w:val="single" w:sz="4" w:space="0" w:color="auto"/>
              <w:left w:val="single" w:sz="4" w:space="0" w:color="auto"/>
            </w:tcBorders>
            <w:shd w:val="clear" w:color="auto" w:fill="auto"/>
          </w:tcPr>
          <w:p w:rsidR="00D31EE6" w:rsidRPr="00D45B6B" w:rsidRDefault="00D31EE6" w:rsidP="0099053F">
            <w:pPr>
              <w:pStyle w:val="a5"/>
              <w:ind w:firstLine="0"/>
              <w:rPr>
                <w:sz w:val="24"/>
                <w:szCs w:val="24"/>
              </w:rPr>
            </w:pPr>
            <w:r w:rsidRPr="00D45B6B">
              <w:rPr>
                <w:color w:val="000000"/>
                <w:sz w:val="24"/>
                <w:szCs w:val="24"/>
                <w:lang w:eastAsia="ru-RU" w:bidi="ru-RU"/>
              </w:rPr>
              <w:t xml:space="preserve">По х 100 / </w:t>
            </w:r>
            <w:proofErr w:type="spellStart"/>
            <w:r w:rsidRPr="00D45B6B">
              <w:rPr>
                <w:color w:val="000000"/>
                <w:sz w:val="24"/>
                <w:szCs w:val="24"/>
                <w:lang w:eastAsia="ru-RU" w:bidi="ru-RU"/>
              </w:rPr>
              <w:t>Пф</w:t>
            </w:r>
            <w:proofErr w:type="spellEnd"/>
          </w:p>
        </w:tc>
        <w:tc>
          <w:tcPr>
            <w:tcW w:w="2664" w:type="dxa"/>
            <w:tcBorders>
              <w:top w:val="single" w:sz="4" w:space="0" w:color="auto"/>
              <w:left w:val="single" w:sz="4" w:space="0" w:color="auto"/>
            </w:tcBorders>
            <w:shd w:val="clear" w:color="auto" w:fill="auto"/>
            <w:vAlign w:val="center"/>
          </w:tcPr>
          <w:p w:rsidR="00D31EE6" w:rsidRPr="00D45B6B" w:rsidRDefault="00D31EE6" w:rsidP="0099053F">
            <w:pPr>
              <w:pStyle w:val="a5"/>
              <w:ind w:firstLine="0"/>
              <w:rPr>
                <w:sz w:val="24"/>
                <w:szCs w:val="24"/>
              </w:rPr>
            </w:pPr>
            <w:r w:rsidRPr="00D45B6B">
              <w:rPr>
                <w:color w:val="000000"/>
                <w:sz w:val="24"/>
                <w:szCs w:val="24"/>
                <w:lang w:eastAsia="ru-RU" w:bidi="ru-RU"/>
              </w:rPr>
              <w:t xml:space="preserve">По - проверки, не проведенные по причине отсутствия проверяемого лица (ед.). </w:t>
            </w:r>
            <w:proofErr w:type="spellStart"/>
            <w:r w:rsidRPr="00D45B6B">
              <w:rPr>
                <w:color w:val="000000"/>
                <w:sz w:val="24"/>
                <w:szCs w:val="24"/>
                <w:lang w:eastAsia="ru-RU" w:bidi="ru-RU"/>
              </w:rPr>
              <w:t>Пф</w:t>
            </w:r>
            <w:proofErr w:type="spellEnd"/>
            <w:r w:rsidRPr="00D45B6B">
              <w:rPr>
                <w:color w:val="000000"/>
                <w:sz w:val="24"/>
                <w:szCs w:val="24"/>
                <w:lang w:eastAsia="ru-RU" w:bidi="ru-RU"/>
              </w:rPr>
              <w:t xml:space="preserve"> - количество проведенных проверок (ед.)</w:t>
            </w:r>
          </w:p>
        </w:tc>
        <w:tc>
          <w:tcPr>
            <w:tcW w:w="778" w:type="dxa"/>
            <w:tcBorders>
              <w:top w:val="single" w:sz="4" w:space="0" w:color="auto"/>
              <w:left w:val="single" w:sz="4" w:space="0" w:color="auto"/>
            </w:tcBorders>
            <w:shd w:val="clear" w:color="auto" w:fill="auto"/>
          </w:tcPr>
          <w:p w:rsidR="00D31EE6" w:rsidRPr="00D45B6B" w:rsidRDefault="00D31EE6" w:rsidP="0099053F">
            <w:pPr>
              <w:pStyle w:val="a5"/>
              <w:ind w:firstLine="0"/>
              <w:jc w:val="center"/>
              <w:rPr>
                <w:sz w:val="24"/>
                <w:szCs w:val="24"/>
              </w:rPr>
            </w:pPr>
            <w:r w:rsidRPr="00D45B6B">
              <w:rPr>
                <w:color w:val="000000"/>
                <w:sz w:val="24"/>
                <w:szCs w:val="24"/>
                <w:lang w:eastAsia="ru-RU" w:bidi="ru-RU"/>
              </w:rPr>
              <w:t>10%</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tcPr>
          <w:p w:rsidR="00D31EE6" w:rsidRPr="00D45B6B" w:rsidRDefault="00D31EE6" w:rsidP="0099053F">
            <w:pPr>
              <w:pStyle w:val="a5"/>
              <w:ind w:firstLine="0"/>
              <w:jc w:val="center"/>
              <w:rPr>
                <w:color w:val="000000"/>
                <w:sz w:val="24"/>
                <w:szCs w:val="24"/>
                <w:lang w:eastAsia="ru-RU" w:bidi="ru-RU"/>
              </w:rPr>
            </w:pPr>
          </w:p>
        </w:tc>
      </w:tr>
      <w:tr w:rsidR="00D31EE6" w:rsidRPr="00D45B6B" w:rsidTr="00216E3F">
        <w:trPr>
          <w:trHeight w:hRule="exact" w:val="2844"/>
          <w:jc w:val="center"/>
        </w:trPr>
        <w:tc>
          <w:tcPr>
            <w:tcW w:w="787" w:type="dxa"/>
            <w:tcBorders>
              <w:top w:val="single" w:sz="4" w:space="0" w:color="auto"/>
              <w:left w:val="single" w:sz="4" w:space="0" w:color="auto"/>
              <w:bottom w:val="single" w:sz="4" w:space="0" w:color="auto"/>
            </w:tcBorders>
            <w:shd w:val="clear" w:color="auto" w:fill="auto"/>
          </w:tcPr>
          <w:p w:rsidR="00D31EE6" w:rsidRPr="00D45B6B" w:rsidRDefault="00D31EE6" w:rsidP="0099053F">
            <w:pPr>
              <w:pStyle w:val="a5"/>
              <w:ind w:firstLine="0"/>
              <w:rPr>
                <w:sz w:val="24"/>
                <w:szCs w:val="24"/>
              </w:rPr>
            </w:pPr>
            <w:r w:rsidRPr="00D45B6B">
              <w:rPr>
                <w:color w:val="000000"/>
                <w:sz w:val="24"/>
                <w:szCs w:val="24"/>
                <w:lang w:eastAsia="ru-RU" w:bidi="ru-RU"/>
              </w:rPr>
              <w:t>В.1.6.</w:t>
            </w:r>
          </w:p>
        </w:tc>
        <w:tc>
          <w:tcPr>
            <w:tcW w:w="2323" w:type="dxa"/>
            <w:tcBorders>
              <w:top w:val="single" w:sz="4" w:space="0" w:color="auto"/>
              <w:left w:val="single" w:sz="4" w:space="0" w:color="auto"/>
              <w:bottom w:val="single" w:sz="4" w:space="0" w:color="auto"/>
            </w:tcBorders>
            <w:shd w:val="clear" w:color="auto" w:fill="auto"/>
            <w:vAlign w:val="center"/>
          </w:tcPr>
          <w:p w:rsidR="00D31EE6" w:rsidRPr="00D45B6B" w:rsidRDefault="00D31EE6" w:rsidP="0099053F">
            <w:pPr>
              <w:pStyle w:val="a5"/>
              <w:ind w:firstLine="0"/>
              <w:rPr>
                <w:sz w:val="24"/>
                <w:szCs w:val="24"/>
              </w:rPr>
            </w:pPr>
            <w:r w:rsidRPr="00D45B6B">
              <w:rPr>
                <w:color w:val="000000"/>
                <w:sz w:val="24"/>
                <w:szCs w:val="24"/>
                <w:lang w:eastAsia="ru-RU" w:bidi="ru-RU"/>
              </w:rPr>
              <w:t>Доля заявлений, направленных на согласование в прокуратуру, о проведении внеплановых проверок, в согласовании которых было отказано</w:t>
            </w:r>
          </w:p>
        </w:tc>
        <w:tc>
          <w:tcPr>
            <w:tcW w:w="1565" w:type="dxa"/>
            <w:tcBorders>
              <w:top w:val="single" w:sz="4" w:space="0" w:color="auto"/>
              <w:left w:val="single" w:sz="4" w:space="0" w:color="auto"/>
              <w:bottom w:val="single" w:sz="4" w:space="0" w:color="auto"/>
            </w:tcBorders>
            <w:shd w:val="clear" w:color="auto" w:fill="auto"/>
          </w:tcPr>
          <w:p w:rsidR="00D31EE6" w:rsidRPr="00D45B6B" w:rsidRDefault="00D31EE6" w:rsidP="0099053F">
            <w:pPr>
              <w:pStyle w:val="a5"/>
              <w:spacing w:line="233" w:lineRule="auto"/>
              <w:ind w:firstLine="0"/>
              <w:jc w:val="center"/>
              <w:rPr>
                <w:sz w:val="24"/>
                <w:szCs w:val="24"/>
              </w:rPr>
            </w:pPr>
            <w:proofErr w:type="spellStart"/>
            <w:r w:rsidRPr="00D45B6B">
              <w:rPr>
                <w:color w:val="000000"/>
                <w:sz w:val="24"/>
                <w:szCs w:val="24"/>
                <w:lang w:eastAsia="ru-RU" w:bidi="ru-RU"/>
              </w:rPr>
              <w:t>Кзо</w:t>
            </w:r>
            <w:proofErr w:type="spellEnd"/>
            <w:r w:rsidRPr="00D45B6B">
              <w:rPr>
                <w:color w:val="000000"/>
                <w:sz w:val="24"/>
                <w:szCs w:val="24"/>
                <w:lang w:eastAsia="ru-RU" w:bidi="ru-RU"/>
              </w:rPr>
              <w:t xml:space="preserve"> </w:t>
            </w:r>
            <w:r w:rsidRPr="00D45B6B">
              <w:rPr>
                <w:smallCaps/>
                <w:color w:val="000000"/>
                <w:sz w:val="24"/>
                <w:szCs w:val="24"/>
                <w:lang w:eastAsia="ru-RU" w:bidi="ru-RU"/>
              </w:rPr>
              <w:t>х</w:t>
            </w:r>
            <w:r w:rsidRPr="00D45B6B">
              <w:rPr>
                <w:color w:val="000000"/>
                <w:sz w:val="24"/>
                <w:szCs w:val="24"/>
                <w:lang w:eastAsia="ru-RU" w:bidi="ru-RU"/>
              </w:rPr>
              <w:t xml:space="preserve">100/ </w:t>
            </w:r>
            <w:proofErr w:type="spellStart"/>
            <w:r w:rsidRPr="00D45B6B">
              <w:rPr>
                <w:color w:val="000000"/>
                <w:sz w:val="24"/>
                <w:szCs w:val="24"/>
                <w:lang w:eastAsia="ru-RU" w:bidi="ru-RU"/>
              </w:rPr>
              <w:t>Кпз</w:t>
            </w:r>
            <w:proofErr w:type="spellEnd"/>
          </w:p>
        </w:tc>
        <w:tc>
          <w:tcPr>
            <w:tcW w:w="2664" w:type="dxa"/>
            <w:tcBorders>
              <w:top w:val="single" w:sz="4" w:space="0" w:color="auto"/>
              <w:left w:val="single" w:sz="4" w:space="0" w:color="auto"/>
              <w:bottom w:val="single" w:sz="4" w:space="0" w:color="auto"/>
            </w:tcBorders>
            <w:shd w:val="clear" w:color="auto" w:fill="auto"/>
          </w:tcPr>
          <w:p w:rsidR="00D31EE6" w:rsidRPr="00D45B6B" w:rsidRDefault="00D31EE6" w:rsidP="0099053F">
            <w:pPr>
              <w:pStyle w:val="a5"/>
              <w:ind w:firstLine="0"/>
              <w:rPr>
                <w:sz w:val="24"/>
                <w:szCs w:val="24"/>
              </w:rPr>
            </w:pPr>
            <w:proofErr w:type="spellStart"/>
            <w:r w:rsidRPr="00D45B6B">
              <w:rPr>
                <w:color w:val="000000"/>
                <w:sz w:val="24"/>
                <w:szCs w:val="24"/>
                <w:lang w:eastAsia="ru-RU" w:bidi="ru-RU"/>
              </w:rPr>
              <w:t>Кзо</w:t>
            </w:r>
            <w:proofErr w:type="spellEnd"/>
            <w:r w:rsidRPr="00D45B6B">
              <w:rPr>
                <w:color w:val="000000"/>
                <w:sz w:val="24"/>
                <w:szCs w:val="24"/>
                <w:lang w:eastAsia="ru-RU" w:bidi="ru-RU"/>
              </w:rPr>
              <w:t xml:space="preserve"> - количество заявлений, по которым пришел отказ в согласовании (ед.). </w:t>
            </w:r>
            <w:proofErr w:type="spellStart"/>
            <w:r w:rsidRPr="00D45B6B">
              <w:rPr>
                <w:color w:val="000000"/>
                <w:sz w:val="24"/>
                <w:szCs w:val="24"/>
                <w:lang w:eastAsia="ru-RU" w:bidi="ru-RU"/>
              </w:rPr>
              <w:t>Кпз</w:t>
            </w:r>
            <w:proofErr w:type="spellEnd"/>
            <w:r w:rsidRPr="00D45B6B">
              <w:rPr>
                <w:color w:val="000000"/>
                <w:sz w:val="24"/>
                <w:szCs w:val="24"/>
                <w:lang w:eastAsia="ru-RU" w:bidi="ru-RU"/>
              </w:rPr>
              <w:t xml:space="preserve"> - количество поданных на согласование заявлений</w:t>
            </w:r>
          </w:p>
        </w:tc>
        <w:tc>
          <w:tcPr>
            <w:tcW w:w="778" w:type="dxa"/>
            <w:tcBorders>
              <w:top w:val="single" w:sz="4" w:space="0" w:color="auto"/>
              <w:left w:val="single" w:sz="4" w:space="0" w:color="auto"/>
              <w:bottom w:val="single" w:sz="4" w:space="0" w:color="auto"/>
            </w:tcBorders>
            <w:shd w:val="clear" w:color="auto" w:fill="auto"/>
          </w:tcPr>
          <w:p w:rsidR="00D31EE6" w:rsidRPr="00D45B6B" w:rsidRDefault="00D31EE6" w:rsidP="0099053F">
            <w:pPr>
              <w:pStyle w:val="a5"/>
              <w:ind w:firstLine="0"/>
              <w:jc w:val="center"/>
              <w:rPr>
                <w:sz w:val="24"/>
                <w:szCs w:val="24"/>
              </w:rPr>
            </w:pPr>
            <w:r w:rsidRPr="00D45B6B">
              <w:rPr>
                <w:color w:val="000000"/>
                <w:sz w:val="24"/>
                <w:szCs w:val="24"/>
                <w:lang w:eastAsia="ru-RU" w:bidi="ru-RU"/>
              </w:rPr>
              <w:t>10%</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tcPr>
          <w:p w:rsidR="00D31EE6" w:rsidRPr="00D45B6B" w:rsidRDefault="00D31EE6" w:rsidP="0099053F">
            <w:pPr>
              <w:pStyle w:val="a5"/>
              <w:ind w:firstLine="0"/>
              <w:jc w:val="center"/>
              <w:rPr>
                <w:color w:val="000000"/>
                <w:sz w:val="24"/>
                <w:szCs w:val="24"/>
                <w:lang w:eastAsia="ru-RU" w:bidi="ru-RU"/>
              </w:rPr>
            </w:pPr>
          </w:p>
        </w:tc>
      </w:tr>
      <w:tr w:rsidR="00D31EE6" w:rsidRPr="00D45B6B" w:rsidTr="00216E3F">
        <w:trPr>
          <w:trHeight w:hRule="exact" w:val="2403"/>
          <w:jc w:val="center"/>
        </w:trPr>
        <w:tc>
          <w:tcPr>
            <w:tcW w:w="787" w:type="dxa"/>
            <w:tcBorders>
              <w:top w:val="single" w:sz="4" w:space="0" w:color="auto"/>
              <w:left w:val="single" w:sz="4" w:space="0" w:color="auto"/>
              <w:bottom w:val="single" w:sz="4" w:space="0" w:color="auto"/>
            </w:tcBorders>
            <w:shd w:val="clear" w:color="auto" w:fill="auto"/>
          </w:tcPr>
          <w:p w:rsidR="00D31EE6" w:rsidRPr="00D45B6B" w:rsidRDefault="00D31EE6" w:rsidP="0099053F">
            <w:pPr>
              <w:pStyle w:val="a5"/>
              <w:ind w:firstLine="0"/>
              <w:rPr>
                <w:sz w:val="24"/>
                <w:szCs w:val="24"/>
              </w:rPr>
            </w:pPr>
            <w:r w:rsidRPr="00D45B6B">
              <w:rPr>
                <w:color w:val="000000"/>
                <w:sz w:val="24"/>
                <w:szCs w:val="24"/>
                <w:lang w:eastAsia="ru-RU" w:bidi="ru-RU"/>
              </w:rPr>
              <w:t>В.1.8.</w:t>
            </w:r>
          </w:p>
        </w:tc>
        <w:tc>
          <w:tcPr>
            <w:tcW w:w="2323" w:type="dxa"/>
            <w:tcBorders>
              <w:top w:val="single" w:sz="4" w:space="0" w:color="auto"/>
              <w:left w:val="single" w:sz="4" w:space="0" w:color="auto"/>
              <w:bottom w:val="single" w:sz="4" w:space="0" w:color="auto"/>
            </w:tcBorders>
            <w:shd w:val="clear" w:color="auto" w:fill="auto"/>
            <w:vAlign w:val="center"/>
          </w:tcPr>
          <w:p w:rsidR="00D31EE6" w:rsidRPr="00D45B6B" w:rsidRDefault="00D31EE6" w:rsidP="0099053F">
            <w:pPr>
              <w:pStyle w:val="a5"/>
              <w:ind w:firstLine="0"/>
              <w:rPr>
                <w:sz w:val="24"/>
                <w:szCs w:val="24"/>
              </w:rPr>
            </w:pPr>
            <w:r w:rsidRPr="00D45B6B">
              <w:rPr>
                <w:color w:val="000000"/>
                <w:sz w:val="24"/>
                <w:szCs w:val="24"/>
                <w:lang w:eastAsia="ru-RU" w:bidi="ru-RU"/>
              </w:rPr>
              <w:t>Общая сумма наложенных административных штрафов по направленным в уполномоченные органы материалам проверок</w:t>
            </w:r>
          </w:p>
        </w:tc>
        <w:tc>
          <w:tcPr>
            <w:tcW w:w="1565" w:type="dxa"/>
            <w:tcBorders>
              <w:top w:val="single" w:sz="4" w:space="0" w:color="auto"/>
              <w:left w:val="single" w:sz="4" w:space="0" w:color="auto"/>
              <w:bottom w:val="single" w:sz="4" w:space="0" w:color="auto"/>
            </w:tcBorders>
            <w:shd w:val="clear" w:color="auto" w:fill="auto"/>
          </w:tcPr>
          <w:p w:rsidR="00D31EE6" w:rsidRPr="00D45B6B" w:rsidRDefault="00D31EE6" w:rsidP="0099053F">
            <w:pPr>
              <w:rPr>
                <w:rFonts w:ascii="Times New Roman" w:hAnsi="Times New Roman" w:cs="Times New Roman"/>
              </w:rPr>
            </w:pPr>
          </w:p>
        </w:tc>
        <w:tc>
          <w:tcPr>
            <w:tcW w:w="2664" w:type="dxa"/>
            <w:tcBorders>
              <w:top w:val="single" w:sz="4" w:space="0" w:color="auto"/>
              <w:left w:val="single" w:sz="4" w:space="0" w:color="auto"/>
              <w:bottom w:val="single" w:sz="4" w:space="0" w:color="auto"/>
            </w:tcBorders>
            <w:shd w:val="clear" w:color="auto" w:fill="auto"/>
          </w:tcPr>
          <w:p w:rsidR="00D31EE6" w:rsidRPr="00D45B6B" w:rsidRDefault="00D31EE6" w:rsidP="0099053F">
            <w:pPr>
              <w:rPr>
                <w:rFonts w:ascii="Times New Roman" w:hAnsi="Times New Roman" w:cs="Times New Roman"/>
              </w:rPr>
            </w:pPr>
          </w:p>
        </w:tc>
        <w:tc>
          <w:tcPr>
            <w:tcW w:w="778" w:type="dxa"/>
            <w:tcBorders>
              <w:top w:val="single" w:sz="4" w:space="0" w:color="auto"/>
              <w:left w:val="single" w:sz="4" w:space="0" w:color="auto"/>
              <w:bottom w:val="single" w:sz="4" w:space="0" w:color="auto"/>
            </w:tcBorders>
            <w:shd w:val="clear" w:color="auto" w:fill="auto"/>
          </w:tcPr>
          <w:p w:rsidR="00D31EE6" w:rsidRPr="00D45B6B" w:rsidRDefault="00D31EE6" w:rsidP="0099053F">
            <w:pPr>
              <w:pStyle w:val="a5"/>
              <w:spacing w:line="254" w:lineRule="auto"/>
              <w:ind w:firstLine="0"/>
              <w:jc w:val="center"/>
              <w:rPr>
                <w:sz w:val="24"/>
                <w:szCs w:val="24"/>
              </w:rPr>
            </w:pPr>
            <w:r w:rsidRPr="00D45B6B">
              <w:rPr>
                <w:color w:val="000000"/>
                <w:sz w:val="24"/>
                <w:szCs w:val="24"/>
                <w:lang w:eastAsia="ru-RU" w:bidi="ru-RU"/>
              </w:rPr>
              <w:t>Сумма, тыс. руб.</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tcPr>
          <w:p w:rsidR="00D31EE6" w:rsidRPr="00D45B6B" w:rsidRDefault="00D31EE6" w:rsidP="0099053F">
            <w:pPr>
              <w:pStyle w:val="a5"/>
              <w:ind w:firstLine="0"/>
              <w:jc w:val="center"/>
              <w:rPr>
                <w:color w:val="000000"/>
                <w:sz w:val="24"/>
                <w:szCs w:val="24"/>
                <w:lang w:eastAsia="ru-RU" w:bidi="ru-RU"/>
              </w:rPr>
            </w:pPr>
          </w:p>
        </w:tc>
      </w:tr>
      <w:tr w:rsidR="00D31EE6" w:rsidRPr="00D45B6B" w:rsidTr="00216E3F">
        <w:trPr>
          <w:trHeight w:hRule="exact" w:val="1431"/>
          <w:jc w:val="center"/>
        </w:trPr>
        <w:tc>
          <w:tcPr>
            <w:tcW w:w="787" w:type="dxa"/>
            <w:tcBorders>
              <w:top w:val="single" w:sz="4" w:space="0" w:color="auto"/>
              <w:left w:val="single" w:sz="4" w:space="0" w:color="auto"/>
            </w:tcBorders>
            <w:shd w:val="clear" w:color="auto" w:fill="auto"/>
          </w:tcPr>
          <w:p w:rsidR="00D31EE6" w:rsidRPr="00D45B6B" w:rsidRDefault="00D31EE6" w:rsidP="0099053F">
            <w:pPr>
              <w:pStyle w:val="a5"/>
              <w:ind w:firstLine="0"/>
              <w:rPr>
                <w:sz w:val="24"/>
                <w:szCs w:val="24"/>
              </w:rPr>
            </w:pPr>
            <w:r w:rsidRPr="00D45B6B">
              <w:rPr>
                <w:color w:val="000000"/>
                <w:sz w:val="24"/>
                <w:szCs w:val="24"/>
                <w:lang w:eastAsia="ru-RU" w:bidi="ru-RU"/>
              </w:rPr>
              <w:lastRenderedPageBreak/>
              <w:t>В.1.9.</w:t>
            </w:r>
          </w:p>
        </w:tc>
        <w:tc>
          <w:tcPr>
            <w:tcW w:w="2323" w:type="dxa"/>
            <w:tcBorders>
              <w:top w:val="single" w:sz="4" w:space="0" w:color="auto"/>
              <w:left w:val="single" w:sz="4" w:space="0" w:color="auto"/>
            </w:tcBorders>
            <w:shd w:val="clear" w:color="auto" w:fill="auto"/>
            <w:vAlign w:val="center"/>
          </w:tcPr>
          <w:p w:rsidR="00D31EE6" w:rsidRPr="00D45B6B" w:rsidRDefault="00D31EE6" w:rsidP="0099053F">
            <w:pPr>
              <w:pStyle w:val="a5"/>
              <w:ind w:firstLine="0"/>
              <w:rPr>
                <w:sz w:val="24"/>
                <w:szCs w:val="24"/>
              </w:rPr>
            </w:pPr>
            <w:r w:rsidRPr="00D45B6B">
              <w:rPr>
                <w:color w:val="000000"/>
                <w:sz w:val="24"/>
                <w:szCs w:val="24"/>
                <w:lang w:eastAsia="ru-RU" w:bidi="ru-RU"/>
              </w:rPr>
              <w:t>Количество проведенных профилактических мероприятий</w:t>
            </w:r>
          </w:p>
        </w:tc>
        <w:tc>
          <w:tcPr>
            <w:tcW w:w="1565" w:type="dxa"/>
            <w:tcBorders>
              <w:top w:val="single" w:sz="4" w:space="0" w:color="auto"/>
              <w:left w:val="single" w:sz="4" w:space="0" w:color="auto"/>
              <w:bottom w:val="single" w:sz="4" w:space="0" w:color="auto"/>
            </w:tcBorders>
            <w:shd w:val="clear" w:color="auto" w:fill="auto"/>
          </w:tcPr>
          <w:p w:rsidR="00D31EE6" w:rsidRPr="00D45B6B" w:rsidRDefault="00D31EE6" w:rsidP="0099053F">
            <w:pPr>
              <w:rPr>
                <w:rFonts w:ascii="Times New Roman" w:hAnsi="Times New Roman" w:cs="Times New Roman"/>
              </w:rPr>
            </w:pPr>
          </w:p>
        </w:tc>
        <w:tc>
          <w:tcPr>
            <w:tcW w:w="2664" w:type="dxa"/>
            <w:tcBorders>
              <w:top w:val="single" w:sz="4" w:space="0" w:color="auto"/>
              <w:left w:val="single" w:sz="4" w:space="0" w:color="auto"/>
            </w:tcBorders>
            <w:shd w:val="clear" w:color="auto" w:fill="auto"/>
          </w:tcPr>
          <w:p w:rsidR="00D31EE6" w:rsidRPr="00D45B6B" w:rsidRDefault="00D31EE6" w:rsidP="0099053F">
            <w:pPr>
              <w:rPr>
                <w:rFonts w:ascii="Times New Roman" w:hAnsi="Times New Roman" w:cs="Times New Roman"/>
              </w:rPr>
            </w:pPr>
          </w:p>
        </w:tc>
        <w:tc>
          <w:tcPr>
            <w:tcW w:w="778" w:type="dxa"/>
            <w:tcBorders>
              <w:top w:val="single" w:sz="4" w:space="0" w:color="auto"/>
              <w:left w:val="single" w:sz="4" w:space="0" w:color="auto"/>
              <w:bottom w:val="single" w:sz="4" w:space="0" w:color="auto"/>
            </w:tcBorders>
            <w:shd w:val="clear" w:color="auto" w:fill="auto"/>
          </w:tcPr>
          <w:p w:rsidR="00D31EE6" w:rsidRPr="00D45B6B" w:rsidRDefault="00D31EE6" w:rsidP="0099053F">
            <w:pPr>
              <w:pStyle w:val="a5"/>
              <w:ind w:firstLine="160"/>
              <w:rPr>
                <w:sz w:val="24"/>
                <w:szCs w:val="24"/>
              </w:rPr>
            </w:pPr>
            <w:r w:rsidRPr="00D45B6B">
              <w:rPr>
                <w:color w:val="000000"/>
                <w:sz w:val="24"/>
                <w:szCs w:val="24"/>
                <w:lang w:eastAsia="ru-RU" w:bidi="ru-RU"/>
              </w:rPr>
              <w:t>Шт.</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D31EE6" w:rsidRPr="00D45B6B" w:rsidRDefault="00D31EE6" w:rsidP="0099053F">
            <w:pPr>
              <w:rPr>
                <w:rFonts w:ascii="Times New Roman" w:hAnsi="Times New Roman" w:cs="Times New Roman"/>
              </w:rPr>
            </w:pPr>
          </w:p>
        </w:tc>
      </w:tr>
      <w:tr w:rsidR="00D31EE6" w:rsidRPr="00D45B6B" w:rsidTr="00216E3F">
        <w:trPr>
          <w:trHeight w:hRule="exact" w:val="700"/>
          <w:jc w:val="center"/>
        </w:trPr>
        <w:tc>
          <w:tcPr>
            <w:tcW w:w="787" w:type="dxa"/>
            <w:tcBorders>
              <w:top w:val="single" w:sz="4" w:space="0" w:color="auto"/>
              <w:left w:val="single" w:sz="4" w:space="0" w:color="auto"/>
              <w:bottom w:val="single" w:sz="4" w:space="0" w:color="auto"/>
            </w:tcBorders>
            <w:shd w:val="clear" w:color="auto" w:fill="auto"/>
          </w:tcPr>
          <w:p w:rsidR="00D31EE6" w:rsidRPr="00D45B6B" w:rsidRDefault="00D31EE6" w:rsidP="0099053F">
            <w:pPr>
              <w:pStyle w:val="a5"/>
              <w:ind w:firstLine="0"/>
              <w:jc w:val="center"/>
              <w:rPr>
                <w:sz w:val="24"/>
                <w:szCs w:val="24"/>
              </w:rPr>
            </w:pPr>
            <w:r w:rsidRPr="00D45B6B">
              <w:rPr>
                <w:color w:val="000000"/>
                <w:sz w:val="24"/>
                <w:szCs w:val="24"/>
                <w:lang w:eastAsia="ru-RU" w:bidi="ru-RU"/>
              </w:rPr>
              <w:t>В.2.</w:t>
            </w:r>
          </w:p>
        </w:tc>
        <w:tc>
          <w:tcPr>
            <w:tcW w:w="890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31EE6" w:rsidRPr="00D45B6B" w:rsidRDefault="00D31EE6" w:rsidP="0099053F">
            <w:pPr>
              <w:pStyle w:val="a5"/>
              <w:ind w:firstLine="0"/>
              <w:rPr>
                <w:sz w:val="24"/>
                <w:szCs w:val="24"/>
              </w:rPr>
            </w:pPr>
            <w:r w:rsidRPr="00D45B6B">
              <w:rPr>
                <w:color w:val="000000"/>
                <w:sz w:val="24"/>
                <w:szCs w:val="24"/>
                <w:lang w:eastAsia="ru-RU" w:bidi="ru-RU"/>
              </w:rPr>
              <w:t>Индикативные показатели, характеризующие объем задействованных трудовых ресурсов</w:t>
            </w:r>
          </w:p>
        </w:tc>
      </w:tr>
      <w:tr w:rsidR="00D31EE6" w:rsidRPr="00D45B6B" w:rsidTr="00216E3F">
        <w:trPr>
          <w:trHeight w:hRule="exact" w:val="851"/>
          <w:jc w:val="center"/>
        </w:trPr>
        <w:tc>
          <w:tcPr>
            <w:tcW w:w="787" w:type="dxa"/>
            <w:tcBorders>
              <w:top w:val="single" w:sz="4" w:space="0" w:color="auto"/>
              <w:left w:val="single" w:sz="4" w:space="0" w:color="auto"/>
            </w:tcBorders>
            <w:shd w:val="clear" w:color="auto" w:fill="auto"/>
          </w:tcPr>
          <w:p w:rsidR="00D31EE6" w:rsidRPr="00D45B6B" w:rsidRDefault="00D31EE6" w:rsidP="0099053F">
            <w:pPr>
              <w:pStyle w:val="a5"/>
              <w:ind w:firstLine="0"/>
              <w:rPr>
                <w:sz w:val="24"/>
                <w:szCs w:val="24"/>
              </w:rPr>
            </w:pPr>
            <w:r w:rsidRPr="00D45B6B">
              <w:rPr>
                <w:color w:val="000000"/>
                <w:sz w:val="24"/>
                <w:szCs w:val="24"/>
                <w:lang w:eastAsia="ru-RU" w:bidi="ru-RU"/>
              </w:rPr>
              <w:t>В.2.1.</w:t>
            </w:r>
          </w:p>
        </w:tc>
        <w:tc>
          <w:tcPr>
            <w:tcW w:w="2323" w:type="dxa"/>
            <w:tcBorders>
              <w:top w:val="single" w:sz="4" w:space="0" w:color="auto"/>
              <w:left w:val="single" w:sz="4" w:space="0" w:color="auto"/>
            </w:tcBorders>
            <w:shd w:val="clear" w:color="auto" w:fill="auto"/>
            <w:vAlign w:val="center"/>
          </w:tcPr>
          <w:p w:rsidR="00D31EE6" w:rsidRPr="00D45B6B" w:rsidRDefault="00D31EE6" w:rsidP="0099053F">
            <w:pPr>
              <w:pStyle w:val="a5"/>
              <w:ind w:firstLine="0"/>
              <w:rPr>
                <w:sz w:val="24"/>
                <w:szCs w:val="24"/>
              </w:rPr>
            </w:pPr>
            <w:r w:rsidRPr="00D45B6B">
              <w:rPr>
                <w:color w:val="000000"/>
                <w:sz w:val="24"/>
                <w:szCs w:val="24"/>
                <w:lang w:eastAsia="ru-RU" w:bidi="ru-RU"/>
              </w:rPr>
              <w:t>Количество штатных единиц</w:t>
            </w:r>
          </w:p>
        </w:tc>
        <w:tc>
          <w:tcPr>
            <w:tcW w:w="1565" w:type="dxa"/>
            <w:tcBorders>
              <w:top w:val="single" w:sz="4" w:space="0" w:color="auto"/>
              <w:left w:val="single" w:sz="4" w:space="0" w:color="auto"/>
            </w:tcBorders>
            <w:shd w:val="clear" w:color="auto" w:fill="auto"/>
          </w:tcPr>
          <w:p w:rsidR="00D31EE6" w:rsidRPr="00D45B6B" w:rsidRDefault="00D31EE6" w:rsidP="0099053F">
            <w:pPr>
              <w:rPr>
                <w:rFonts w:ascii="Times New Roman" w:hAnsi="Times New Roman" w:cs="Times New Roman"/>
              </w:rPr>
            </w:pPr>
          </w:p>
        </w:tc>
        <w:tc>
          <w:tcPr>
            <w:tcW w:w="2664" w:type="dxa"/>
            <w:tcBorders>
              <w:top w:val="single" w:sz="4" w:space="0" w:color="auto"/>
              <w:left w:val="single" w:sz="4" w:space="0" w:color="auto"/>
            </w:tcBorders>
            <w:shd w:val="clear" w:color="auto" w:fill="auto"/>
          </w:tcPr>
          <w:p w:rsidR="00D31EE6" w:rsidRPr="00D45B6B" w:rsidRDefault="00D31EE6" w:rsidP="0099053F">
            <w:pPr>
              <w:rPr>
                <w:rFonts w:ascii="Times New Roman" w:hAnsi="Times New Roman" w:cs="Times New Roman"/>
              </w:rPr>
            </w:pPr>
          </w:p>
        </w:tc>
        <w:tc>
          <w:tcPr>
            <w:tcW w:w="778" w:type="dxa"/>
            <w:tcBorders>
              <w:top w:val="single" w:sz="4" w:space="0" w:color="auto"/>
              <w:left w:val="single" w:sz="4" w:space="0" w:color="auto"/>
            </w:tcBorders>
            <w:shd w:val="clear" w:color="auto" w:fill="auto"/>
          </w:tcPr>
          <w:p w:rsidR="00D31EE6" w:rsidRPr="00D45B6B" w:rsidRDefault="00D31EE6" w:rsidP="0099053F">
            <w:pPr>
              <w:pStyle w:val="a5"/>
              <w:ind w:firstLine="160"/>
              <w:rPr>
                <w:sz w:val="24"/>
                <w:szCs w:val="24"/>
              </w:rPr>
            </w:pPr>
            <w:r w:rsidRPr="00D45B6B">
              <w:rPr>
                <w:color w:val="000000"/>
                <w:sz w:val="24"/>
                <w:szCs w:val="24"/>
                <w:lang w:eastAsia="ru-RU" w:bidi="ru-RU"/>
              </w:rPr>
              <w:t>Чел.</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tcPr>
          <w:p w:rsidR="00D31EE6" w:rsidRPr="00D45B6B" w:rsidRDefault="00D31EE6" w:rsidP="0099053F">
            <w:pPr>
              <w:pStyle w:val="a5"/>
              <w:ind w:firstLine="0"/>
              <w:jc w:val="center"/>
              <w:rPr>
                <w:color w:val="000000"/>
                <w:sz w:val="24"/>
                <w:szCs w:val="24"/>
                <w:lang w:eastAsia="ru-RU" w:bidi="ru-RU"/>
              </w:rPr>
            </w:pPr>
          </w:p>
        </w:tc>
      </w:tr>
      <w:tr w:rsidR="00D31EE6" w:rsidRPr="00D45B6B" w:rsidTr="00216E3F">
        <w:trPr>
          <w:trHeight w:hRule="exact" w:val="2253"/>
          <w:jc w:val="center"/>
        </w:trPr>
        <w:tc>
          <w:tcPr>
            <w:tcW w:w="787" w:type="dxa"/>
            <w:tcBorders>
              <w:top w:val="single" w:sz="4" w:space="0" w:color="auto"/>
              <w:left w:val="single" w:sz="4" w:space="0" w:color="auto"/>
              <w:bottom w:val="single" w:sz="4" w:space="0" w:color="auto"/>
            </w:tcBorders>
            <w:shd w:val="clear" w:color="auto" w:fill="auto"/>
          </w:tcPr>
          <w:p w:rsidR="00D31EE6" w:rsidRPr="00D45B6B" w:rsidRDefault="00D31EE6" w:rsidP="0099053F">
            <w:pPr>
              <w:pStyle w:val="a5"/>
              <w:ind w:firstLine="0"/>
              <w:rPr>
                <w:sz w:val="24"/>
                <w:szCs w:val="24"/>
              </w:rPr>
            </w:pPr>
            <w:r w:rsidRPr="00D45B6B">
              <w:rPr>
                <w:color w:val="000000"/>
                <w:sz w:val="24"/>
                <w:szCs w:val="24"/>
                <w:lang w:eastAsia="ru-RU" w:bidi="ru-RU"/>
              </w:rPr>
              <w:t>В.2.2.</w:t>
            </w:r>
          </w:p>
        </w:tc>
        <w:tc>
          <w:tcPr>
            <w:tcW w:w="2323" w:type="dxa"/>
            <w:tcBorders>
              <w:top w:val="single" w:sz="4" w:space="0" w:color="auto"/>
              <w:left w:val="single" w:sz="4" w:space="0" w:color="auto"/>
              <w:bottom w:val="single" w:sz="4" w:space="0" w:color="auto"/>
            </w:tcBorders>
            <w:shd w:val="clear" w:color="auto" w:fill="auto"/>
          </w:tcPr>
          <w:p w:rsidR="00D31EE6" w:rsidRPr="00D45B6B" w:rsidRDefault="00D31EE6" w:rsidP="0099053F">
            <w:pPr>
              <w:pStyle w:val="a5"/>
              <w:ind w:firstLine="0"/>
              <w:rPr>
                <w:sz w:val="24"/>
                <w:szCs w:val="24"/>
              </w:rPr>
            </w:pPr>
            <w:r w:rsidRPr="00D45B6B">
              <w:rPr>
                <w:color w:val="000000"/>
                <w:sz w:val="24"/>
                <w:szCs w:val="24"/>
                <w:lang w:eastAsia="ru-RU" w:bidi="ru-RU"/>
              </w:rPr>
              <w:t>Нагрузка контрольных мероприятий на работников органа муниципального контроля</w:t>
            </w:r>
          </w:p>
        </w:tc>
        <w:tc>
          <w:tcPr>
            <w:tcW w:w="1565" w:type="dxa"/>
            <w:tcBorders>
              <w:top w:val="single" w:sz="4" w:space="0" w:color="auto"/>
              <w:left w:val="single" w:sz="4" w:space="0" w:color="auto"/>
              <w:bottom w:val="single" w:sz="4" w:space="0" w:color="auto"/>
            </w:tcBorders>
            <w:shd w:val="clear" w:color="auto" w:fill="auto"/>
          </w:tcPr>
          <w:p w:rsidR="00D31EE6" w:rsidRPr="00D45B6B" w:rsidRDefault="00D31EE6" w:rsidP="0099053F">
            <w:pPr>
              <w:pStyle w:val="a5"/>
              <w:ind w:firstLine="0"/>
              <w:jc w:val="center"/>
              <w:rPr>
                <w:sz w:val="24"/>
                <w:szCs w:val="24"/>
              </w:rPr>
            </w:pPr>
            <w:r w:rsidRPr="00D45B6B">
              <w:rPr>
                <w:color w:val="000000"/>
                <w:sz w:val="24"/>
                <w:szCs w:val="24"/>
                <w:lang w:eastAsia="ru-RU" w:bidi="ru-RU"/>
              </w:rPr>
              <w:t>Км/</w:t>
            </w:r>
            <w:proofErr w:type="spellStart"/>
            <w:r w:rsidRPr="00D45B6B">
              <w:rPr>
                <w:color w:val="000000"/>
                <w:sz w:val="24"/>
                <w:szCs w:val="24"/>
                <w:lang w:eastAsia="ru-RU" w:bidi="ru-RU"/>
              </w:rPr>
              <w:t>Кр</w:t>
            </w:r>
            <w:proofErr w:type="spellEnd"/>
            <w:r w:rsidRPr="00D45B6B">
              <w:rPr>
                <w:color w:val="000000"/>
                <w:sz w:val="24"/>
                <w:szCs w:val="24"/>
                <w:lang w:eastAsia="ru-RU" w:bidi="ru-RU"/>
              </w:rPr>
              <w:t xml:space="preserve"> = </w:t>
            </w:r>
            <w:proofErr w:type="spellStart"/>
            <w:r w:rsidRPr="00D45B6B">
              <w:rPr>
                <w:color w:val="000000"/>
                <w:sz w:val="24"/>
                <w:szCs w:val="24"/>
                <w:lang w:eastAsia="ru-RU" w:bidi="ru-RU"/>
              </w:rPr>
              <w:t>Нк</w:t>
            </w:r>
            <w:proofErr w:type="spellEnd"/>
          </w:p>
        </w:tc>
        <w:tc>
          <w:tcPr>
            <w:tcW w:w="2664" w:type="dxa"/>
            <w:tcBorders>
              <w:top w:val="single" w:sz="4" w:space="0" w:color="auto"/>
              <w:left w:val="single" w:sz="4" w:space="0" w:color="auto"/>
              <w:bottom w:val="single" w:sz="4" w:space="0" w:color="auto"/>
            </w:tcBorders>
            <w:shd w:val="clear" w:color="auto" w:fill="auto"/>
            <w:vAlign w:val="center"/>
          </w:tcPr>
          <w:p w:rsidR="00D31EE6" w:rsidRPr="00D45B6B" w:rsidRDefault="00D31EE6" w:rsidP="0099053F">
            <w:pPr>
              <w:pStyle w:val="a5"/>
              <w:ind w:firstLine="0"/>
              <w:rPr>
                <w:sz w:val="24"/>
                <w:szCs w:val="24"/>
              </w:rPr>
            </w:pPr>
            <w:r w:rsidRPr="00D45B6B">
              <w:rPr>
                <w:color w:val="000000"/>
                <w:sz w:val="24"/>
                <w:szCs w:val="24"/>
                <w:lang w:eastAsia="ru-RU" w:bidi="ru-RU"/>
              </w:rPr>
              <w:t xml:space="preserve">Км - количество контрольных мероприятий (ед.). </w:t>
            </w:r>
            <w:proofErr w:type="spellStart"/>
            <w:r w:rsidRPr="00D45B6B">
              <w:rPr>
                <w:color w:val="000000"/>
                <w:sz w:val="24"/>
                <w:szCs w:val="24"/>
                <w:lang w:eastAsia="ru-RU" w:bidi="ru-RU"/>
              </w:rPr>
              <w:t>Кр</w:t>
            </w:r>
            <w:proofErr w:type="spellEnd"/>
            <w:r w:rsidRPr="00D45B6B">
              <w:rPr>
                <w:color w:val="000000"/>
                <w:sz w:val="24"/>
                <w:szCs w:val="24"/>
                <w:lang w:eastAsia="ru-RU" w:bidi="ru-RU"/>
              </w:rPr>
              <w:t xml:space="preserve"> - количество работников органа муниципального контроля (ед.). </w:t>
            </w:r>
            <w:proofErr w:type="spellStart"/>
            <w:r w:rsidRPr="00D45B6B">
              <w:rPr>
                <w:color w:val="000000"/>
                <w:sz w:val="24"/>
                <w:szCs w:val="24"/>
                <w:lang w:eastAsia="ru-RU" w:bidi="ru-RU"/>
              </w:rPr>
              <w:t>Нк</w:t>
            </w:r>
            <w:proofErr w:type="spellEnd"/>
            <w:r w:rsidRPr="00D45B6B">
              <w:rPr>
                <w:color w:val="000000"/>
                <w:sz w:val="24"/>
                <w:szCs w:val="24"/>
                <w:lang w:eastAsia="ru-RU" w:bidi="ru-RU"/>
              </w:rPr>
              <w:t xml:space="preserve"> - нагрузка на 1 работника (ед.)</w:t>
            </w:r>
          </w:p>
        </w:tc>
        <w:tc>
          <w:tcPr>
            <w:tcW w:w="778" w:type="dxa"/>
            <w:tcBorders>
              <w:top w:val="single" w:sz="4" w:space="0" w:color="auto"/>
              <w:left w:val="single" w:sz="4" w:space="0" w:color="auto"/>
              <w:bottom w:val="single" w:sz="4" w:space="0" w:color="auto"/>
            </w:tcBorders>
            <w:shd w:val="clear" w:color="auto" w:fill="auto"/>
          </w:tcPr>
          <w:p w:rsidR="00D31EE6" w:rsidRPr="00D45B6B" w:rsidRDefault="00D31EE6" w:rsidP="0099053F">
            <w:pPr>
              <w:rPr>
                <w:rFonts w:ascii="Times New Roman" w:hAnsi="Times New Roman" w:cs="Times New Roman"/>
              </w:rPr>
            </w:pP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D31EE6" w:rsidRPr="00D45B6B" w:rsidRDefault="00D31EE6" w:rsidP="0099053F">
            <w:pPr>
              <w:rPr>
                <w:rFonts w:ascii="Times New Roman" w:hAnsi="Times New Roman" w:cs="Times New Roman"/>
              </w:rPr>
            </w:pPr>
          </w:p>
        </w:tc>
      </w:tr>
    </w:tbl>
    <w:p w:rsidR="00D31EE6" w:rsidRPr="00D45B6B" w:rsidRDefault="00D31EE6" w:rsidP="0099053F">
      <w:pPr>
        <w:spacing w:line="1" w:lineRule="exact"/>
        <w:rPr>
          <w:rFonts w:ascii="Times New Roman" w:hAnsi="Times New Roman" w:cs="Times New Roman"/>
        </w:rPr>
      </w:pPr>
      <w:r w:rsidRPr="00D45B6B">
        <w:rPr>
          <w:rFonts w:ascii="Times New Roman" w:hAnsi="Times New Roman" w:cs="Times New Roman"/>
        </w:rPr>
        <w:br w:type="page"/>
      </w:r>
    </w:p>
    <w:p w:rsidR="00D04555" w:rsidRPr="00D45B6B" w:rsidRDefault="00D04555" w:rsidP="0099053F">
      <w:pPr>
        <w:rPr>
          <w:rFonts w:ascii="Times New Roman" w:hAnsi="Times New Roman" w:cs="Times New Roman"/>
        </w:rPr>
      </w:pPr>
    </w:p>
    <w:sectPr w:rsidR="00D04555" w:rsidRPr="00D45B6B" w:rsidSect="0099053F">
      <w:pgSz w:w="11900" w:h="16840"/>
      <w:pgMar w:top="851" w:right="701" w:bottom="851" w:left="1276" w:header="714" w:footer="164"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0705D"/>
    <w:multiLevelType w:val="multilevel"/>
    <w:tmpl w:val="F80EB8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651842"/>
    <w:multiLevelType w:val="multilevel"/>
    <w:tmpl w:val="B49435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99B7380"/>
    <w:multiLevelType w:val="multilevel"/>
    <w:tmpl w:val="B26EB9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F1F7853"/>
    <w:multiLevelType w:val="multilevel"/>
    <w:tmpl w:val="8620F4E6"/>
    <w:lvl w:ilvl="0">
      <w:start w:val="3"/>
      <w:numFmt w:val="decimal"/>
      <w:lvlText w:val="%1."/>
      <w:lvlJc w:val="left"/>
      <w:pPr>
        <w:ind w:left="720" w:hanging="360"/>
      </w:pPr>
      <w:rPr>
        <w:rFonts w:hint="default"/>
      </w:rPr>
    </w:lvl>
    <w:lvl w:ilvl="1">
      <w:start w:val="3"/>
      <w:numFmt w:val="decimal"/>
      <w:isLgl/>
      <w:lvlText w:val="%1.%2."/>
      <w:lvlJc w:val="left"/>
      <w:pPr>
        <w:ind w:left="1113" w:hanging="720"/>
      </w:pPr>
      <w:rPr>
        <w:rFonts w:hint="default"/>
      </w:rPr>
    </w:lvl>
    <w:lvl w:ilvl="2">
      <w:start w:val="5"/>
      <w:numFmt w:val="decimal"/>
      <w:isLgl/>
      <w:lvlText w:val="%1.%2.%3."/>
      <w:lvlJc w:val="left"/>
      <w:pPr>
        <w:ind w:left="1146" w:hanging="720"/>
      </w:pPr>
      <w:rPr>
        <w:rFonts w:hint="default"/>
      </w:rPr>
    </w:lvl>
    <w:lvl w:ilvl="3">
      <w:start w:val="1"/>
      <w:numFmt w:val="decimal"/>
      <w:isLgl/>
      <w:lvlText w:val="%1.%2.%3.%4."/>
      <w:lvlJc w:val="left"/>
      <w:pPr>
        <w:ind w:left="1539" w:hanging="108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965" w:hanging="1440"/>
      </w:pPr>
      <w:rPr>
        <w:rFonts w:hint="default"/>
      </w:rPr>
    </w:lvl>
    <w:lvl w:ilvl="6">
      <w:start w:val="1"/>
      <w:numFmt w:val="decimal"/>
      <w:isLgl/>
      <w:lvlText w:val="%1.%2.%3.%4.%5.%6.%7."/>
      <w:lvlJc w:val="left"/>
      <w:pPr>
        <w:ind w:left="2358" w:hanging="1800"/>
      </w:pPr>
      <w:rPr>
        <w:rFonts w:hint="default"/>
      </w:rPr>
    </w:lvl>
    <w:lvl w:ilvl="7">
      <w:start w:val="1"/>
      <w:numFmt w:val="decimal"/>
      <w:isLgl/>
      <w:lvlText w:val="%1.%2.%3.%4.%5.%6.%7.%8."/>
      <w:lvlJc w:val="left"/>
      <w:pPr>
        <w:ind w:left="2391" w:hanging="1800"/>
      </w:pPr>
      <w:rPr>
        <w:rFonts w:hint="default"/>
      </w:rPr>
    </w:lvl>
    <w:lvl w:ilvl="8">
      <w:start w:val="1"/>
      <w:numFmt w:val="decimal"/>
      <w:isLgl/>
      <w:lvlText w:val="%1.%2.%3.%4.%5.%6.%7.%8.%9."/>
      <w:lvlJc w:val="left"/>
      <w:pPr>
        <w:ind w:left="2784" w:hanging="216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1EE"/>
    <w:rsid w:val="00007929"/>
    <w:rsid w:val="001301EE"/>
    <w:rsid w:val="001A510E"/>
    <w:rsid w:val="00241FDB"/>
    <w:rsid w:val="003A5D9B"/>
    <w:rsid w:val="00446441"/>
    <w:rsid w:val="00447DBE"/>
    <w:rsid w:val="0096465C"/>
    <w:rsid w:val="0099053F"/>
    <w:rsid w:val="009A576C"/>
    <w:rsid w:val="009B056C"/>
    <w:rsid w:val="00B04DDC"/>
    <w:rsid w:val="00D04555"/>
    <w:rsid w:val="00D31EE6"/>
    <w:rsid w:val="00D45B6B"/>
    <w:rsid w:val="00E27968"/>
    <w:rsid w:val="00E44B49"/>
    <w:rsid w:val="00EC6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FB955"/>
  <w15:chartTrackingRefBased/>
  <w15:docId w15:val="{242F418F-8E73-4BBB-AE0C-7482DD7A3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31EE6"/>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rsid w:val="00D31EE6"/>
    <w:rPr>
      <w:rFonts w:ascii="Times New Roman" w:eastAsia="Times New Roman" w:hAnsi="Times New Roman" w:cs="Times New Roman"/>
    </w:rPr>
  </w:style>
  <w:style w:type="character" w:customStyle="1" w:styleId="a4">
    <w:name w:val="Другое_"/>
    <w:link w:val="a5"/>
    <w:rsid w:val="00D31EE6"/>
    <w:rPr>
      <w:rFonts w:ascii="Times New Roman" w:eastAsia="Times New Roman" w:hAnsi="Times New Roman" w:cs="Times New Roman"/>
    </w:rPr>
  </w:style>
  <w:style w:type="paragraph" w:customStyle="1" w:styleId="1">
    <w:name w:val="Основной текст1"/>
    <w:basedOn w:val="a"/>
    <w:link w:val="a3"/>
    <w:rsid w:val="00D31EE6"/>
    <w:pPr>
      <w:ind w:firstLine="400"/>
    </w:pPr>
    <w:rPr>
      <w:rFonts w:ascii="Times New Roman" w:eastAsia="Times New Roman" w:hAnsi="Times New Roman" w:cs="Times New Roman"/>
      <w:color w:val="auto"/>
      <w:sz w:val="22"/>
      <w:szCs w:val="22"/>
      <w:lang w:eastAsia="en-US" w:bidi="ar-SA"/>
    </w:rPr>
  </w:style>
  <w:style w:type="paragraph" w:customStyle="1" w:styleId="a5">
    <w:name w:val="Другое"/>
    <w:basedOn w:val="a"/>
    <w:link w:val="a4"/>
    <w:rsid w:val="00D31EE6"/>
    <w:pPr>
      <w:ind w:firstLine="400"/>
    </w:pPr>
    <w:rPr>
      <w:rFonts w:ascii="Times New Roman" w:eastAsia="Times New Roman" w:hAnsi="Times New Roman" w:cs="Times New Roman"/>
      <w:color w:val="auto"/>
      <w:sz w:val="22"/>
      <w:szCs w:val="22"/>
      <w:lang w:eastAsia="en-US" w:bidi="ar-SA"/>
    </w:rPr>
  </w:style>
  <w:style w:type="paragraph" w:styleId="a6">
    <w:name w:val="Balloon Text"/>
    <w:basedOn w:val="a"/>
    <w:link w:val="a7"/>
    <w:uiPriority w:val="99"/>
    <w:semiHidden/>
    <w:unhideWhenUsed/>
    <w:rsid w:val="00447DBE"/>
    <w:rPr>
      <w:rFonts w:ascii="Segoe UI" w:hAnsi="Segoe UI" w:cs="Segoe UI"/>
      <w:sz w:val="18"/>
      <w:szCs w:val="18"/>
    </w:rPr>
  </w:style>
  <w:style w:type="character" w:customStyle="1" w:styleId="a7">
    <w:name w:val="Текст выноски Знак"/>
    <w:basedOn w:val="a0"/>
    <w:link w:val="a6"/>
    <w:uiPriority w:val="99"/>
    <w:semiHidden/>
    <w:rsid w:val="00447DBE"/>
    <w:rPr>
      <w:rFonts w:ascii="Segoe UI" w:eastAsia="Courier New" w:hAnsi="Segoe UI" w:cs="Segoe UI"/>
      <w:color w:val="000000"/>
      <w:sz w:val="18"/>
      <w:szCs w:val="18"/>
      <w:lang w:eastAsia="ru-RU" w:bidi="ru-RU"/>
    </w:rPr>
  </w:style>
  <w:style w:type="paragraph" w:styleId="a8">
    <w:name w:val="List Paragraph"/>
    <w:basedOn w:val="a"/>
    <w:uiPriority w:val="34"/>
    <w:qFormat/>
    <w:rsid w:val="009646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1206</Words>
  <Characters>6875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Ruban</dc:creator>
  <cp:keywords/>
  <dc:description/>
  <cp:lastModifiedBy>Лаврова</cp:lastModifiedBy>
  <cp:revision>12</cp:revision>
  <cp:lastPrinted>2021-12-24T04:29:00Z</cp:lastPrinted>
  <dcterms:created xsi:type="dcterms:W3CDTF">2021-12-17T05:25:00Z</dcterms:created>
  <dcterms:modified xsi:type="dcterms:W3CDTF">2021-12-27T10:03:00Z</dcterms:modified>
</cp:coreProperties>
</file>