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E5" w:rsidRPr="00EF70B6" w:rsidRDefault="00FA53E5" w:rsidP="00FA53E5">
      <w:pPr>
        <w:spacing w:after="0" w:line="240" w:lineRule="auto"/>
        <w:jc w:val="center"/>
        <w:rPr>
          <w:rFonts w:ascii="Times New Roman" w:eastAsia="Times New Roman" w:hAnsi="Times New Roman" w:cs="Times New Roman"/>
          <w:b/>
          <w:bCs/>
          <w:sz w:val="24"/>
          <w:szCs w:val="24"/>
          <w:lang w:eastAsia="ru-RU"/>
        </w:rPr>
      </w:pPr>
      <w:r w:rsidRPr="00EF70B6">
        <w:rPr>
          <w:rFonts w:ascii="Times New Roman" w:eastAsia="Times New Roman" w:hAnsi="Times New Roman" w:cs="Times New Roman"/>
          <w:b/>
          <w:bCs/>
          <w:sz w:val="24"/>
          <w:szCs w:val="24"/>
          <w:lang w:eastAsia="ru-RU"/>
        </w:rPr>
        <w:t>Муниципальное образование «Подгорнское сельское поселение»</w:t>
      </w:r>
    </w:p>
    <w:p w:rsidR="00FA53E5" w:rsidRPr="00EF70B6" w:rsidRDefault="00FA53E5" w:rsidP="00FA53E5">
      <w:pPr>
        <w:spacing w:after="0" w:line="240" w:lineRule="auto"/>
        <w:jc w:val="center"/>
        <w:rPr>
          <w:rFonts w:ascii="Times New Roman" w:eastAsia="Times New Roman" w:hAnsi="Times New Roman" w:cs="Times New Roman"/>
          <w:b/>
          <w:bCs/>
          <w:sz w:val="24"/>
          <w:szCs w:val="24"/>
          <w:lang w:eastAsia="ru-RU"/>
        </w:rPr>
      </w:pPr>
    </w:p>
    <w:p w:rsidR="00FA53E5" w:rsidRPr="00EF70B6" w:rsidRDefault="00FA53E5" w:rsidP="00FA53E5">
      <w:pPr>
        <w:spacing w:after="0" w:line="240" w:lineRule="auto"/>
        <w:jc w:val="center"/>
        <w:rPr>
          <w:rFonts w:ascii="Times New Roman" w:eastAsia="Times New Roman" w:hAnsi="Times New Roman" w:cs="Times New Roman"/>
          <w:b/>
          <w:bCs/>
          <w:sz w:val="24"/>
          <w:szCs w:val="24"/>
          <w:lang w:eastAsia="ru-RU"/>
        </w:rPr>
      </w:pPr>
      <w:r w:rsidRPr="00EF70B6">
        <w:rPr>
          <w:rFonts w:ascii="Times New Roman" w:eastAsia="Times New Roman" w:hAnsi="Times New Roman" w:cs="Times New Roman"/>
          <w:b/>
          <w:bCs/>
          <w:sz w:val="24"/>
          <w:szCs w:val="24"/>
          <w:lang w:eastAsia="ru-RU"/>
        </w:rPr>
        <w:t>СОВЕТ ПОДГОРНСКОГО СЕЛЬСКОГО ПОСЕЛЕНИЯ</w:t>
      </w:r>
    </w:p>
    <w:p w:rsidR="00FA53E5" w:rsidRPr="00EF70B6" w:rsidRDefault="00FA53E5" w:rsidP="00FA53E5">
      <w:pPr>
        <w:spacing w:after="0" w:line="240" w:lineRule="auto"/>
        <w:jc w:val="center"/>
        <w:rPr>
          <w:rFonts w:ascii="Times New Roman" w:eastAsia="Times New Roman" w:hAnsi="Times New Roman" w:cs="Times New Roman"/>
          <w:b/>
          <w:bCs/>
          <w:sz w:val="24"/>
          <w:szCs w:val="24"/>
          <w:lang w:eastAsia="ru-RU"/>
        </w:rPr>
      </w:pPr>
    </w:p>
    <w:p w:rsidR="00542A98" w:rsidRPr="00EF70B6" w:rsidRDefault="00542A98" w:rsidP="00FA53E5">
      <w:pPr>
        <w:spacing w:after="0" w:line="240" w:lineRule="auto"/>
        <w:jc w:val="center"/>
        <w:rPr>
          <w:rFonts w:ascii="Times New Roman" w:eastAsia="Times New Roman" w:hAnsi="Times New Roman" w:cs="Times New Roman"/>
          <w:b/>
          <w:bCs/>
          <w:sz w:val="24"/>
          <w:szCs w:val="24"/>
          <w:lang w:eastAsia="ru-RU"/>
        </w:rPr>
      </w:pPr>
    </w:p>
    <w:p w:rsidR="00FA53E5" w:rsidRPr="00EF70B6" w:rsidRDefault="00FA53E5" w:rsidP="00FA53E5">
      <w:pPr>
        <w:spacing w:after="0" w:line="240" w:lineRule="auto"/>
        <w:jc w:val="center"/>
        <w:rPr>
          <w:rFonts w:ascii="Times New Roman" w:eastAsia="Times New Roman" w:hAnsi="Times New Roman" w:cs="Times New Roman"/>
          <w:b/>
          <w:bCs/>
          <w:sz w:val="24"/>
          <w:szCs w:val="24"/>
          <w:lang w:eastAsia="ru-RU"/>
        </w:rPr>
      </w:pPr>
      <w:r w:rsidRPr="00EF70B6">
        <w:rPr>
          <w:rFonts w:ascii="Times New Roman" w:eastAsia="Times New Roman" w:hAnsi="Times New Roman" w:cs="Times New Roman"/>
          <w:b/>
          <w:bCs/>
          <w:sz w:val="24"/>
          <w:szCs w:val="24"/>
          <w:lang w:eastAsia="ru-RU"/>
        </w:rPr>
        <w:t>РЕШЕНИЕ</w:t>
      </w:r>
    </w:p>
    <w:p w:rsidR="00FA53E5" w:rsidRPr="00EF70B6" w:rsidRDefault="00FA53E5" w:rsidP="00FA53E5">
      <w:pPr>
        <w:spacing w:after="0" w:line="240" w:lineRule="auto"/>
        <w:jc w:val="center"/>
        <w:rPr>
          <w:rFonts w:ascii="Times New Roman" w:eastAsia="Times New Roman" w:hAnsi="Times New Roman" w:cs="Times New Roman"/>
          <w:sz w:val="24"/>
          <w:szCs w:val="24"/>
          <w:lang w:eastAsia="ru-RU"/>
        </w:rPr>
      </w:pPr>
    </w:p>
    <w:tbl>
      <w:tblPr>
        <w:tblW w:w="9877" w:type="dxa"/>
        <w:tblLayout w:type="fixed"/>
        <w:tblLook w:val="0000" w:firstRow="0" w:lastRow="0" w:firstColumn="0" w:lastColumn="0" w:noHBand="0" w:noVBand="0"/>
      </w:tblPr>
      <w:tblGrid>
        <w:gridCol w:w="3119"/>
        <w:gridCol w:w="3379"/>
        <w:gridCol w:w="3379"/>
      </w:tblGrid>
      <w:tr w:rsidR="00FA53E5" w:rsidRPr="00EF70B6" w:rsidTr="009A5D53">
        <w:tc>
          <w:tcPr>
            <w:tcW w:w="3119" w:type="dxa"/>
          </w:tcPr>
          <w:p w:rsidR="00FA53E5" w:rsidRPr="00EF70B6" w:rsidRDefault="00605BB0" w:rsidP="00605BB0">
            <w:pPr>
              <w:spacing w:after="0" w:line="240" w:lineRule="auto"/>
              <w:jc w:val="both"/>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31.05.2019</w:t>
            </w:r>
          </w:p>
        </w:tc>
        <w:tc>
          <w:tcPr>
            <w:tcW w:w="3379" w:type="dxa"/>
          </w:tcPr>
          <w:p w:rsidR="00FA53E5" w:rsidRPr="00EF70B6" w:rsidRDefault="00FA53E5" w:rsidP="009A5D53">
            <w:pPr>
              <w:spacing w:after="0" w:line="240" w:lineRule="auto"/>
              <w:jc w:val="center"/>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с. Подгорное</w:t>
            </w:r>
          </w:p>
        </w:tc>
        <w:tc>
          <w:tcPr>
            <w:tcW w:w="3379" w:type="dxa"/>
          </w:tcPr>
          <w:p w:rsidR="00FA53E5" w:rsidRPr="00EF70B6" w:rsidRDefault="00FA53E5" w:rsidP="00FA53E5">
            <w:pPr>
              <w:tabs>
                <w:tab w:val="center" w:pos="1581"/>
                <w:tab w:val="right" w:pos="3163"/>
              </w:tabs>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ab/>
              <w:t xml:space="preserve">                                  № </w:t>
            </w:r>
            <w:r w:rsidR="00542A98" w:rsidRPr="00EF70B6">
              <w:rPr>
                <w:rFonts w:ascii="Times New Roman" w:eastAsia="Times New Roman" w:hAnsi="Times New Roman" w:cs="Times New Roman"/>
                <w:sz w:val="24"/>
                <w:szCs w:val="24"/>
                <w:lang w:eastAsia="ru-RU"/>
              </w:rPr>
              <w:t>15</w:t>
            </w:r>
          </w:p>
        </w:tc>
      </w:tr>
    </w:tbl>
    <w:p w:rsidR="00CF7895" w:rsidRPr="00EF70B6" w:rsidRDefault="00CF7895" w:rsidP="00CF7895">
      <w:pPr>
        <w:spacing w:after="0" w:line="240" w:lineRule="auto"/>
        <w:jc w:val="center"/>
        <w:rPr>
          <w:rFonts w:ascii="Times New Roman" w:eastAsia="Times New Roman" w:hAnsi="Times New Roman" w:cs="Times New Roman"/>
          <w:color w:val="22272F"/>
          <w:sz w:val="24"/>
          <w:szCs w:val="24"/>
          <w:lang w:eastAsia="ru-RU"/>
        </w:rPr>
      </w:pPr>
    </w:p>
    <w:p w:rsidR="00542A98" w:rsidRPr="00EF70B6" w:rsidRDefault="00542A98" w:rsidP="00244FBB">
      <w:pPr>
        <w:spacing w:after="0" w:line="240" w:lineRule="auto"/>
        <w:jc w:val="center"/>
        <w:rPr>
          <w:rFonts w:ascii="Times New Roman" w:eastAsia="Times New Roman" w:hAnsi="Times New Roman" w:cs="Times New Roman"/>
          <w:color w:val="22272F"/>
          <w:sz w:val="24"/>
          <w:szCs w:val="24"/>
          <w:lang w:eastAsia="ru-RU"/>
        </w:rPr>
      </w:pPr>
    </w:p>
    <w:p w:rsidR="00244FBB" w:rsidRPr="00EF70B6" w:rsidRDefault="00244FBB" w:rsidP="00244FBB">
      <w:pPr>
        <w:spacing w:after="0" w:line="240" w:lineRule="auto"/>
        <w:jc w:val="center"/>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Об утверждении </w:t>
      </w:r>
    </w:p>
    <w:p w:rsidR="00244FBB" w:rsidRPr="00EF70B6" w:rsidRDefault="00244FBB" w:rsidP="00244FBB">
      <w:pPr>
        <w:spacing w:after="0" w:line="240" w:lineRule="auto"/>
        <w:jc w:val="center"/>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Порядка предоставления компенсационных выплат лицам, </w:t>
      </w:r>
    </w:p>
    <w:p w:rsidR="00244FBB" w:rsidRPr="00EF70B6" w:rsidRDefault="00244FBB" w:rsidP="00244FBB">
      <w:pPr>
        <w:spacing w:after="0" w:line="240" w:lineRule="auto"/>
        <w:jc w:val="center"/>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работающим в учреждениях, финансируемых из местного бюджета</w:t>
      </w:r>
    </w:p>
    <w:p w:rsidR="00FA53E5" w:rsidRPr="00EF70B6" w:rsidRDefault="00FA53E5" w:rsidP="00CF7895">
      <w:pPr>
        <w:spacing w:after="0" w:line="240" w:lineRule="auto"/>
        <w:jc w:val="center"/>
        <w:rPr>
          <w:rFonts w:ascii="Times New Roman" w:eastAsia="Times New Roman" w:hAnsi="Times New Roman" w:cs="Times New Roman"/>
          <w:color w:val="22272F"/>
          <w:sz w:val="24"/>
          <w:szCs w:val="24"/>
          <w:lang w:eastAsia="ru-RU"/>
        </w:rPr>
      </w:pPr>
    </w:p>
    <w:p w:rsidR="00CF7895" w:rsidRPr="00EF70B6" w:rsidRDefault="00CF7895" w:rsidP="00CF7895">
      <w:pPr>
        <w:spacing w:after="0" w:line="240" w:lineRule="auto"/>
        <w:jc w:val="both"/>
        <w:rPr>
          <w:rFonts w:ascii="Times New Roman" w:eastAsia="Times New Roman" w:hAnsi="Times New Roman" w:cs="Times New Roman"/>
          <w:color w:val="22272F"/>
          <w:sz w:val="24"/>
          <w:szCs w:val="24"/>
          <w:lang w:eastAsia="ru-RU"/>
        </w:rPr>
      </w:pPr>
    </w:p>
    <w:p w:rsidR="0016469A" w:rsidRPr="00EF70B6" w:rsidRDefault="0016469A" w:rsidP="00CF7895">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соответствии со </w:t>
      </w:r>
      <w:hyperlink r:id="rId4" w:anchor="/document/12125268/entry/323" w:history="1">
        <w:r w:rsidRPr="00EF70B6">
          <w:rPr>
            <w:rFonts w:ascii="Times New Roman" w:eastAsia="Times New Roman" w:hAnsi="Times New Roman" w:cs="Times New Roman"/>
            <w:color w:val="551A8B"/>
            <w:sz w:val="24"/>
            <w:szCs w:val="24"/>
            <w:lang w:eastAsia="ru-RU"/>
          </w:rPr>
          <w:t>статьями 323</w:t>
        </w:r>
      </w:hyperlink>
      <w:r w:rsidRPr="00EF70B6">
        <w:rPr>
          <w:rFonts w:ascii="Times New Roman" w:eastAsia="Times New Roman" w:hAnsi="Times New Roman" w:cs="Times New Roman"/>
          <w:color w:val="22272F"/>
          <w:sz w:val="24"/>
          <w:szCs w:val="24"/>
          <w:lang w:eastAsia="ru-RU"/>
        </w:rPr>
        <w:t>, </w:t>
      </w:r>
      <w:hyperlink r:id="rId5" w:anchor="/document/12125268/entry/325" w:history="1">
        <w:r w:rsidRPr="00EF70B6">
          <w:rPr>
            <w:rFonts w:ascii="Times New Roman" w:eastAsia="Times New Roman" w:hAnsi="Times New Roman" w:cs="Times New Roman"/>
            <w:color w:val="551A8B"/>
            <w:sz w:val="24"/>
            <w:szCs w:val="24"/>
            <w:lang w:eastAsia="ru-RU"/>
          </w:rPr>
          <w:t>325</w:t>
        </w:r>
      </w:hyperlink>
      <w:r w:rsidRPr="00EF70B6">
        <w:rPr>
          <w:rFonts w:ascii="Times New Roman" w:eastAsia="Times New Roman" w:hAnsi="Times New Roman" w:cs="Times New Roman"/>
          <w:color w:val="22272F"/>
          <w:sz w:val="24"/>
          <w:szCs w:val="24"/>
          <w:lang w:eastAsia="ru-RU"/>
        </w:rPr>
        <w:t>, </w:t>
      </w:r>
      <w:hyperlink r:id="rId6" w:anchor="/document/12125268/entry/326" w:history="1">
        <w:r w:rsidRPr="00EF70B6">
          <w:rPr>
            <w:rFonts w:ascii="Times New Roman" w:eastAsia="Times New Roman" w:hAnsi="Times New Roman" w:cs="Times New Roman"/>
            <w:color w:val="551A8B"/>
            <w:sz w:val="24"/>
            <w:szCs w:val="24"/>
            <w:lang w:eastAsia="ru-RU"/>
          </w:rPr>
          <w:t>326</w:t>
        </w:r>
      </w:hyperlink>
      <w:r w:rsidRPr="00EF70B6">
        <w:rPr>
          <w:rFonts w:ascii="Times New Roman" w:eastAsia="Times New Roman" w:hAnsi="Times New Roman" w:cs="Times New Roman"/>
          <w:color w:val="22272F"/>
          <w:sz w:val="24"/>
          <w:szCs w:val="24"/>
          <w:lang w:eastAsia="ru-RU"/>
        </w:rPr>
        <w:t> Трудового кодекса Российской Федерации, </w:t>
      </w:r>
      <w:hyperlink r:id="rId7" w:anchor="/document/10102007/entry/0" w:history="1">
        <w:r w:rsidRPr="00EF70B6">
          <w:rPr>
            <w:rFonts w:ascii="Times New Roman" w:eastAsia="Times New Roman" w:hAnsi="Times New Roman" w:cs="Times New Roman"/>
            <w:color w:val="551A8B"/>
            <w:sz w:val="24"/>
            <w:szCs w:val="24"/>
            <w:lang w:eastAsia="ru-RU"/>
          </w:rPr>
          <w:t>Законом</w:t>
        </w:r>
      </w:hyperlink>
      <w:r w:rsidRPr="00EF70B6">
        <w:rPr>
          <w:rFonts w:ascii="Times New Roman" w:eastAsia="Times New Roman" w:hAnsi="Times New Roman" w:cs="Times New Roman"/>
          <w:color w:val="22272F"/>
          <w:sz w:val="24"/>
          <w:szCs w:val="24"/>
          <w:lang w:eastAsia="ru-RU"/>
        </w:rPr>
        <w:t xml:space="preserve"> Российской Федерации от 19</w:t>
      </w:r>
      <w:r w:rsidR="008D180D" w:rsidRPr="00EF70B6">
        <w:rPr>
          <w:rFonts w:ascii="Times New Roman" w:eastAsia="Times New Roman" w:hAnsi="Times New Roman" w:cs="Times New Roman"/>
          <w:color w:val="22272F"/>
          <w:sz w:val="24"/>
          <w:szCs w:val="24"/>
          <w:lang w:eastAsia="ru-RU"/>
        </w:rPr>
        <w:t xml:space="preserve"> февраля </w:t>
      </w:r>
      <w:r w:rsidRPr="00EF70B6">
        <w:rPr>
          <w:rFonts w:ascii="Times New Roman" w:eastAsia="Times New Roman" w:hAnsi="Times New Roman" w:cs="Times New Roman"/>
          <w:color w:val="22272F"/>
          <w:sz w:val="24"/>
          <w:szCs w:val="24"/>
          <w:lang w:eastAsia="ru-RU"/>
        </w:rPr>
        <w:t xml:space="preserve">1993 </w:t>
      </w:r>
      <w:r w:rsidR="008D180D" w:rsidRPr="00EF70B6">
        <w:rPr>
          <w:rFonts w:ascii="Times New Roman" w:eastAsia="Times New Roman" w:hAnsi="Times New Roman" w:cs="Times New Roman"/>
          <w:color w:val="22272F"/>
          <w:sz w:val="24"/>
          <w:szCs w:val="24"/>
          <w:lang w:eastAsia="ru-RU"/>
        </w:rPr>
        <w:t>года №</w:t>
      </w:r>
      <w:r w:rsidRPr="00EF70B6">
        <w:rPr>
          <w:rFonts w:ascii="Times New Roman" w:eastAsia="Times New Roman" w:hAnsi="Times New Roman" w:cs="Times New Roman"/>
          <w:color w:val="22272F"/>
          <w:sz w:val="24"/>
          <w:szCs w:val="24"/>
          <w:lang w:eastAsia="ru-RU"/>
        </w:rPr>
        <w:t xml:space="preserve"> 4520-1 </w:t>
      </w:r>
      <w:r w:rsidR="00FA53E5"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О государственных гарантиях и компенсациях для лиц, работающих и проживающих в районах Крайнего Севера и приравненных к ним местностях</w:t>
      </w:r>
      <w:r w:rsidR="00FA53E5"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w:t>
      </w:r>
      <w:hyperlink r:id="rId8" w:anchor="/document/7754530/entry/0" w:history="1">
        <w:r w:rsidRPr="00EF70B6">
          <w:rPr>
            <w:rFonts w:ascii="Times New Roman" w:eastAsia="Times New Roman" w:hAnsi="Times New Roman" w:cs="Times New Roman"/>
            <w:color w:val="551A8B"/>
            <w:sz w:val="24"/>
            <w:szCs w:val="24"/>
            <w:lang w:eastAsia="ru-RU"/>
          </w:rPr>
          <w:t>законом</w:t>
        </w:r>
      </w:hyperlink>
      <w:r w:rsidRPr="00EF70B6">
        <w:rPr>
          <w:rFonts w:ascii="Times New Roman" w:eastAsia="Times New Roman" w:hAnsi="Times New Roman" w:cs="Times New Roman"/>
          <w:color w:val="22272F"/>
          <w:sz w:val="24"/>
          <w:szCs w:val="24"/>
          <w:lang w:eastAsia="ru-RU"/>
        </w:rPr>
        <w:t xml:space="preserve"> Томской области от 14.05.2005 </w:t>
      </w:r>
      <w:r w:rsidR="00FA53E5"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 78-ОЗ </w:t>
      </w:r>
      <w:r w:rsidR="00FA53E5"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О гарантиях и компенсациях за счет средств областного бюджета для лиц, проживающих в местностях, приравненных к районам Крайнего Севера</w:t>
      </w:r>
      <w:r w:rsidR="00FA53E5"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на основании </w:t>
      </w:r>
      <w:hyperlink r:id="rId9" w:anchor="/document/7754956/entry/0" w:history="1">
        <w:r w:rsidRPr="00EF70B6">
          <w:rPr>
            <w:rFonts w:ascii="Times New Roman" w:eastAsia="Times New Roman" w:hAnsi="Times New Roman" w:cs="Times New Roman"/>
            <w:color w:val="551A8B"/>
            <w:sz w:val="24"/>
            <w:szCs w:val="24"/>
            <w:lang w:eastAsia="ru-RU"/>
          </w:rPr>
          <w:t>постановления</w:t>
        </w:r>
      </w:hyperlink>
      <w:r w:rsidRPr="00EF70B6">
        <w:rPr>
          <w:rFonts w:ascii="Times New Roman" w:eastAsia="Times New Roman" w:hAnsi="Times New Roman" w:cs="Times New Roman"/>
          <w:color w:val="22272F"/>
          <w:sz w:val="24"/>
          <w:szCs w:val="24"/>
          <w:lang w:eastAsia="ru-RU"/>
        </w:rPr>
        <w:t xml:space="preserve"> Администрации Томской области от 15.07.2005 </w:t>
      </w:r>
      <w:r w:rsidR="008D180D"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 80а </w:t>
      </w:r>
      <w:r w:rsidR="00FA53E5"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О Порядке предоставления компенсационных выплат лицам, проживающим в местностях, приравненных к районам Крайнего Севера, и работающим в организациях и органах, финансируемых из областного бюджета</w:t>
      </w:r>
      <w:r w:rsidR="008D180D"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w:t>
      </w:r>
      <w:hyperlink r:id="rId10" w:anchor="/document/7756645/entry/302238" w:history="1"/>
      <w:r w:rsidRPr="00EF70B6">
        <w:rPr>
          <w:rFonts w:ascii="Times New Roman" w:eastAsia="Times New Roman" w:hAnsi="Times New Roman" w:cs="Times New Roman"/>
          <w:color w:val="22272F"/>
          <w:sz w:val="24"/>
          <w:szCs w:val="24"/>
          <w:lang w:eastAsia="ru-RU"/>
        </w:rPr>
        <w:t> Устав</w:t>
      </w:r>
      <w:r w:rsidR="0011514D" w:rsidRPr="00EF70B6">
        <w:rPr>
          <w:rFonts w:ascii="Times New Roman" w:eastAsia="Times New Roman" w:hAnsi="Times New Roman" w:cs="Times New Roman"/>
          <w:color w:val="22272F"/>
          <w:sz w:val="24"/>
          <w:szCs w:val="24"/>
          <w:lang w:eastAsia="ru-RU"/>
        </w:rPr>
        <w:t>ом муниципального образования «Подгорнское сельское поселение»</w:t>
      </w:r>
    </w:p>
    <w:p w:rsidR="0011514D" w:rsidRPr="00EF70B6" w:rsidRDefault="0011514D" w:rsidP="00CF7895">
      <w:pPr>
        <w:spacing w:after="0" w:line="240" w:lineRule="auto"/>
        <w:ind w:firstLine="708"/>
        <w:jc w:val="both"/>
        <w:rPr>
          <w:rFonts w:ascii="Times New Roman" w:eastAsia="Times New Roman" w:hAnsi="Times New Roman" w:cs="Times New Roman"/>
          <w:color w:val="22272F"/>
          <w:sz w:val="24"/>
          <w:szCs w:val="24"/>
          <w:lang w:eastAsia="ru-RU"/>
        </w:rPr>
      </w:pPr>
    </w:p>
    <w:p w:rsidR="0011514D" w:rsidRPr="00EF70B6" w:rsidRDefault="0011514D" w:rsidP="00CF7895">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Совет </w:t>
      </w:r>
      <w:proofErr w:type="spellStart"/>
      <w:r w:rsidRPr="00EF70B6">
        <w:rPr>
          <w:rFonts w:ascii="Times New Roman" w:eastAsia="Times New Roman" w:hAnsi="Times New Roman" w:cs="Times New Roman"/>
          <w:color w:val="22272F"/>
          <w:sz w:val="24"/>
          <w:szCs w:val="24"/>
          <w:lang w:eastAsia="ru-RU"/>
        </w:rPr>
        <w:t>Подгорнского</w:t>
      </w:r>
      <w:proofErr w:type="spellEnd"/>
      <w:r w:rsidRPr="00EF70B6">
        <w:rPr>
          <w:rFonts w:ascii="Times New Roman" w:eastAsia="Times New Roman" w:hAnsi="Times New Roman" w:cs="Times New Roman"/>
          <w:color w:val="22272F"/>
          <w:sz w:val="24"/>
          <w:szCs w:val="24"/>
          <w:lang w:eastAsia="ru-RU"/>
        </w:rPr>
        <w:t xml:space="preserve"> сельского поселения РЕШИЛ:</w:t>
      </w:r>
    </w:p>
    <w:p w:rsidR="00531E54" w:rsidRPr="00EF70B6" w:rsidRDefault="00531E54" w:rsidP="00CF7895">
      <w:pPr>
        <w:spacing w:after="0" w:line="240" w:lineRule="auto"/>
        <w:ind w:firstLine="708"/>
        <w:jc w:val="both"/>
        <w:rPr>
          <w:rFonts w:ascii="Times New Roman" w:eastAsia="Times New Roman" w:hAnsi="Times New Roman" w:cs="Times New Roman"/>
          <w:color w:val="22272F"/>
          <w:sz w:val="24"/>
          <w:szCs w:val="24"/>
          <w:lang w:eastAsia="ru-RU"/>
        </w:rPr>
      </w:pPr>
    </w:p>
    <w:p w:rsidR="0016469A" w:rsidRPr="00EF70B6"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1. Утвердить Порядок предоставления компенсационных выплат лицам, работающим в учреждениях, финансируемых из местного бюджета, согласно </w:t>
      </w:r>
      <w:hyperlink r:id="rId11" w:anchor="/document/7764608/entry/71" w:history="1">
        <w:r w:rsidRPr="00EF70B6">
          <w:rPr>
            <w:rFonts w:ascii="Times New Roman" w:eastAsia="Times New Roman" w:hAnsi="Times New Roman" w:cs="Times New Roman"/>
            <w:color w:val="551A8B"/>
            <w:sz w:val="24"/>
            <w:szCs w:val="24"/>
            <w:lang w:eastAsia="ru-RU"/>
          </w:rPr>
          <w:t>приложению</w:t>
        </w:r>
      </w:hyperlink>
      <w:r w:rsidRPr="00EF70B6">
        <w:rPr>
          <w:rFonts w:ascii="Times New Roman" w:eastAsia="Times New Roman" w:hAnsi="Times New Roman" w:cs="Times New Roman"/>
          <w:color w:val="22272F"/>
          <w:sz w:val="24"/>
          <w:szCs w:val="24"/>
          <w:lang w:eastAsia="ru-RU"/>
        </w:rPr>
        <w:t>.</w:t>
      </w:r>
    </w:p>
    <w:p w:rsidR="00531E54" w:rsidRPr="00EF70B6"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 Признать утратившим силу решени</w:t>
      </w:r>
      <w:r w:rsidR="00531E54" w:rsidRPr="00EF70B6">
        <w:rPr>
          <w:rFonts w:ascii="Times New Roman" w:eastAsia="Times New Roman" w:hAnsi="Times New Roman" w:cs="Times New Roman"/>
          <w:color w:val="22272F"/>
          <w:sz w:val="24"/>
          <w:szCs w:val="24"/>
          <w:lang w:eastAsia="ru-RU"/>
        </w:rPr>
        <w:t>е</w:t>
      </w:r>
      <w:r w:rsidRPr="00EF70B6">
        <w:rPr>
          <w:rFonts w:ascii="Times New Roman" w:eastAsia="Times New Roman" w:hAnsi="Times New Roman" w:cs="Times New Roman"/>
          <w:color w:val="22272F"/>
          <w:sz w:val="24"/>
          <w:szCs w:val="24"/>
          <w:lang w:eastAsia="ru-RU"/>
        </w:rPr>
        <w:t xml:space="preserve"> </w:t>
      </w:r>
      <w:r w:rsidR="0011514D" w:rsidRPr="00EF70B6">
        <w:rPr>
          <w:rFonts w:ascii="Times New Roman" w:eastAsia="Times New Roman" w:hAnsi="Times New Roman" w:cs="Times New Roman"/>
          <w:color w:val="22272F"/>
          <w:sz w:val="24"/>
          <w:szCs w:val="24"/>
          <w:lang w:eastAsia="ru-RU"/>
        </w:rPr>
        <w:t xml:space="preserve">Совета </w:t>
      </w:r>
      <w:proofErr w:type="spellStart"/>
      <w:r w:rsidR="0011514D" w:rsidRPr="00EF70B6">
        <w:rPr>
          <w:rFonts w:ascii="Times New Roman" w:eastAsia="Times New Roman" w:hAnsi="Times New Roman" w:cs="Times New Roman"/>
          <w:color w:val="22272F"/>
          <w:sz w:val="24"/>
          <w:szCs w:val="24"/>
          <w:lang w:eastAsia="ru-RU"/>
        </w:rPr>
        <w:t>Подгорнского</w:t>
      </w:r>
      <w:proofErr w:type="spellEnd"/>
      <w:r w:rsidR="0011514D" w:rsidRPr="00EF70B6">
        <w:rPr>
          <w:rFonts w:ascii="Times New Roman" w:eastAsia="Times New Roman" w:hAnsi="Times New Roman" w:cs="Times New Roman"/>
          <w:color w:val="22272F"/>
          <w:sz w:val="24"/>
          <w:szCs w:val="24"/>
          <w:lang w:eastAsia="ru-RU"/>
        </w:rPr>
        <w:t xml:space="preserve"> сельского поселения</w:t>
      </w:r>
      <w:r w:rsidR="00531E54" w:rsidRPr="00EF70B6">
        <w:rPr>
          <w:rFonts w:ascii="Times New Roman" w:eastAsia="Times New Roman" w:hAnsi="Times New Roman" w:cs="Times New Roman"/>
          <w:color w:val="22272F"/>
          <w:sz w:val="24"/>
          <w:szCs w:val="24"/>
          <w:lang w:eastAsia="ru-RU"/>
        </w:rPr>
        <w:t xml:space="preserve"> от 20.10.2006 № 53 «</w:t>
      </w:r>
      <w:r w:rsidR="00531E54" w:rsidRPr="00EF70B6">
        <w:rPr>
          <w:rFonts w:ascii="Times New Roman" w:eastAsia="Times New Roman" w:hAnsi="Times New Roman" w:cs="Times New Roman"/>
          <w:bCs/>
          <w:color w:val="424242"/>
          <w:spacing w:val="6"/>
          <w:sz w:val="24"/>
          <w:szCs w:val="24"/>
          <w:lang w:eastAsia="ru-RU"/>
        </w:rPr>
        <w:t xml:space="preserve">О порядке предоставления гарантий </w:t>
      </w:r>
      <w:r w:rsidR="00531E54" w:rsidRPr="00EF70B6">
        <w:rPr>
          <w:rFonts w:ascii="Times New Roman" w:eastAsia="Times New Roman" w:hAnsi="Times New Roman" w:cs="Times New Roman"/>
          <w:bCs/>
          <w:color w:val="424242"/>
          <w:spacing w:val="2"/>
          <w:sz w:val="24"/>
          <w:szCs w:val="24"/>
          <w:lang w:eastAsia="ru-RU"/>
        </w:rPr>
        <w:t xml:space="preserve">и компенсаций лицам, </w:t>
      </w:r>
      <w:r w:rsidR="00531E54" w:rsidRPr="00EF70B6">
        <w:rPr>
          <w:rFonts w:ascii="Times New Roman" w:eastAsia="Times New Roman" w:hAnsi="Times New Roman" w:cs="Times New Roman"/>
          <w:bCs/>
          <w:color w:val="424242"/>
          <w:spacing w:val="9"/>
          <w:sz w:val="24"/>
          <w:szCs w:val="24"/>
          <w:lang w:eastAsia="ru-RU"/>
        </w:rPr>
        <w:t>работающим</w:t>
      </w:r>
      <w:r w:rsidR="00531E54" w:rsidRPr="00EF70B6">
        <w:rPr>
          <w:rFonts w:ascii="Times New Roman" w:eastAsia="Times New Roman" w:hAnsi="Times New Roman" w:cs="Times New Roman"/>
          <w:bCs/>
          <w:color w:val="424242"/>
          <w:spacing w:val="3"/>
          <w:sz w:val="24"/>
          <w:szCs w:val="24"/>
          <w:lang w:eastAsia="ru-RU"/>
        </w:rPr>
        <w:t xml:space="preserve">   в   учреждениях, финансируемых из бюджета муниципального образования «Подгорнское сельское поселение».</w:t>
      </w:r>
    </w:p>
    <w:p w:rsidR="0016469A" w:rsidRPr="00EF70B6"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 Настоящее решение вступает в силу с</w:t>
      </w:r>
      <w:r w:rsidR="0011514D" w:rsidRPr="00EF70B6">
        <w:rPr>
          <w:rFonts w:ascii="Times New Roman" w:eastAsia="Times New Roman" w:hAnsi="Times New Roman" w:cs="Times New Roman"/>
          <w:color w:val="22272F"/>
          <w:sz w:val="24"/>
          <w:szCs w:val="24"/>
          <w:lang w:eastAsia="ru-RU"/>
        </w:rPr>
        <w:t>о дня официального опубликования</w:t>
      </w:r>
    </w:p>
    <w:p w:rsidR="0016469A" w:rsidRPr="00EF70B6"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 Настоящее решение подлежит </w:t>
      </w:r>
      <w:hyperlink r:id="rId12" w:anchor="/document/7864608/entry/0" w:history="1">
        <w:r w:rsidRPr="00EF70B6">
          <w:rPr>
            <w:rFonts w:ascii="Times New Roman" w:eastAsia="Times New Roman" w:hAnsi="Times New Roman" w:cs="Times New Roman"/>
            <w:color w:val="551A8B"/>
            <w:sz w:val="24"/>
            <w:szCs w:val="24"/>
            <w:lang w:eastAsia="ru-RU"/>
          </w:rPr>
          <w:t>официальному опубликованию</w:t>
        </w:r>
      </w:hyperlink>
      <w:r w:rsidRPr="00EF70B6">
        <w:rPr>
          <w:rFonts w:ascii="Times New Roman" w:eastAsia="Times New Roman" w:hAnsi="Times New Roman" w:cs="Times New Roman"/>
          <w:color w:val="22272F"/>
          <w:sz w:val="24"/>
          <w:szCs w:val="24"/>
          <w:lang w:eastAsia="ru-RU"/>
        </w:rPr>
        <w:t xml:space="preserve"> в печатном издании </w:t>
      </w:r>
      <w:r w:rsidR="0011514D" w:rsidRPr="00EF70B6">
        <w:rPr>
          <w:rFonts w:ascii="Times New Roman" w:eastAsia="Times New Roman" w:hAnsi="Times New Roman" w:cs="Times New Roman"/>
          <w:color w:val="22272F"/>
          <w:sz w:val="24"/>
          <w:szCs w:val="24"/>
          <w:lang w:eastAsia="ru-RU"/>
        </w:rPr>
        <w:t xml:space="preserve">«Официальные ведомости </w:t>
      </w:r>
      <w:proofErr w:type="spellStart"/>
      <w:r w:rsidR="0011514D" w:rsidRPr="00EF70B6">
        <w:rPr>
          <w:rFonts w:ascii="Times New Roman" w:eastAsia="Times New Roman" w:hAnsi="Times New Roman" w:cs="Times New Roman"/>
          <w:color w:val="22272F"/>
          <w:sz w:val="24"/>
          <w:szCs w:val="24"/>
          <w:lang w:eastAsia="ru-RU"/>
        </w:rPr>
        <w:t>Подгорнского</w:t>
      </w:r>
      <w:proofErr w:type="spellEnd"/>
      <w:r w:rsidR="0011514D" w:rsidRPr="00EF70B6">
        <w:rPr>
          <w:rFonts w:ascii="Times New Roman" w:eastAsia="Times New Roman" w:hAnsi="Times New Roman" w:cs="Times New Roman"/>
          <w:color w:val="22272F"/>
          <w:sz w:val="24"/>
          <w:szCs w:val="24"/>
          <w:lang w:eastAsia="ru-RU"/>
        </w:rPr>
        <w:t xml:space="preserve"> сельского поселения»</w:t>
      </w:r>
      <w:r w:rsidRPr="00EF70B6">
        <w:rPr>
          <w:rFonts w:ascii="Times New Roman" w:eastAsia="Times New Roman" w:hAnsi="Times New Roman" w:cs="Times New Roman"/>
          <w:color w:val="22272F"/>
          <w:sz w:val="24"/>
          <w:szCs w:val="24"/>
          <w:lang w:eastAsia="ru-RU"/>
        </w:rPr>
        <w:t xml:space="preserve"> и размещению на официальном сайте органов местного самоуправления</w:t>
      </w:r>
      <w:r w:rsidR="0011514D" w:rsidRPr="00EF70B6">
        <w:rPr>
          <w:rFonts w:ascii="Times New Roman" w:eastAsia="Times New Roman" w:hAnsi="Times New Roman" w:cs="Times New Roman"/>
          <w:color w:val="22272F"/>
          <w:sz w:val="24"/>
          <w:szCs w:val="24"/>
          <w:lang w:eastAsia="ru-RU"/>
        </w:rPr>
        <w:t xml:space="preserve"> </w:t>
      </w:r>
      <w:proofErr w:type="spellStart"/>
      <w:r w:rsidR="0011514D" w:rsidRPr="00EF70B6">
        <w:rPr>
          <w:rFonts w:ascii="Times New Roman" w:eastAsia="Times New Roman" w:hAnsi="Times New Roman" w:cs="Times New Roman"/>
          <w:color w:val="22272F"/>
          <w:sz w:val="24"/>
          <w:szCs w:val="24"/>
          <w:lang w:eastAsia="ru-RU"/>
        </w:rPr>
        <w:t>Подгорнского</w:t>
      </w:r>
      <w:proofErr w:type="spellEnd"/>
      <w:r w:rsidR="0011514D" w:rsidRPr="00EF70B6">
        <w:rPr>
          <w:rFonts w:ascii="Times New Roman" w:eastAsia="Times New Roman" w:hAnsi="Times New Roman" w:cs="Times New Roman"/>
          <w:color w:val="22272F"/>
          <w:sz w:val="24"/>
          <w:szCs w:val="24"/>
          <w:lang w:eastAsia="ru-RU"/>
        </w:rPr>
        <w:t xml:space="preserve"> сельского поселения.</w:t>
      </w:r>
    </w:p>
    <w:tbl>
      <w:tblPr>
        <w:tblW w:w="5000" w:type="pct"/>
        <w:tblCellMar>
          <w:top w:w="15" w:type="dxa"/>
          <w:left w:w="15" w:type="dxa"/>
          <w:bottom w:w="15" w:type="dxa"/>
          <w:right w:w="15" w:type="dxa"/>
        </w:tblCellMar>
        <w:tblLook w:val="04A0" w:firstRow="1" w:lastRow="0" w:firstColumn="1" w:lastColumn="0" w:noHBand="0" w:noVBand="1"/>
      </w:tblPr>
      <w:tblGrid>
        <w:gridCol w:w="4347"/>
        <w:gridCol w:w="5010"/>
      </w:tblGrid>
      <w:tr w:rsidR="0016469A" w:rsidRPr="00EF70B6" w:rsidTr="0016469A">
        <w:tc>
          <w:tcPr>
            <w:tcW w:w="2300" w:type="pct"/>
            <w:vAlign w:val="bottom"/>
            <w:hideMark/>
          </w:tcPr>
          <w:p w:rsidR="0011514D" w:rsidRPr="00EF70B6" w:rsidRDefault="0011514D" w:rsidP="00CF7895">
            <w:pPr>
              <w:spacing w:after="0" w:line="240" w:lineRule="auto"/>
              <w:rPr>
                <w:rFonts w:ascii="Times New Roman" w:eastAsia="Times New Roman" w:hAnsi="Times New Roman" w:cs="Times New Roman"/>
                <w:sz w:val="24"/>
                <w:szCs w:val="24"/>
                <w:lang w:eastAsia="ru-RU"/>
              </w:rPr>
            </w:pPr>
          </w:p>
          <w:p w:rsidR="00244FBB" w:rsidRPr="00EF70B6" w:rsidRDefault="00244FBB" w:rsidP="00CF7895">
            <w:pPr>
              <w:spacing w:after="0" w:line="240" w:lineRule="auto"/>
              <w:rPr>
                <w:rFonts w:ascii="Times New Roman" w:eastAsia="Times New Roman" w:hAnsi="Times New Roman" w:cs="Times New Roman"/>
                <w:sz w:val="24"/>
                <w:szCs w:val="24"/>
                <w:lang w:eastAsia="ru-RU"/>
              </w:rPr>
            </w:pPr>
          </w:p>
          <w:p w:rsidR="0016469A" w:rsidRPr="00EF70B6" w:rsidRDefault="0016469A" w:rsidP="0011514D">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 xml:space="preserve">Председатель </w:t>
            </w:r>
            <w:r w:rsidR="0011514D" w:rsidRPr="00EF70B6">
              <w:rPr>
                <w:rFonts w:ascii="Times New Roman" w:eastAsia="Times New Roman" w:hAnsi="Times New Roman" w:cs="Times New Roman"/>
                <w:sz w:val="24"/>
                <w:szCs w:val="24"/>
                <w:lang w:eastAsia="ru-RU"/>
              </w:rPr>
              <w:t xml:space="preserve">Совета </w:t>
            </w:r>
            <w:proofErr w:type="spellStart"/>
            <w:r w:rsidR="0011514D" w:rsidRPr="00EF70B6">
              <w:rPr>
                <w:rFonts w:ascii="Times New Roman" w:eastAsia="Times New Roman" w:hAnsi="Times New Roman" w:cs="Times New Roman"/>
                <w:sz w:val="24"/>
                <w:szCs w:val="24"/>
                <w:lang w:eastAsia="ru-RU"/>
              </w:rPr>
              <w:t>Подгорнского</w:t>
            </w:r>
            <w:proofErr w:type="spellEnd"/>
            <w:r w:rsidR="0011514D" w:rsidRPr="00EF70B6">
              <w:rPr>
                <w:rFonts w:ascii="Times New Roman" w:eastAsia="Times New Roman" w:hAnsi="Times New Roman" w:cs="Times New Roman"/>
                <w:sz w:val="24"/>
                <w:szCs w:val="24"/>
                <w:lang w:eastAsia="ru-RU"/>
              </w:rPr>
              <w:t xml:space="preserve"> сельского поселения </w:t>
            </w:r>
          </w:p>
        </w:tc>
        <w:tc>
          <w:tcPr>
            <w:tcW w:w="2650" w:type="pct"/>
            <w:vAlign w:val="bottom"/>
            <w:hideMark/>
          </w:tcPr>
          <w:p w:rsidR="0016469A" w:rsidRPr="00EF70B6" w:rsidRDefault="0016469A" w:rsidP="0011514D">
            <w:pPr>
              <w:spacing w:after="0" w:line="240" w:lineRule="auto"/>
              <w:jc w:val="right"/>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__________________</w:t>
            </w:r>
            <w:proofErr w:type="spellStart"/>
            <w:r w:rsidR="0011514D" w:rsidRPr="00EF70B6">
              <w:rPr>
                <w:rFonts w:ascii="Times New Roman" w:eastAsia="Times New Roman" w:hAnsi="Times New Roman" w:cs="Times New Roman"/>
                <w:sz w:val="24"/>
                <w:szCs w:val="24"/>
                <w:lang w:eastAsia="ru-RU"/>
              </w:rPr>
              <w:t>А.А.Жуков</w:t>
            </w:r>
            <w:proofErr w:type="spellEnd"/>
          </w:p>
        </w:tc>
      </w:tr>
      <w:tr w:rsidR="00542A98" w:rsidRPr="00EF70B6" w:rsidTr="0016469A">
        <w:tc>
          <w:tcPr>
            <w:tcW w:w="2300" w:type="pct"/>
            <w:vAlign w:val="bottom"/>
          </w:tcPr>
          <w:p w:rsidR="00542A98" w:rsidRPr="00EF70B6" w:rsidRDefault="00542A98" w:rsidP="00CF7895">
            <w:pPr>
              <w:spacing w:after="0" w:line="240" w:lineRule="auto"/>
              <w:rPr>
                <w:rFonts w:ascii="Times New Roman" w:eastAsia="Times New Roman" w:hAnsi="Times New Roman" w:cs="Times New Roman"/>
                <w:sz w:val="24"/>
                <w:szCs w:val="24"/>
                <w:lang w:eastAsia="ru-RU"/>
              </w:rPr>
            </w:pPr>
          </w:p>
        </w:tc>
        <w:tc>
          <w:tcPr>
            <w:tcW w:w="2650" w:type="pct"/>
            <w:vAlign w:val="bottom"/>
          </w:tcPr>
          <w:p w:rsidR="00542A98" w:rsidRPr="00EF70B6" w:rsidRDefault="00542A98" w:rsidP="0011514D">
            <w:pPr>
              <w:spacing w:after="0" w:line="240" w:lineRule="auto"/>
              <w:jc w:val="right"/>
              <w:rPr>
                <w:rFonts w:ascii="Times New Roman" w:eastAsia="Times New Roman" w:hAnsi="Times New Roman" w:cs="Times New Roman"/>
                <w:sz w:val="24"/>
                <w:szCs w:val="24"/>
                <w:lang w:eastAsia="ru-RU"/>
              </w:rPr>
            </w:pPr>
          </w:p>
        </w:tc>
      </w:tr>
    </w:tbl>
    <w:p w:rsidR="00531E54"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347"/>
        <w:gridCol w:w="5010"/>
      </w:tblGrid>
      <w:tr w:rsidR="0016469A" w:rsidRPr="00EF70B6" w:rsidTr="0016469A">
        <w:tc>
          <w:tcPr>
            <w:tcW w:w="2300" w:type="pct"/>
            <w:vAlign w:val="bottom"/>
            <w:hideMark/>
          </w:tcPr>
          <w:p w:rsidR="0016469A" w:rsidRPr="00EF70B6" w:rsidRDefault="0011514D" w:rsidP="0011514D">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 xml:space="preserve">Глава </w:t>
            </w:r>
            <w:proofErr w:type="spellStart"/>
            <w:r w:rsidRPr="00EF70B6">
              <w:rPr>
                <w:rFonts w:ascii="Times New Roman" w:eastAsia="Times New Roman" w:hAnsi="Times New Roman" w:cs="Times New Roman"/>
                <w:sz w:val="24"/>
                <w:szCs w:val="24"/>
                <w:lang w:eastAsia="ru-RU"/>
              </w:rPr>
              <w:t>Подгорнского</w:t>
            </w:r>
            <w:proofErr w:type="spellEnd"/>
            <w:r w:rsidRPr="00EF70B6">
              <w:rPr>
                <w:rFonts w:ascii="Times New Roman" w:eastAsia="Times New Roman" w:hAnsi="Times New Roman" w:cs="Times New Roman"/>
                <w:sz w:val="24"/>
                <w:szCs w:val="24"/>
                <w:lang w:eastAsia="ru-RU"/>
              </w:rPr>
              <w:t xml:space="preserve"> сельского поселения </w:t>
            </w:r>
          </w:p>
        </w:tc>
        <w:tc>
          <w:tcPr>
            <w:tcW w:w="2650" w:type="pct"/>
            <w:vAlign w:val="bottom"/>
            <w:hideMark/>
          </w:tcPr>
          <w:p w:rsidR="0016469A" w:rsidRPr="00EF70B6" w:rsidRDefault="0016469A" w:rsidP="0011514D">
            <w:pPr>
              <w:spacing w:after="0" w:line="240" w:lineRule="auto"/>
              <w:jc w:val="right"/>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 xml:space="preserve">_______________ </w:t>
            </w:r>
            <w:proofErr w:type="spellStart"/>
            <w:r w:rsidR="0011514D" w:rsidRPr="00EF70B6">
              <w:rPr>
                <w:rFonts w:ascii="Times New Roman" w:eastAsia="Times New Roman" w:hAnsi="Times New Roman" w:cs="Times New Roman"/>
                <w:sz w:val="24"/>
                <w:szCs w:val="24"/>
                <w:lang w:eastAsia="ru-RU"/>
              </w:rPr>
              <w:t>А.Н.Кондратенко</w:t>
            </w:r>
            <w:proofErr w:type="spellEnd"/>
          </w:p>
        </w:tc>
      </w:tr>
    </w:tbl>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w:t>
      </w:r>
    </w:p>
    <w:p w:rsidR="0011514D" w:rsidRPr="00EF70B6" w:rsidRDefault="0011514D" w:rsidP="00CF7895">
      <w:pPr>
        <w:spacing w:after="0" w:line="240" w:lineRule="auto"/>
        <w:jc w:val="right"/>
        <w:rPr>
          <w:rFonts w:ascii="Times New Roman" w:eastAsia="Times New Roman" w:hAnsi="Times New Roman" w:cs="Times New Roman"/>
          <w:b/>
          <w:bCs/>
          <w:color w:val="22272F"/>
          <w:sz w:val="24"/>
          <w:szCs w:val="24"/>
          <w:lang w:eastAsia="ru-RU"/>
        </w:rPr>
      </w:pPr>
    </w:p>
    <w:p w:rsidR="0011514D" w:rsidRPr="00EF70B6" w:rsidRDefault="0011514D" w:rsidP="00CF7895">
      <w:pPr>
        <w:spacing w:after="0" w:line="240" w:lineRule="auto"/>
        <w:jc w:val="right"/>
        <w:rPr>
          <w:rFonts w:ascii="Times New Roman" w:eastAsia="Times New Roman" w:hAnsi="Times New Roman" w:cs="Times New Roman"/>
          <w:b/>
          <w:bCs/>
          <w:color w:val="22272F"/>
          <w:sz w:val="24"/>
          <w:szCs w:val="24"/>
          <w:lang w:eastAsia="ru-RU"/>
        </w:rPr>
      </w:pPr>
    </w:p>
    <w:p w:rsidR="00542A98" w:rsidRPr="00EF70B6"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542A98" w:rsidRPr="00EF70B6"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542A98" w:rsidRPr="00EF70B6"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542A98" w:rsidRPr="00EF70B6" w:rsidRDefault="00542A98" w:rsidP="00CF7895">
      <w:pPr>
        <w:spacing w:after="0" w:line="240" w:lineRule="auto"/>
        <w:jc w:val="right"/>
        <w:rPr>
          <w:rFonts w:ascii="Times New Roman" w:eastAsia="Times New Roman" w:hAnsi="Times New Roman" w:cs="Times New Roman"/>
          <w:bCs/>
          <w:color w:val="22272F"/>
          <w:sz w:val="24"/>
          <w:szCs w:val="24"/>
          <w:lang w:eastAsia="ru-RU"/>
        </w:rPr>
      </w:pPr>
    </w:p>
    <w:p w:rsidR="0011514D" w:rsidRPr="00EF70B6" w:rsidRDefault="0016469A" w:rsidP="00CF7895">
      <w:pPr>
        <w:spacing w:after="0" w:line="240" w:lineRule="auto"/>
        <w:jc w:val="right"/>
        <w:rPr>
          <w:rFonts w:ascii="Times New Roman" w:eastAsia="Times New Roman" w:hAnsi="Times New Roman" w:cs="Times New Roman"/>
          <w:bCs/>
          <w:color w:val="22272F"/>
          <w:sz w:val="24"/>
          <w:szCs w:val="24"/>
          <w:lang w:eastAsia="ru-RU"/>
        </w:rPr>
      </w:pPr>
      <w:r w:rsidRPr="00EF70B6">
        <w:rPr>
          <w:rFonts w:ascii="Times New Roman" w:eastAsia="Times New Roman" w:hAnsi="Times New Roman" w:cs="Times New Roman"/>
          <w:bCs/>
          <w:color w:val="22272F"/>
          <w:sz w:val="24"/>
          <w:szCs w:val="24"/>
          <w:lang w:eastAsia="ru-RU"/>
        </w:rPr>
        <w:lastRenderedPageBreak/>
        <w:t>Приложение</w:t>
      </w:r>
      <w:r w:rsidRPr="00EF70B6">
        <w:rPr>
          <w:rFonts w:ascii="Times New Roman" w:eastAsia="Times New Roman" w:hAnsi="Times New Roman" w:cs="Times New Roman"/>
          <w:bCs/>
          <w:color w:val="22272F"/>
          <w:sz w:val="24"/>
          <w:szCs w:val="24"/>
          <w:lang w:eastAsia="ru-RU"/>
        </w:rPr>
        <w:br/>
        <w:t>к </w:t>
      </w:r>
      <w:hyperlink r:id="rId13" w:anchor="/document/7764608/entry/0" w:history="1">
        <w:r w:rsidRPr="00EF70B6">
          <w:rPr>
            <w:rFonts w:ascii="Times New Roman" w:eastAsia="Times New Roman" w:hAnsi="Times New Roman" w:cs="Times New Roman"/>
            <w:bCs/>
            <w:color w:val="551A8B"/>
            <w:sz w:val="24"/>
            <w:szCs w:val="24"/>
            <w:lang w:eastAsia="ru-RU"/>
          </w:rPr>
          <w:t>решению</w:t>
        </w:r>
      </w:hyperlink>
      <w:r w:rsidRPr="00EF70B6">
        <w:rPr>
          <w:rFonts w:ascii="Times New Roman" w:eastAsia="Times New Roman" w:hAnsi="Times New Roman" w:cs="Times New Roman"/>
          <w:bCs/>
          <w:color w:val="22272F"/>
          <w:sz w:val="24"/>
          <w:szCs w:val="24"/>
          <w:lang w:eastAsia="ru-RU"/>
        </w:rPr>
        <w:t> </w:t>
      </w:r>
      <w:r w:rsidR="0011514D" w:rsidRPr="00EF70B6">
        <w:rPr>
          <w:rFonts w:ascii="Times New Roman" w:eastAsia="Times New Roman" w:hAnsi="Times New Roman" w:cs="Times New Roman"/>
          <w:bCs/>
          <w:color w:val="22272F"/>
          <w:sz w:val="24"/>
          <w:szCs w:val="24"/>
          <w:lang w:eastAsia="ru-RU"/>
        </w:rPr>
        <w:t xml:space="preserve">Совета </w:t>
      </w:r>
      <w:proofErr w:type="spellStart"/>
      <w:r w:rsidR="0011514D" w:rsidRPr="00EF70B6">
        <w:rPr>
          <w:rFonts w:ascii="Times New Roman" w:eastAsia="Times New Roman" w:hAnsi="Times New Roman" w:cs="Times New Roman"/>
          <w:bCs/>
          <w:color w:val="22272F"/>
          <w:sz w:val="24"/>
          <w:szCs w:val="24"/>
          <w:lang w:eastAsia="ru-RU"/>
        </w:rPr>
        <w:t>Подгорнского</w:t>
      </w:r>
      <w:proofErr w:type="spellEnd"/>
      <w:r w:rsidR="0011514D" w:rsidRPr="00EF70B6">
        <w:rPr>
          <w:rFonts w:ascii="Times New Roman" w:eastAsia="Times New Roman" w:hAnsi="Times New Roman" w:cs="Times New Roman"/>
          <w:bCs/>
          <w:color w:val="22272F"/>
          <w:sz w:val="24"/>
          <w:szCs w:val="24"/>
          <w:lang w:eastAsia="ru-RU"/>
        </w:rPr>
        <w:t xml:space="preserve"> сельского поселения</w:t>
      </w:r>
    </w:p>
    <w:p w:rsidR="0016469A" w:rsidRPr="00EF70B6" w:rsidRDefault="00EF70B6" w:rsidP="00CF7895">
      <w:pPr>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bCs/>
          <w:color w:val="22272F"/>
          <w:sz w:val="24"/>
          <w:szCs w:val="24"/>
          <w:lang w:eastAsia="ru-RU"/>
        </w:rPr>
        <w:t>о</w:t>
      </w:r>
      <w:bookmarkStart w:id="0" w:name="_GoBack"/>
      <w:bookmarkEnd w:id="0"/>
      <w:r w:rsidR="0011514D" w:rsidRPr="00EF70B6">
        <w:rPr>
          <w:rFonts w:ascii="Times New Roman" w:eastAsia="Times New Roman" w:hAnsi="Times New Roman" w:cs="Times New Roman"/>
          <w:bCs/>
          <w:color w:val="22272F"/>
          <w:sz w:val="24"/>
          <w:szCs w:val="24"/>
          <w:lang w:eastAsia="ru-RU"/>
        </w:rPr>
        <w:t>т</w:t>
      </w:r>
      <w:r w:rsidR="00542A98" w:rsidRPr="00EF70B6">
        <w:rPr>
          <w:rFonts w:ascii="Times New Roman" w:eastAsia="Times New Roman" w:hAnsi="Times New Roman" w:cs="Times New Roman"/>
          <w:bCs/>
          <w:color w:val="22272F"/>
          <w:sz w:val="24"/>
          <w:szCs w:val="24"/>
          <w:lang w:eastAsia="ru-RU"/>
        </w:rPr>
        <w:t xml:space="preserve"> 31.05.2019</w:t>
      </w:r>
      <w:r w:rsidR="0016469A" w:rsidRPr="00EF70B6">
        <w:rPr>
          <w:rFonts w:ascii="Times New Roman" w:eastAsia="Times New Roman" w:hAnsi="Times New Roman" w:cs="Times New Roman"/>
          <w:bCs/>
          <w:color w:val="22272F"/>
          <w:sz w:val="24"/>
          <w:szCs w:val="24"/>
          <w:lang w:eastAsia="ru-RU"/>
        </w:rPr>
        <w:t> </w:t>
      </w:r>
      <w:r w:rsidR="0011514D" w:rsidRPr="00EF70B6">
        <w:rPr>
          <w:rFonts w:ascii="Times New Roman" w:eastAsia="Times New Roman" w:hAnsi="Times New Roman" w:cs="Times New Roman"/>
          <w:bCs/>
          <w:color w:val="22272F"/>
          <w:sz w:val="24"/>
          <w:szCs w:val="24"/>
          <w:lang w:eastAsia="ru-RU"/>
        </w:rPr>
        <w:t>№</w:t>
      </w:r>
      <w:r w:rsidR="0016469A" w:rsidRPr="00EF70B6">
        <w:rPr>
          <w:rFonts w:ascii="Times New Roman" w:eastAsia="Times New Roman" w:hAnsi="Times New Roman" w:cs="Times New Roman"/>
          <w:bCs/>
          <w:color w:val="22272F"/>
          <w:sz w:val="24"/>
          <w:szCs w:val="24"/>
          <w:lang w:eastAsia="ru-RU"/>
        </w:rPr>
        <w:t> </w:t>
      </w:r>
      <w:r w:rsidR="00542A98" w:rsidRPr="00EF70B6">
        <w:rPr>
          <w:rFonts w:ascii="Times New Roman" w:eastAsia="Times New Roman" w:hAnsi="Times New Roman" w:cs="Times New Roman"/>
          <w:bCs/>
          <w:color w:val="22272F"/>
          <w:sz w:val="24"/>
          <w:szCs w:val="24"/>
          <w:lang w:eastAsia="ru-RU"/>
        </w:rPr>
        <w:t>15</w:t>
      </w:r>
    </w:p>
    <w:p w:rsidR="00531E54" w:rsidRPr="00EF70B6" w:rsidRDefault="00531E54" w:rsidP="00CF7895">
      <w:pPr>
        <w:spacing w:after="0" w:line="240" w:lineRule="auto"/>
        <w:jc w:val="center"/>
        <w:rPr>
          <w:rFonts w:ascii="Times New Roman" w:eastAsia="Times New Roman" w:hAnsi="Times New Roman" w:cs="Times New Roman"/>
          <w:color w:val="22272F"/>
          <w:sz w:val="24"/>
          <w:szCs w:val="24"/>
          <w:lang w:eastAsia="ru-RU"/>
        </w:rPr>
      </w:pPr>
    </w:p>
    <w:p w:rsidR="00EF66E7" w:rsidRPr="00EF70B6" w:rsidRDefault="00EF66E7"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EF70B6" w:rsidRDefault="0016469A" w:rsidP="00CF7895">
      <w:pPr>
        <w:spacing w:after="0" w:line="240" w:lineRule="auto"/>
        <w:jc w:val="center"/>
        <w:rPr>
          <w:rFonts w:ascii="Times New Roman" w:eastAsia="Times New Roman" w:hAnsi="Times New Roman" w:cs="Times New Roman"/>
          <w:b/>
          <w:color w:val="22272F"/>
          <w:sz w:val="24"/>
          <w:szCs w:val="24"/>
          <w:lang w:eastAsia="ru-RU"/>
        </w:rPr>
      </w:pPr>
      <w:r w:rsidRPr="00EF70B6">
        <w:rPr>
          <w:rFonts w:ascii="Times New Roman" w:eastAsia="Times New Roman" w:hAnsi="Times New Roman" w:cs="Times New Roman"/>
          <w:b/>
          <w:color w:val="22272F"/>
          <w:sz w:val="24"/>
          <w:szCs w:val="24"/>
          <w:lang w:eastAsia="ru-RU"/>
        </w:rPr>
        <w:t>Порядок </w:t>
      </w:r>
      <w:r w:rsidRPr="00EF70B6">
        <w:rPr>
          <w:rFonts w:ascii="Times New Roman" w:eastAsia="Times New Roman" w:hAnsi="Times New Roman" w:cs="Times New Roman"/>
          <w:b/>
          <w:color w:val="22272F"/>
          <w:sz w:val="24"/>
          <w:szCs w:val="24"/>
          <w:lang w:eastAsia="ru-RU"/>
        </w:rPr>
        <w:br/>
        <w:t>предоставления компенсационных выплат лицам, работающим в учреждениях, финансируемых из местного бюджета</w:t>
      </w:r>
    </w:p>
    <w:p w:rsidR="0011514D" w:rsidRPr="00EF70B6" w:rsidRDefault="0011514D" w:rsidP="00CF7895">
      <w:pPr>
        <w:spacing w:after="0" w:line="240" w:lineRule="auto"/>
        <w:jc w:val="center"/>
        <w:rPr>
          <w:rFonts w:ascii="Times New Roman" w:eastAsia="Times New Roman" w:hAnsi="Times New Roman" w:cs="Times New Roman"/>
          <w:color w:val="22272F"/>
          <w:sz w:val="24"/>
          <w:szCs w:val="24"/>
          <w:lang w:eastAsia="ru-RU"/>
        </w:rPr>
      </w:pPr>
    </w:p>
    <w:p w:rsidR="0011514D" w:rsidRPr="00EF70B6" w:rsidRDefault="0011514D" w:rsidP="00CF7895">
      <w:pPr>
        <w:spacing w:after="0" w:line="240" w:lineRule="auto"/>
        <w:jc w:val="center"/>
        <w:rPr>
          <w:rFonts w:ascii="Times New Roman" w:eastAsia="Times New Roman" w:hAnsi="Times New Roman" w:cs="Times New Roman"/>
          <w:color w:val="22272F"/>
          <w:sz w:val="24"/>
          <w:szCs w:val="24"/>
          <w:lang w:eastAsia="ru-RU"/>
        </w:rPr>
      </w:pPr>
    </w:p>
    <w:p w:rsidR="0016469A" w:rsidRPr="00EF70B6" w:rsidRDefault="0016469A" w:rsidP="0011514D">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1. Настоящий Порядок предоставления компенсационных выплат лицам, работающим в учреждениях, финансируемых из местного бюджета (далее - Порядок), определяет:</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порядок компенсации расходов на оплату стоимости проезда и провоза багажа к месту использования отпуска и обратно;</w:t>
      </w:r>
    </w:p>
    <w:p w:rsidR="00A9559B" w:rsidRPr="00EF70B6" w:rsidRDefault="00A9559B"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порядок компенсации расходов, связанных с переездом на работу Подгорнское сельское поселение;</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порядок компенсации расходов, связанных с переездом к новому месту жительства в другую местность в пределах Российской Федерации в связи с расторжением трудового договора;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порядок компенсации расходов на оплату стоимости проезда для медицинских консультаций и (или) лечения.</w:t>
      </w:r>
    </w:p>
    <w:p w:rsidR="00883BE1" w:rsidRPr="00EF70B6" w:rsidRDefault="00883BE1" w:rsidP="00883BE1">
      <w:pPr>
        <w:spacing w:after="0" w:line="240" w:lineRule="auto"/>
        <w:ind w:firstLine="708"/>
        <w:jc w:val="both"/>
        <w:rPr>
          <w:rFonts w:ascii="Times New Roman" w:eastAsia="Times New Roman" w:hAnsi="Times New Roman" w:cs="Times New Roman"/>
          <w:color w:val="22272F"/>
          <w:sz w:val="24"/>
          <w:szCs w:val="24"/>
          <w:lang w:eastAsia="ru-RU"/>
        </w:rPr>
      </w:pPr>
    </w:p>
    <w:p w:rsidR="0016469A" w:rsidRPr="00EF70B6" w:rsidRDefault="0016469A" w:rsidP="00CF7895">
      <w:pPr>
        <w:spacing w:after="0" w:line="240" w:lineRule="auto"/>
        <w:jc w:val="center"/>
        <w:rPr>
          <w:rFonts w:ascii="Times New Roman" w:eastAsia="Times New Roman" w:hAnsi="Times New Roman" w:cs="Times New Roman"/>
          <w:b/>
          <w:color w:val="22272F"/>
          <w:sz w:val="24"/>
          <w:szCs w:val="24"/>
          <w:lang w:eastAsia="ru-RU"/>
        </w:rPr>
      </w:pPr>
      <w:r w:rsidRPr="00EF70B6">
        <w:rPr>
          <w:rFonts w:ascii="Times New Roman" w:eastAsia="Times New Roman" w:hAnsi="Times New Roman" w:cs="Times New Roman"/>
          <w:b/>
          <w:color w:val="22272F"/>
          <w:sz w:val="24"/>
          <w:szCs w:val="24"/>
          <w:lang w:eastAsia="ru-RU"/>
        </w:rPr>
        <w:t>2. Компенсация расходов на оплату стоимости проезда и провоза багажа к месту использования отпуска и обратно</w:t>
      </w:r>
    </w:p>
    <w:p w:rsidR="00883BE1" w:rsidRPr="00EF70B6" w:rsidRDefault="00883BE1"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2.1. Работникам организаций, финансируемых из местного бюджета, предоставляется право на оплату стоимости один раз в два года за счет средств работодателя (организации, финансируемой из местного бюджета)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2.2. Работодатель также компенсирует стоимость проезда к месту использования отпуска и обратно и провоза багажа неработающим членам семьи работника.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К членам семьи работника, имеющим право на компенсацию расходов, относятся:</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неработающие муж (жена), кроме пенсионеров, являющихся получателями трудовых пенсий по старости и/или по инвалидности;</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неработающие несовершеннолетние дети (в том числе усыновленные, опекаемые).</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Компенсационные выплаты производятся, если члены семьи работника на дату выезда к месту проведения отдыха не работают и проживают в районах Крайнего Севера и приравненных к ним местностях, а возраст детей работника не превышает 18 лет.</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Право на оплату стоимости проезда и провоза багажа к месту использования отпуска и обратно у членов семьи работника возникает одновременно с возникновением такого права у работника организации и сохраняется в пределах одного года, независимо от времени использования ежегодного оплачиваемого отпуска работником.</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2.3. Право на оплату один раз в два года за счет средств работодателя стоимости проезда и провоза багажа к месту использования отпуска и обратно за первый и второй годы работы возникает у работника одновременно с правом на получение ежегодного оплачиваемого отпуска за первый год работы в данной организации. В дальнейшем работник приобретает право на компенсацию указанных расходов, начиная с третьего, пятого и т. д. года работы независимо от времени фактического использования отпуска.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Если работник не воспользовался своим правом на компенсацию стоимости проезда на второй и последующие годы работы, в текущем году компенсация стоимости проезда предоставляется ему с зачетом предшествующего года, в котором возникло право на </w:t>
      </w:r>
      <w:r w:rsidRPr="00EF70B6">
        <w:rPr>
          <w:rFonts w:ascii="Times New Roman" w:eastAsia="Times New Roman" w:hAnsi="Times New Roman" w:cs="Times New Roman"/>
          <w:color w:val="22272F"/>
          <w:sz w:val="24"/>
          <w:szCs w:val="24"/>
          <w:lang w:eastAsia="ru-RU"/>
        </w:rPr>
        <w:lastRenderedPageBreak/>
        <w:t>компенсацию стоимости расходов на оплату стоимости проезда и провоза багажа к месту использования отпуска и обратно. В дальнейшем работник приобретает право на компенсацию стоимости проезда, начиная со второго, четвертого, шестого и т.д. года после фактического использования права на компенсацию данного вида расходов.</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Компенсация расходов является целевой выплатой. Средства, выплачиваемые в качестве компенсации расходов, не суммируются в случае, если работник и члены его семьи своевременно не воспользовались своим правом на компенсацию.</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2.4. Расходы, подлежащие компенсации, включают в себя:</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оплату стоимости проезда к месту использования отпуска работника организации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железнодорожным транспортом - в купейном вагоне скорого фирменного поезда;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воздушным транспортом - в салоне экономического класса;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В случае невозможности проследовать до места отдыха и обратно беспересадочным </w:t>
      </w:r>
      <w:r w:rsidR="00EB34C6" w:rsidRPr="00EF70B6">
        <w:rPr>
          <w:rFonts w:ascii="Times New Roman" w:eastAsia="Times New Roman" w:hAnsi="Times New Roman" w:cs="Times New Roman"/>
          <w:color w:val="22272F"/>
          <w:sz w:val="24"/>
          <w:szCs w:val="24"/>
          <w:lang w:eastAsia="ru-RU"/>
        </w:rPr>
        <w:t>путем оплаты</w:t>
      </w:r>
      <w:r w:rsidRPr="00EF70B6">
        <w:rPr>
          <w:rFonts w:ascii="Times New Roman" w:eastAsia="Times New Roman" w:hAnsi="Times New Roman" w:cs="Times New Roman"/>
          <w:color w:val="22272F"/>
          <w:sz w:val="24"/>
          <w:szCs w:val="24"/>
          <w:lang w:eastAsia="ru-RU"/>
        </w:rPr>
        <w:t xml:space="preserve"> стоимости проезда к месту использования отпуска работника и (или) неработающих членов семьи работника производится из расчета кратчайшего маршрута следования.</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2.5. 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w:t>
      </w:r>
      <w:hyperlink r:id="rId14" w:anchor="/document/7764608/entry/69" w:history="1">
        <w:r w:rsidRPr="00EF70B6">
          <w:rPr>
            <w:rFonts w:ascii="Times New Roman" w:eastAsia="Times New Roman" w:hAnsi="Times New Roman" w:cs="Times New Roman"/>
            <w:color w:val="551A8B"/>
            <w:sz w:val="24"/>
            <w:szCs w:val="24"/>
            <w:lang w:eastAsia="ru-RU"/>
          </w:rPr>
          <w:t>пунктом 2.4.</w:t>
        </w:r>
      </w:hyperlink>
      <w:r w:rsidRPr="00EF70B6">
        <w:rPr>
          <w:rFonts w:ascii="Times New Roman" w:eastAsia="Times New Roman" w:hAnsi="Times New Roman" w:cs="Times New Roman"/>
          <w:color w:val="22272F"/>
          <w:sz w:val="24"/>
          <w:szCs w:val="24"/>
          <w:lang w:eastAsia="ru-RU"/>
        </w:rPr>
        <w:t> настоящего Порядка, компенсация расходов производится на основании справки о стоимости проезда в соответствии с установленной </w:t>
      </w:r>
      <w:hyperlink r:id="rId15" w:anchor="/document/7764608/entry/69" w:history="1">
        <w:r w:rsidRPr="00EF70B6">
          <w:rPr>
            <w:rFonts w:ascii="Times New Roman" w:eastAsia="Times New Roman" w:hAnsi="Times New Roman" w:cs="Times New Roman"/>
            <w:color w:val="551A8B"/>
            <w:sz w:val="24"/>
            <w:szCs w:val="24"/>
            <w:lang w:eastAsia="ru-RU"/>
          </w:rPr>
          <w:t>пунктом 2.4.</w:t>
        </w:r>
      </w:hyperlink>
      <w:r w:rsidRPr="00EF70B6">
        <w:rPr>
          <w:rFonts w:ascii="Times New Roman" w:eastAsia="Times New Roman" w:hAnsi="Times New Roman" w:cs="Times New Roman"/>
          <w:color w:val="22272F"/>
          <w:sz w:val="24"/>
          <w:szCs w:val="24"/>
          <w:lang w:eastAsia="ru-RU"/>
        </w:rPr>
        <w:t> настоящего Порядка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2.6. В случае полной или частичной (например, в одну сторону) утери документов, подтверждающих фактическую стоимость проезда к месту использования отпуска и обратно, компенсация расходов производится при документальном подтверждении пребывания работника и (или) членов его семьи в месте использования отпуска (в случае частичной утери документов - при наличии проездных документов в одну сторону; в случае полной утери документов -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выданной работнику транспортной организацией о стоимости проезда по кратчайшему маршруту следования к месту использования отпуска и (или) обратно в размере минимальной стоимости проезда: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при наличии железнодорожного сообщения - по тарифу плацкартного вагона пассажирского поезда;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lastRenderedPageBreak/>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г) при наличии только автомобильного сообщения - по тарифу автобуса общего типа.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2.7. В случае отсутствия возможности представить документы (указанные в </w:t>
      </w:r>
      <w:hyperlink r:id="rId16" w:anchor="/document/7764608/entry/8" w:history="1">
        <w:r w:rsidRPr="00EF70B6">
          <w:rPr>
            <w:rFonts w:ascii="Times New Roman" w:eastAsia="Times New Roman" w:hAnsi="Times New Roman" w:cs="Times New Roman"/>
            <w:color w:val="551A8B"/>
            <w:sz w:val="24"/>
            <w:szCs w:val="24"/>
            <w:lang w:eastAsia="ru-RU"/>
          </w:rPr>
          <w:t>пункте 2.6.</w:t>
        </w:r>
      </w:hyperlink>
      <w:r w:rsidRPr="00EF70B6">
        <w:rPr>
          <w:rFonts w:ascii="Times New Roman" w:eastAsia="Times New Roman" w:hAnsi="Times New Roman" w:cs="Times New Roman"/>
          <w:color w:val="22272F"/>
          <w:sz w:val="24"/>
          <w:szCs w:val="24"/>
          <w:lang w:eastAsia="ru-RU"/>
        </w:rPr>
        <w:t>), подтверждающие пребывание работника и (или) членов его семьи в месте использования отпуска, оплата проезда производится на основании архивной справки компании-перевозчика, содержащей данные: о дате, стоимости, направлении вылета (маршрута) конкретного физического лица к месту использования отпуска и обратно. Обязанность предоставления архивной справки лежит на работнике. Расходы на получение указанной справки компенсации не подлежат.</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2.8. 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предоставлении следующих документов:</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отпускное удостоверение (согласно </w:t>
      </w:r>
      <w:hyperlink r:id="rId17" w:anchor="/document/7764608/entry/59" w:history="1">
        <w:r w:rsidRPr="00EF70B6">
          <w:rPr>
            <w:rFonts w:ascii="Times New Roman" w:eastAsia="Times New Roman" w:hAnsi="Times New Roman" w:cs="Times New Roman"/>
            <w:color w:val="551A8B"/>
            <w:sz w:val="24"/>
            <w:szCs w:val="24"/>
            <w:lang w:eastAsia="ru-RU"/>
          </w:rPr>
          <w:t>приложению</w:t>
        </w:r>
      </w:hyperlink>
      <w:r w:rsidRPr="00EF70B6">
        <w:rPr>
          <w:rFonts w:ascii="Times New Roman" w:eastAsia="Times New Roman" w:hAnsi="Times New Roman" w:cs="Times New Roman"/>
          <w:color w:val="22272F"/>
          <w:sz w:val="24"/>
          <w:szCs w:val="24"/>
          <w:lang w:eastAsia="ru-RU"/>
        </w:rPr>
        <w:t> к настоящему Порядку). Форма отпускного удостоверения утверждается приказом (распоряжением) руководителя организации или иным локальным актом учреждения;</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(договора аренды, предоставляющих право управления транспортным средством);</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копия водительского удостоверения работника или супруга;</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подлинные чеки на оплату стоимости водных переправ;</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подлинные чеки кассовых аппаратов автозаправочных станций, подтверждающие приобретение топлива в размере фактически произведенных расходов</w:t>
      </w:r>
      <w:r w:rsidR="00883BE1" w:rsidRPr="00EF70B6">
        <w:rPr>
          <w:rFonts w:ascii="Times New Roman" w:eastAsia="Times New Roman" w:hAnsi="Times New Roman" w:cs="Times New Roman"/>
          <w:color w:val="22272F"/>
          <w:sz w:val="24"/>
          <w:szCs w:val="24"/>
          <w:lang w:eastAsia="ru-RU"/>
        </w:rPr>
        <w:t>.</w:t>
      </w:r>
    </w:p>
    <w:p w:rsidR="0016469A" w:rsidRPr="00EF70B6" w:rsidRDefault="0016469A" w:rsidP="00883BE1">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w:t>
      </w:r>
      <w:hyperlink r:id="rId18" w:anchor="/document/12159439/entry/0" w:history="1">
        <w:r w:rsidRPr="00EF70B6">
          <w:rPr>
            <w:rFonts w:ascii="Times New Roman" w:eastAsia="Times New Roman" w:hAnsi="Times New Roman" w:cs="Times New Roman"/>
            <w:color w:val="551A8B"/>
            <w:sz w:val="24"/>
            <w:szCs w:val="24"/>
            <w:lang w:eastAsia="ru-RU"/>
          </w:rPr>
          <w:t>распоряжением</w:t>
        </w:r>
      </w:hyperlink>
      <w:r w:rsidRPr="00EF70B6">
        <w:rPr>
          <w:rFonts w:ascii="Times New Roman" w:eastAsia="Times New Roman" w:hAnsi="Times New Roman" w:cs="Times New Roman"/>
          <w:color w:val="22272F"/>
          <w:sz w:val="24"/>
          <w:szCs w:val="24"/>
          <w:lang w:eastAsia="ru-RU"/>
        </w:rPr>
        <w:t xml:space="preserve"> Минтранса России от 14.03.2008 </w:t>
      </w:r>
      <w:r w:rsidR="00EB34C6"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 АМ-23-р </w:t>
      </w:r>
      <w:r w:rsidR="00EB34C6"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О введении в действие методических рекомендаций </w:t>
      </w:r>
      <w:r w:rsidR="00EB34C6"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Нормы расхода топлив и смазочных материалов на автомобильном транспорте</w:t>
      </w:r>
      <w:r w:rsidR="00EB34C6"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исходя из кратчайшего маршрута следования к избранному работником месту отдыха.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Отпускное удостоверение заверяется отметкой и печатью любыми нижеперечисленными службами населенного пункта. При этом кратчайшим маршрутом будет являться самая короткая автомобильная дорога общего пользования (с учетом мостовых сооружений) между </w:t>
      </w:r>
      <w:proofErr w:type="spellStart"/>
      <w:r w:rsidR="00BF2EAA" w:rsidRPr="00EF70B6">
        <w:rPr>
          <w:rFonts w:ascii="Times New Roman" w:eastAsia="Times New Roman" w:hAnsi="Times New Roman" w:cs="Times New Roman"/>
          <w:color w:val="22272F"/>
          <w:sz w:val="24"/>
          <w:szCs w:val="24"/>
          <w:lang w:eastAsia="ru-RU"/>
        </w:rPr>
        <w:t>с.Подгорном</w:t>
      </w:r>
      <w:proofErr w:type="spellEnd"/>
      <w:r w:rsidR="00BF2EAA" w:rsidRPr="00EF70B6">
        <w:rPr>
          <w:rFonts w:ascii="Times New Roman" w:eastAsia="Times New Roman" w:hAnsi="Times New Roman" w:cs="Times New Roman"/>
          <w:color w:val="22272F"/>
          <w:sz w:val="24"/>
          <w:szCs w:val="24"/>
          <w:lang w:eastAsia="ru-RU"/>
        </w:rPr>
        <w:t xml:space="preserve"> </w:t>
      </w:r>
      <w:proofErr w:type="spellStart"/>
      <w:r w:rsidR="00BF2EAA" w:rsidRPr="00EF70B6">
        <w:rPr>
          <w:rFonts w:ascii="Times New Roman" w:eastAsia="Times New Roman" w:hAnsi="Times New Roman" w:cs="Times New Roman"/>
          <w:color w:val="22272F"/>
          <w:sz w:val="24"/>
          <w:szCs w:val="24"/>
          <w:lang w:eastAsia="ru-RU"/>
        </w:rPr>
        <w:t>Чаинского</w:t>
      </w:r>
      <w:proofErr w:type="spellEnd"/>
      <w:r w:rsidR="00BF2EAA" w:rsidRPr="00EF70B6">
        <w:rPr>
          <w:rFonts w:ascii="Times New Roman" w:eastAsia="Times New Roman" w:hAnsi="Times New Roman" w:cs="Times New Roman"/>
          <w:color w:val="22272F"/>
          <w:sz w:val="24"/>
          <w:szCs w:val="24"/>
          <w:lang w:eastAsia="ru-RU"/>
        </w:rPr>
        <w:t xml:space="preserve"> района Томской области </w:t>
      </w:r>
      <w:r w:rsidR="0055083C" w:rsidRPr="00EF70B6">
        <w:rPr>
          <w:rFonts w:ascii="Times New Roman" w:eastAsia="Times New Roman" w:hAnsi="Times New Roman" w:cs="Times New Roman"/>
          <w:color w:val="22272F"/>
          <w:sz w:val="24"/>
          <w:szCs w:val="24"/>
          <w:lang w:eastAsia="ru-RU"/>
        </w:rPr>
        <w:t>и местом</w:t>
      </w:r>
      <w:r w:rsidRPr="00EF70B6">
        <w:rPr>
          <w:rFonts w:ascii="Times New Roman" w:eastAsia="Times New Roman" w:hAnsi="Times New Roman" w:cs="Times New Roman"/>
          <w:color w:val="22272F"/>
          <w:sz w:val="24"/>
          <w:szCs w:val="24"/>
          <w:lang w:eastAsia="ru-RU"/>
        </w:rPr>
        <w:t xml:space="preserve"> проведения отпуска, не прерываемая платными паромными переправами:</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паспортно-визовой службы (паспортного стола), управляющей компании, ТСЖ;</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ГИБДД;</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администрации гостиницы, санатория, дома отдыха, пансионата и т.д.;</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администрации населенного пункта.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2.9. В случае, если работник организации проводит отпуск в нескольких местах, то компенсируется стоимость проезда только к одному из этих мест (по выбору работника), исходя из кратчайшего маршрута следования, и стоимость обратного проезда от того же места к месту постоянного жительства или на основании справки о стоимости проезда в соответствии с установленными </w:t>
      </w:r>
      <w:hyperlink r:id="rId19" w:anchor="/document/7764608/entry/69" w:history="1">
        <w:r w:rsidRPr="00EF70B6">
          <w:rPr>
            <w:rFonts w:ascii="Times New Roman" w:eastAsia="Times New Roman" w:hAnsi="Times New Roman" w:cs="Times New Roman"/>
            <w:color w:val="551A8B"/>
            <w:sz w:val="24"/>
            <w:szCs w:val="24"/>
            <w:lang w:eastAsia="ru-RU"/>
          </w:rPr>
          <w:t>пунктом 2.4.</w:t>
        </w:r>
      </w:hyperlink>
      <w:r w:rsidRPr="00EF70B6">
        <w:rPr>
          <w:rFonts w:ascii="Times New Roman" w:eastAsia="Times New Roman" w:hAnsi="Times New Roman" w:cs="Times New Roman"/>
          <w:color w:val="22272F"/>
          <w:sz w:val="24"/>
          <w:szCs w:val="24"/>
          <w:lang w:eastAsia="ru-RU"/>
        </w:rPr>
        <w:t> настоящего Порядка категориями проезда, выданной транспортной организацией, но не более фактически произведенных расходов.</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2.10. В случае использования работником организации отпуска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с учетом требований, установленных настоящим Порядком при условии кратчайшего маршрута следования.</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lastRenderedPageBreak/>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границы РФ.</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случае, если в билете не указана стоимость авиаперелета по территории Российской Федерации, работником предоставляется договор с агентом (</w:t>
      </w:r>
      <w:proofErr w:type="spellStart"/>
      <w:r w:rsidRPr="00EF70B6">
        <w:rPr>
          <w:rFonts w:ascii="Times New Roman" w:eastAsia="Times New Roman" w:hAnsi="Times New Roman" w:cs="Times New Roman"/>
          <w:color w:val="22272F"/>
          <w:sz w:val="24"/>
          <w:szCs w:val="24"/>
          <w:lang w:eastAsia="ru-RU"/>
        </w:rPr>
        <w:t>турагенство</w:t>
      </w:r>
      <w:proofErr w:type="spellEnd"/>
      <w:r w:rsidRPr="00EF70B6">
        <w:rPr>
          <w:rFonts w:ascii="Times New Roman" w:eastAsia="Times New Roman" w:hAnsi="Times New Roman" w:cs="Times New Roman"/>
          <w:color w:val="22272F"/>
          <w:sz w:val="24"/>
          <w:szCs w:val="24"/>
          <w:lang w:eastAsia="ru-RU"/>
        </w:rPr>
        <w:t xml:space="preserve">, туроператор, </w:t>
      </w:r>
      <w:proofErr w:type="spellStart"/>
      <w:r w:rsidRPr="00EF70B6">
        <w:rPr>
          <w:rFonts w:ascii="Times New Roman" w:eastAsia="Times New Roman" w:hAnsi="Times New Roman" w:cs="Times New Roman"/>
          <w:color w:val="22272F"/>
          <w:sz w:val="24"/>
          <w:szCs w:val="24"/>
          <w:lang w:eastAsia="ru-RU"/>
        </w:rPr>
        <w:t>авиапервозчик</w:t>
      </w:r>
      <w:proofErr w:type="spellEnd"/>
      <w:r w:rsidRPr="00EF70B6">
        <w:rPr>
          <w:rFonts w:ascii="Times New Roman" w:eastAsia="Times New Roman" w:hAnsi="Times New Roman" w:cs="Times New Roman"/>
          <w:color w:val="22272F"/>
          <w:sz w:val="24"/>
          <w:szCs w:val="24"/>
          <w:lang w:eastAsia="ru-RU"/>
        </w:rPr>
        <w:t>), документ, подтверждающий оплату услуг по договору, и справка, выданная и подтвержденная туроператором или авиаперевозчиком, о полной фактической стоимости перелета по маршруту следования.</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случае, если авиаперелет осуществляется с пересадкой в транзитном аэропорту, расстояние между аэропортом вылета и аэропортом места использования отпуска измеряется с учетом перелета до транзитного аэропорта.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Стоимость проезда по территории Российской Федерации, подлежащая компенсации, определяется пропорционально расстоянию до ближайшего к стране следования аэропорта Российской Федерации к общему расстоянию до места использования отпуска. Стоимость проезда, подлежащая </w:t>
      </w:r>
      <w:proofErr w:type="gramStart"/>
      <w:r w:rsidRPr="00EF70B6">
        <w:rPr>
          <w:rFonts w:ascii="Times New Roman" w:eastAsia="Times New Roman" w:hAnsi="Times New Roman" w:cs="Times New Roman"/>
          <w:color w:val="22272F"/>
          <w:sz w:val="24"/>
          <w:szCs w:val="24"/>
          <w:lang w:eastAsia="ru-RU"/>
        </w:rPr>
        <w:t>компенсации</w:t>
      </w:r>
      <w:proofErr w:type="gramEnd"/>
      <w:r w:rsidRPr="00EF70B6">
        <w:rPr>
          <w:rFonts w:ascii="Times New Roman" w:eastAsia="Times New Roman" w:hAnsi="Times New Roman" w:cs="Times New Roman"/>
          <w:color w:val="22272F"/>
          <w:sz w:val="24"/>
          <w:szCs w:val="24"/>
          <w:lang w:eastAsia="ru-RU"/>
        </w:rPr>
        <w:t xml:space="preserve"> определяется по формуле:</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X=V*Y/Z, где</w:t>
      </w:r>
      <w:r w:rsidR="00EB34C6" w:rsidRPr="00EF70B6">
        <w:rPr>
          <w:rFonts w:ascii="Times New Roman" w:eastAsia="Times New Roman" w:hAnsi="Times New Roman" w:cs="Times New Roman"/>
          <w:color w:val="22272F"/>
          <w:sz w:val="24"/>
          <w:szCs w:val="24"/>
          <w:lang w:eastAsia="ru-RU"/>
        </w:rPr>
        <w:t>:</w:t>
      </w:r>
    </w:p>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X-стоимость проезда, подлежащая компенсации,</w:t>
      </w:r>
    </w:p>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V-стоимость проезда к месту использования отпуска,</w:t>
      </w:r>
    </w:p>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Y-расстояние до ближайшего к стране следования аэропорта Российской Федерации,</w:t>
      </w:r>
    </w:p>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Z- расстояние до места использования отпуска.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2.11. Компенсация расходов на оплату стоимости проезда и провоза багажа к месту использования отпуска и обратно производится организацией исходя из примерной стоимости проезда на основании представленного работником организации заявления.</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заявлении о компенсации расходов на оплату стоимости проезда и провоза багажа к месту использования отпуска и обратно указываются:</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фамилия, имя, отчество членов семьи работника, имеющих право на компенсацию расходов, степень родства, даты рождения несовершеннолетних детей;</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дата начала и окончания отпуска;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место использования отпуска работника и членов его семьи;</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г) маршрут следования, виды транспортных средств, которыми предполагается воспользоваться;</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д) (примерная) стоимость проезда.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2.12. Компенсация расходов на оплату стоимости проезда и провоза багажа к месту использования отпуска и обратно производится организацией исходя из примерной стоимости проезда на основании представленного работником организации заявления не позднее, чем за 3 рабочих дня и не ранее, чем за 6 месяцев до даты начала отпуска. Выдача денежных средств осуществляется после подписания приказа (распоряжения) руководителя организации об отпуске. При выдаче работнику денежных средств на оплату стоимости проезда и провоза багажа к месту использования отпуска и обратно ранее, чем за месяц до даты начала отпуска, работник обязан в течение 10 рабочих дней со дня выдачи денежных средств предоставить копии документов, подтверждающих факт расходования полученных средств на оплату стоимости проезда и провоза багажа к месту использования отпуска и обратно. При предоставлении подтверждающих документов о частичном расходовании денежных средств остаток средств подлежит возврату (удержанию). При </w:t>
      </w:r>
      <w:r w:rsidR="00EF66E7" w:rsidRPr="00EF70B6">
        <w:rPr>
          <w:rFonts w:ascii="Times New Roman" w:eastAsia="Times New Roman" w:hAnsi="Times New Roman" w:cs="Times New Roman"/>
          <w:color w:val="22272F"/>
          <w:sz w:val="24"/>
          <w:szCs w:val="24"/>
          <w:lang w:eastAsia="ru-RU"/>
        </w:rPr>
        <w:t>непредставлении</w:t>
      </w:r>
      <w:r w:rsidRPr="00EF70B6">
        <w:rPr>
          <w:rFonts w:ascii="Times New Roman" w:eastAsia="Times New Roman" w:hAnsi="Times New Roman" w:cs="Times New Roman"/>
          <w:color w:val="22272F"/>
          <w:sz w:val="24"/>
          <w:szCs w:val="24"/>
          <w:lang w:eastAsia="ru-RU"/>
        </w:rPr>
        <w:t xml:space="preserve"> указанных документов денежные средства подлежат возврату (удержанию) с последующей выдачей не ранее, чем за месяц до начала отпуска при предоставлении работником заявления. Возврат неиспользованных денежных средств в кассу учреждения производится работником не позднее 5 рабочих дней со дня истечения срока предоставления документов, подтверждающих расходование денежных средств. Удержание из заработной платы работника производится в соответствии со </w:t>
      </w:r>
      <w:hyperlink r:id="rId20" w:anchor="/document/12125268/entry/137" w:history="1">
        <w:r w:rsidRPr="00EF70B6">
          <w:rPr>
            <w:rFonts w:ascii="Times New Roman" w:eastAsia="Times New Roman" w:hAnsi="Times New Roman" w:cs="Times New Roman"/>
            <w:color w:val="551A8B"/>
            <w:sz w:val="24"/>
            <w:szCs w:val="24"/>
            <w:lang w:eastAsia="ru-RU"/>
          </w:rPr>
          <w:t>статьями 137</w:t>
        </w:r>
      </w:hyperlink>
      <w:r w:rsidRPr="00EF70B6">
        <w:rPr>
          <w:rFonts w:ascii="Times New Roman" w:eastAsia="Times New Roman" w:hAnsi="Times New Roman" w:cs="Times New Roman"/>
          <w:color w:val="22272F"/>
          <w:sz w:val="24"/>
          <w:szCs w:val="24"/>
          <w:lang w:eastAsia="ru-RU"/>
        </w:rPr>
        <w:t>, </w:t>
      </w:r>
      <w:hyperlink r:id="rId21" w:anchor="/document/12125268/entry/138" w:history="1">
        <w:r w:rsidRPr="00EF70B6">
          <w:rPr>
            <w:rFonts w:ascii="Times New Roman" w:eastAsia="Times New Roman" w:hAnsi="Times New Roman" w:cs="Times New Roman"/>
            <w:color w:val="551A8B"/>
            <w:sz w:val="24"/>
            <w:szCs w:val="24"/>
            <w:lang w:eastAsia="ru-RU"/>
          </w:rPr>
          <w:t>138</w:t>
        </w:r>
      </w:hyperlink>
      <w:r w:rsidRPr="00EF70B6">
        <w:rPr>
          <w:rFonts w:ascii="Times New Roman" w:eastAsia="Times New Roman" w:hAnsi="Times New Roman" w:cs="Times New Roman"/>
          <w:color w:val="22272F"/>
          <w:sz w:val="24"/>
          <w:szCs w:val="24"/>
          <w:lang w:eastAsia="ru-RU"/>
        </w:rPr>
        <w:t> Трудового кодекса РФ.</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Для окончательного расчета работник организации обязан в течение 5 рабочих дней с даты выхода на работу из отпуска представить отчет о произведенных расходах с </w:t>
      </w:r>
      <w:r w:rsidRPr="00EF70B6">
        <w:rPr>
          <w:rFonts w:ascii="Times New Roman" w:eastAsia="Times New Roman" w:hAnsi="Times New Roman" w:cs="Times New Roman"/>
          <w:color w:val="22272F"/>
          <w:sz w:val="24"/>
          <w:szCs w:val="24"/>
          <w:lang w:eastAsia="ru-RU"/>
        </w:rPr>
        <w:lastRenderedPageBreak/>
        <w:t>приложением подлинников проездных и перевозочных документов (билетов, багажных квитанций, посадочных талонов к месту отдыха и обратно, других транспортных документов), подтверждающих расходы работника организации и членов его семьи.</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При приобретении работником электронных билетов на перевозку воздушным транспортом подтверждением произведенных расходов являются: электронный билет, посадочный талон.</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При приобретении работником электронных билетов на перевозку железнодорожным транспортом подтверждением произведенных расходов являются: билет, контрольный купон.</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случаях, предусмотренных настоящим Порядком, работником организации представляется справка о стоимости проезда, выданная транспортной либо туристической организацией.</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2.13. Перечень дополнительных документов, необходимых для возмещения расходов, связанных с проездом к месту отдыха и обратно работника и (или) членов его семьи:</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для оплаты стоимости проезда неработающего (ей) супруга (и) работника: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копия свидетельства о браке;</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копия трудовой книжки;</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справка из налогового органа о том, что данный член семьи не является предпринимателем;</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документ, подтверждающий проживания супруга (и) работника в районах Крайнего Севера и приравненных к ним местностях (например, справка с места жительства или по месту пребывания);</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для оплаты стоимости проезда несовершеннолетних детей:</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копия свидетельства о рождении детей;</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документ, подтверждающий проживания несовершеннолетних детей в районах Крайнего Севера и приравненных к ним местностях (например, справка с места жительства, по месту пребывания, по месту учебы);</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для оплаты стоимости проезда несовершеннолетних детей, находящихся под опекой или попечительством, приемных детей:</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копия свидетельства о рождении детей;</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документ, подтверждающий проживания несовершеннолетних детей в районах Крайнего Севера и приравненных к ним местностях (например, справка с места жительства, по месту пребывания, по месту учебы);</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договор об осуществлении опеки;</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договор об осуществлении попечительства;</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договор о приемной семье.</w:t>
      </w:r>
    </w:p>
    <w:p w:rsidR="0016469A" w:rsidRPr="00EF70B6" w:rsidRDefault="0016469A" w:rsidP="00EB34C6">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2.14. Работник организации обязан полностью вернуть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в течение 10 дней с даты выхода на работу из отпуска.</w:t>
      </w:r>
    </w:p>
    <w:p w:rsidR="00841DB2" w:rsidRPr="00EF70B6" w:rsidRDefault="0016469A"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2.15. Компенсации, предусмотренные настоящим Порядком, предоставляются работнику только по основному месту работы.</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p>
    <w:p w:rsidR="00A9559B" w:rsidRPr="00EF70B6" w:rsidRDefault="00A9559B" w:rsidP="00A9559B">
      <w:pPr>
        <w:spacing w:after="0" w:line="240" w:lineRule="auto"/>
        <w:ind w:firstLine="708"/>
        <w:jc w:val="both"/>
        <w:rPr>
          <w:rFonts w:ascii="Times New Roman" w:eastAsia="Times New Roman" w:hAnsi="Times New Roman" w:cs="Times New Roman"/>
          <w:b/>
          <w:color w:val="22272F"/>
          <w:sz w:val="24"/>
          <w:szCs w:val="24"/>
          <w:lang w:eastAsia="ru-RU"/>
        </w:rPr>
      </w:pPr>
      <w:r w:rsidRPr="00EF70B6">
        <w:rPr>
          <w:rFonts w:ascii="Times New Roman" w:eastAsia="Times New Roman" w:hAnsi="Times New Roman" w:cs="Times New Roman"/>
          <w:b/>
          <w:color w:val="22272F"/>
          <w:sz w:val="24"/>
          <w:szCs w:val="24"/>
          <w:lang w:eastAsia="ru-RU"/>
        </w:rPr>
        <w:t>3. Компенсация расходов, связанных с переездом на работу в Подгорнское сельское поселение</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3.1. Лицам (работникам), заключившим трудовые договоры о работе в организациях </w:t>
      </w:r>
      <w:proofErr w:type="spellStart"/>
      <w:r w:rsidRPr="00EF70B6">
        <w:rPr>
          <w:rFonts w:ascii="Times New Roman" w:eastAsia="Times New Roman" w:hAnsi="Times New Roman" w:cs="Times New Roman"/>
          <w:color w:val="22272F"/>
          <w:sz w:val="24"/>
          <w:szCs w:val="24"/>
          <w:lang w:eastAsia="ru-RU"/>
        </w:rPr>
        <w:t>Подгорнского</w:t>
      </w:r>
      <w:proofErr w:type="spellEnd"/>
      <w:r w:rsidRPr="00EF70B6">
        <w:rPr>
          <w:rFonts w:ascii="Times New Roman" w:eastAsia="Times New Roman" w:hAnsi="Times New Roman" w:cs="Times New Roman"/>
          <w:color w:val="22272F"/>
          <w:sz w:val="24"/>
          <w:szCs w:val="24"/>
          <w:lang w:eastAsia="ru-RU"/>
        </w:rPr>
        <w:t xml:space="preserve"> сельского поселения, финансируемых из местного бюджета,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 единовременное пособие в размере двух месячных окладов (должностных окладов) и единовременное пособие на каждого прибывающего с ним члена его семьи в размере половины месячного оклада (должностного оклада) работника. К членам семьи, имеющим право на указанную компенсацию, относятся переезжающие с работником муж (жена), </w:t>
      </w:r>
      <w:r w:rsidRPr="00EF70B6">
        <w:rPr>
          <w:rFonts w:ascii="Times New Roman" w:eastAsia="Times New Roman" w:hAnsi="Times New Roman" w:cs="Times New Roman"/>
          <w:color w:val="22272F"/>
          <w:sz w:val="24"/>
          <w:szCs w:val="24"/>
          <w:lang w:eastAsia="ru-RU"/>
        </w:rPr>
        <w:lastRenderedPageBreak/>
        <w:t>неработающие несовершеннолетние дети (в том числе усыновленные, опекаемые) и родители обоих супругов;</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из расчета кратчайшего маршрута следования;</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оплачиваемый отпуск продолжительностью семь календарных дней для обустройства на новом месте.</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3.2.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3.3. Авансирование расходов, связанных с переездом на работу в Подгорнское сельское поселение, не допускается.</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3.4. Работник обязан вернуть полностью средства, выплаченные ему в связи с переездом на работу в Подгорнское сельское поселение, в случае, если работник до окончания срока работы, определенного трудовым договором, либо при отсутствии определенного срока: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 уволен за виновные действия, которые в соответствии с </w:t>
      </w:r>
      <w:proofErr w:type="spellStart"/>
      <w:r w:rsidRPr="00EF70B6">
        <w:rPr>
          <w:rFonts w:ascii="Times New Roman" w:eastAsia="Times New Roman" w:hAnsi="Times New Roman" w:cs="Times New Roman"/>
          <w:color w:val="22272F"/>
          <w:sz w:val="24"/>
          <w:szCs w:val="24"/>
          <w:lang w:eastAsia="ru-RU"/>
        </w:rPr>
        <w:t>п.п</w:t>
      </w:r>
      <w:proofErr w:type="spellEnd"/>
      <w:r w:rsidRPr="00EF70B6">
        <w:rPr>
          <w:rFonts w:ascii="Times New Roman" w:eastAsia="Times New Roman" w:hAnsi="Times New Roman" w:cs="Times New Roman"/>
          <w:color w:val="22272F"/>
          <w:sz w:val="24"/>
          <w:szCs w:val="24"/>
          <w:lang w:eastAsia="ru-RU"/>
        </w:rPr>
        <w:t>. 5-11 статьи 81 Трудового кодекса Российской Федерации явились основанием прекращения трудового договора;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уволился по собственной инициативе, отработав в организации менее одного года;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 уволен по основаниям, предусмотренным </w:t>
      </w:r>
      <w:proofErr w:type="spellStart"/>
      <w:r w:rsidRPr="00EF70B6">
        <w:rPr>
          <w:rFonts w:ascii="Times New Roman" w:eastAsia="Times New Roman" w:hAnsi="Times New Roman" w:cs="Times New Roman"/>
          <w:color w:val="22272F"/>
          <w:sz w:val="24"/>
          <w:szCs w:val="24"/>
          <w:lang w:eastAsia="ru-RU"/>
        </w:rPr>
        <w:t>п.п</w:t>
      </w:r>
      <w:proofErr w:type="spellEnd"/>
      <w:r w:rsidRPr="00EF70B6">
        <w:rPr>
          <w:rFonts w:ascii="Times New Roman" w:eastAsia="Times New Roman" w:hAnsi="Times New Roman" w:cs="Times New Roman"/>
          <w:color w:val="22272F"/>
          <w:sz w:val="24"/>
          <w:szCs w:val="24"/>
          <w:lang w:eastAsia="ru-RU"/>
        </w:rPr>
        <w:t>. 1, 2 статьи 336 Трудового кодекса Российской Федерации (для педагогических работников).</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3.5. Гарантии и компенсации, предусмотренные настоящим Разделом, предоставляются работнику только по основному месту работы.</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3.6. Компенсация расходов, связанных с переездом на работу в Подгорнское сельское поселение, производится на основании заявления работника о компенсации расходов с указанием:</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фамилии, имени, отчества (последнее - при наличии);</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при наличии члена семьи, имеющего право на компенсацию, - его фамилии, имени, отчества (последнее - при наличии), даты рождения;</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маршрута следования;</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г) стоимости проезда.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3.7. К заявлению прилагаются следующие документы:</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копии документов, подтверждающие родственные отношения работников и лиц, указанных им в качестве членов его семьи;</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в случае, предусмотренном пунктом 3.8. настоящего Порядка, работником представляется справка о стоимости проезда и провоза багажа, выданная транспортной организацией.</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3.7.1. При осуществлении переезда на работу в Подгорнское сельское поселение личным транспортом к заявлению прилагаются следующие документы:</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 в том числе подлинные чеки на оплату стоимости водных переправ, кассовых аппаратов автозаправочных станций, подтверждающие приобретение топлива в размере фактически произведенных расходов. 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распоряжением Минтранса России от 14.03.2008 № АМ-23-р «О введении в действие методических рекомендаций «Нормы расхода топлив и смазочных материалов на автомобильном транспорте», исходя из кратчайшего маршрута следования;</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lastRenderedPageBreak/>
        <w:t>б)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(договоры аренды, предоставляющие право управления транспортным средством);</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копия водительского удостоверения работника или супруга (и).</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3.8. При отсутствии документов по проезду и провозу багажа компенсация производится на основании справки транспортной организации о стоимости проезда и провоза багажа по кратчайшему маршруту следования в размере минимальной стоимости проезда: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при наличии железнодорожного сообщения - по тарифу плацкартного вагона пассажирского поезда;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при наличии только воздушного сообщения - по тарифу на перевозку воздушным транспортом в салоне экономического класса;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г) при наличии только автомобильного сообщения - по тарифу автобуса общего типа.</w:t>
      </w:r>
    </w:p>
    <w:p w:rsidR="00A9559B" w:rsidRPr="00EF70B6" w:rsidRDefault="00A9559B" w:rsidP="00A9559B">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3.9. Компенсация расходов, связанных с переездом на работу в Подгорнское сельское поселение, осуществляется в течение 30 дней со дня предоставления работником заявления и документов в соответствии с пунктами 3.6, 3.7. настоящего Порядка.</w:t>
      </w:r>
    </w:p>
    <w:p w:rsidR="00A9559B" w:rsidRPr="00EF70B6" w:rsidRDefault="00A9559B"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EF70B6" w:rsidRDefault="00A9559B" w:rsidP="00CF7895">
      <w:pPr>
        <w:spacing w:after="0" w:line="240" w:lineRule="auto"/>
        <w:jc w:val="center"/>
        <w:rPr>
          <w:rFonts w:ascii="Times New Roman" w:eastAsia="Times New Roman" w:hAnsi="Times New Roman" w:cs="Times New Roman"/>
          <w:b/>
          <w:color w:val="22272F"/>
          <w:sz w:val="24"/>
          <w:szCs w:val="24"/>
          <w:lang w:eastAsia="ru-RU"/>
        </w:rPr>
      </w:pPr>
      <w:r w:rsidRPr="00EF70B6">
        <w:rPr>
          <w:rFonts w:ascii="Times New Roman" w:eastAsia="Times New Roman" w:hAnsi="Times New Roman" w:cs="Times New Roman"/>
          <w:b/>
          <w:color w:val="22272F"/>
          <w:sz w:val="24"/>
          <w:szCs w:val="24"/>
          <w:lang w:eastAsia="ru-RU"/>
        </w:rPr>
        <w:t>4</w:t>
      </w:r>
      <w:r w:rsidR="0016469A" w:rsidRPr="00EF70B6">
        <w:rPr>
          <w:rFonts w:ascii="Times New Roman" w:eastAsia="Times New Roman" w:hAnsi="Times New Roman" w:cs="Times New Roman"/>
          <w:b/>
          <w:color w:val="22272F"/>
          <w:sz w:val="24"/>
          <w:szCs w:val="24"/>
          <w:lang w:eastAsia="ru-RU"/>
        </w:rPr>
        <w:t>. Компенсация расходов, связанных с переездом к новому месту жительства в другую местность в пределах Российской Федерации в связи с расторжением трудового договора</w:t>
      </w:r>
    </w:p>
    <w:p w:rsidR="005D28D7" w:rsidRPr="00EF70B6" w:rsidRDefault="005D28D7" w:rsidP="00CF7895">
      <w:pPr>
        <w:spacing w:after="0" w:line="240" w:lineRule="auto"/>
        <w:jc w:val="center"/>
        <w:rPr>
          <w:rFonts w:ascii="Times New Roman" w:eastAsia="Times New Roman" w:hAnsi="Times New Roman" w:cs="Times New Roman"/>
          <w:color w:val="22272F"/>
          <w:sz w:val="24"/>
          <w:szCs w:val="24"/>
          <w:lang w:eastAsia="ru-RU"/>
        </w:rPr>
      </w:pPr>
    </w:p>
    <w:p w:rsidR="0016469A" w:rsidRPr="00EF70B6" w:rsidRDefault="00A9559B" w:rsidP="005D28D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.1. Компенсация расходов, связанных с переездом к новому месту жительства в другую местность в пределах Российской Федерации в связи с расторжением трудового договора, производится при следующих условиях:</w:t>
      </w:r>
    </w:p>
    <w:p w:rsidR="0016469A" w:rsidRPr="00EF70B6" w:rsidRDefault="0016469A" w:rsidP="005D28D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переезд к новому месту жительства осуществлен не позднее одного года со дня расторжения трудового договора с учреждением, финансируемым из местного бюджета, по любым основаниям (в том числе смерти работника), за исключением увольнения работника за виновные действия, которые в соответствии с законодательством Российской Федерации явились основанием расторжения трудового договора;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учреждение, финансируемое из местного бюджета, - последнее основное место работы работника перед переездом на новое место жительства;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работник отработал в учреждении, финансируемом из местного бюджета (последнее основное место организации), не менее одного года;</w:t>
      </w:r>
    </w:p>
    <w:p w:rsidR="0016469A" w:rsidRPr="00EF70B6" w:rsidRDefault="0016469A" w:rsidP="00B01DA7">
      <w:pPr>
        <w:spacing w:after="0" w:line="240" w:lineRule="auto"/>
        <w:ind w:firstLine="708"/>
        <w:jc w:val="both"/>
        <w:rPr>
          <w:rFonts w:ascii="Times New Roman" w:eastAsia="Times New Roman" w:hAnsi="Times New Roman" w:cs="Times New Roman"/>
          <w:color w:val="464C55"/>
          <w:sz w:val="24"/>
          <w:szCs w:val="24"/>
          <w:lang w:eastAsia="ru-RU"/>
        </w:rPr>
      </w:pPr>
      <w:r w:rsidRPr="00EF70B6">
        <w:rPr>
          <w:rFonts w:ascii="Times New Roman" w:eastAsia="Times New Roman" w:hAnsi="Times New Roman" w:cs="Times New Roman"/>
          <w:color w:val="22272F"/>
          <w:sz w:val="24"/>
          <w:szCs w:val="24"/>
          <w:lang w:eastAsia="ru-RU"/>
        </w:rPr>
        <w:t>г) заявление на компенсационные выплаты, связанные с переездом, представленное работником или членом семьи, в случае смерти работника.</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.2. К членам семьи, имеющим право на указанную компенсацию, относятся переезжающие с работником муж (жена), неработающие дети и родители обоих супругов, иные лица, проживавшие на дату расторжения трудового договора совместно с работником и находящиеся на его иждивении.</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.3. В стоимость провоза багажа включаются все документально подтвержденные расходы работника, связанные с перевозкой багажа семьи от места нахождения дома (квартиры) по прежнему месту жительства до места расположения дома (квартиры) по новому месту жительства, включая погрузочно-разгрузочные работы, из расчета не свыше стоимости перевозки груза двадцатифутовым контейнером на семью, но не свыше тарифов, предусмотренных для перевозки железнодорожным транспортом. В случае отсутствия железнодорожного сообщения между населенными пунктами, оплату стоимости провоза багажа производить по тарифам перевозки грузов автомобильным или речным транспортом исходя из кратчайшего маршрута следования согласно представленным документам, подтверждающим фактические расходы.</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.4. Компенсация расходов, связанных с оплатой проезда работника и членов его семьи, производится по фактическим расходам, но не выше стоимости проезда: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lastRenderedPageBreak/>
        <w:t>- железнодорожным транспортом - в купейном вагоне скорого поезда;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воздушным транспортом - в салоне экономического класса;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Расходы компенсируются в течение 30 календарных дней после предоставления следующих документов:</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справки жилищно-эксплуатационной организации о составе семьи на дату, не позднее одного года со дня расторжения трудового договора;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справки о снятии с регистрационного учета работника и членов его семьи;</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проездных документов;</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г) транспортных накладных, квитанций по оплате услуг по погрузке, выгрузке багажа, других документов, подтверждающих произведенные расходы.</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.4.1. При осуществлении переезда к новому месту жительства в другую местность в пределах Российской Федерации в связи с расторжением трудового договора личным транспортом работником предоставляются следующие документы:</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 в том числе подлинные чеки на оплату стоимости водных переправ, кассовых аппаратов автозаправочных станций, подтверждающие приобретение топлива в размере фактически произведенных расходов. 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w:t>
      </w:r>
      <w:hyperlink r:id="rId22" w:anchor="/document/12159439/entry/0" w:history="1">
        <w:r w:rsidRPr="00EF70B6">
          <w:rPr>
            <w:rFonts w:ascii="Times New Roman" w:eastAsia="Times New Roman" w:hAnsi="Times New Roman" w:cs="Times New Roman"/>
            <w:color w:val="551A8B"/>
            <w:sz w:val="24"/>
            <w:szCs w:val="24"/>
            <w:lang w:eastAsia="ru-RU"/>
          </w:rPr>
          <w:t>распоряжением</w:t>
        </w:r>
      </w:hyperlink>
      <w:r w:rsidRPr="00EF70B6">
        <w:rPr>
          <w:rFonts w:ascii="Times New Roman" w:eastAsia="Times New Roman" w:hAnsi="Times New Roman" w:cs="Times New Roman"/>
          <w:color w:val="22272F"/>
          <w:sz w:val="24"/>
          <w:szCs w:val="24"/>
          <w:lang w:eastAsia="ru-RU"/>
        </w:rPr>
        <w:t xml:space="preserve"> Минтранса России от 14.03.2008 </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 АМ-23-р </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О введении в действие методических рекомендаций </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Нормы расхода топлив и смазочных материалов на автомобильном транспорте</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исходя из кратчайшего маршрута следования;</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(договоры аренды, предоставляющие право управления транспортным средством);</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копия водительского удостоверения работника или супруга (и).</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.5. В случае наличия в составе семьи работника работающих членов его семьи, переезжающих вместе с ним, работодатель принимает меры к привлечению другого работодателя к долевому участию в возмещении расходов.</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4</w:t>
      </w:r>
      <w:r w:rsidR="0016469A" w:rsidRPr="00EF70B6">
        <w:rPr>
          <w:rFonts w:ascii="Times New Roman" w:eastAsia="Times New Roman" w:hAnsi="Times New Roman" w:cs="Times New Roman"/>
          <w:color w:val="22272F"/>
          <w:sz w:val="24"/>
          <w:szCs w:val="24"/>
          <w:lang w:eastAsia="ru-RU"/>
        </w:rPr>
        <w:t>.6. В случае смерти работника стоимость проезда и провоза имущества его семьи к новому месту жительства оплачивается членам семьи умершего при условии подачи ими заявления на компенсационные выплаты в течение шести месяцев со дня смерти работника.</w:t>
      </w:r>
    </w:p>
    <w:p w:rsidR="00B01DA7" w:rsidRPr="00EF70B6" w:rsidRDefault="00B01DA7" w:rsidP="00CF7895">
      <w:pPr>
        <w:spacing w:after="0" w:line="240" w:lineRule="auto"/>
        <w:jc w:val="center"/>
        <w:rPr>
          <w:rFonts w:ascii="Times New Roman" w:eastAsia="Times New Roman" w:hAnsi="Times New Roman" w:cs="Times New Roman"/>
          <w:b/>
          <w:color w:val="22272F"/>
          <w:sz w:val="24"/>
          <w:szCs w:val="24"/>
          <w:lang w:eastAsia="ru-RU"/>
        </w:rPr>
      </w:pPr>
    </w:p>
    <w:p w:rsidR="0016469A" w:rsidRPr="00EF70B6" w:rsidRDefault="00A9559B" w:rsidP="00CF7895">
      <w:pPr>
        <w:spacing w:after="0" w:line="240" w:lineRule="auto"/>
        <w:jc w:val="center"/>
        <w:rPr>
          <w:rFonts w:ascii="Times New Roman" w:eastAsia="Times New Roman" w:hAnsi="Times New Roman" w:cs="Times New Roman"/>
          <w:b/>
          <w:color w:val="22272F"/>
          <w:sz w:val="24"/>
          <w:szCs w:val="24"/>
          <w:lang w:eastAsia="ru-RU"/>
        </w:rPr>
      </w:pPr>
      <w:r w:rsidRPr="00EF70B6">
        <w:rPr>
          <w:rFonts w:ascii="Times New Roman" w:eastAsia="Times New Roman" w:hAnsi="Times New Roman" w:cs="Times New Roman"/>
          <w:b/>
          <w:color w:val="22272F"/>
          <w:sz w:val="24"/>
          <w:szCs w:val="24"/>
          <w:lang w:eastAsia="ru-RU"/>
        </w:rPr>
        <w:t>5</w:t>
      </w:r>
      <w:r w:rsidR="0016469A" w:rsidRPr="00EF70B6">
        <w:rPr>
          <w:rFonts w:ascii="Times New Roman" w:eastAsia="Times New Roman" w:hAnsi="Times New Roman" w:cs="Times New Roman"/>
          <w:b/>
          <w:color w:val="22272F"/>
          <w:sz w:val="24"/>
          <w:szCs w:val="24"/>
          <w:lang w:eastAsia="ru-RU"/>
        </w:rPr>
        <w:t>. Компенсация расходов на оплату стоимости проезда для медицинских консультаций и (или) лечения</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5</w:t>
      </w:r>
      <w:r w:rsidR="0016469A" w:rsidRPr="00EF70B6">
        <w:rPr>
          <w:rFonts w:ascii="Times New Roman" w:eastAsia="Times New Roman" w:hAnsi="Times New Roman" w:cs="Times New Roman"/>
          <w:color w:val="22272F"/>
          <w:sz w:val="24"/>
          <w:szCs w:val="24"/>
          <w:lang w:eastAsia="ru-RU"/>
        </w:rPr>
        <w:t>.1. Компенсации подлежат расходы по оплате проезда работника в пределах территории Российской Федерации для медицинских консультаций и (или) лечения и обратно железнодорожным, водным или автомобильным (кроме такси) транспортом по фактическим расходам, но не свыше размеров, установленных </w:t>
      </w:r>
      <w:hyperlink r:id="rId23" w:anchor="/document/7764608/entry/69" w:history="1">
        <w:r w:rsidR="0016469A" w:rsidRPr="00EF70B6">
          <w:rPr>
            <w:rFonts w:ascii="Times New Roman" w:eastAsia="Times New Roman" w:hAnsi="Times New Roman" w:cs="Times New Roman"/>
            <w:color w:val="551A8B"/>
            <w:sz w:val="24"/>
            <w:szCs w:val="24"/>
            <w:lang w:eastAsia="ru-RU"/>
          </w:rPr>
          <w:t>пунктом 2.4. </w:t>
        </w:r>
      </w:hyperlink>
      <w:r w:rsidR="0016469A" w:rsidRPr="00EF70B6">
        <w:rPr>
          <w:rFonts w:ascii="Times New Roman" w:eastAsia="Times New Roman" w:hAnsi="Times New Roman" w:cs="Times New Roman"/>
          <w:color w:val="22272F"/>
          <w:sz w:val="24"/>
          <w:szCs w:val="24"/>
          <w:lang w:eastAsia="ru-RU"/>
        </w:rPr>
        <w:t>настоящего Порядка.</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случаях, если авиационный транспорт является единственным средством сообщения между местом проживания работника и местом назначения, то работнику компенсируются расходы по оплате проезда для медицинских консультаций или на лечение и обратно авиационным транспортом по тарифам экономического класса.</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5</w:t>
      </w:r>
      <w:r w:rsidR="0016469A" w:rsidRPr="00EF70B6">
        <w:rPr>
          <w:rFonts w:ascii="Times New Roman" w:eastAsia="Times New Roman" w:hAnsi="Times New Roman" w:cs="Times New Roman"/>
          <w:color w:val="22272F"/>
          <w:sz w:val="24"/>
          <w:szCs w:val="24"/>
          <w:lang w:eastAsia="ru-RU"/>
        </w:rPr>
        <w:t>.2. Компенсация расходов осуществляется в течение 30 дней с даты получения письменного заявления работника с приложением соответствующих документов.</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К заявлению прилагаются:</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lastRenderedPageBreak/>
        <w:t>а) справка о направлении работника для медицинской консультации или на лечение, выданная государственной или муниципальной организацией здравоохранения, в которой работнику предоставлялись медицинские консультации или лечение;</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справка о предоставлении работнику медицинской консультации или лечения, выданного организацией здравоохранения, в которую был направлен работник;</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проездные документы.</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5</w:t>
      </w:r>
      <w:r w:rsidR="0016469A" w:rsidRPr="00EF70B6">
        <w:rPr>
          <w:rFonts w:ascii="Times New Roman" w:eastAsia="Times New Roman" w:hAnsi="Times New Roman" w:cs="Times New Roman"/>
          <w:color w:val="22272F"/>
          <w:sz w:val="24"/>
          <w:szCs w:val="24"/>
          <w:lang w:eastAsia="ru-RU"/>
        </w:rPr>
        <w:t>2.1. При осуществлении проезда работника для медицинских консультаций и (или) лечения личным транспортом предоставляются следующие документы:</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документы, подтверждающие расходы работника и членов его семьи по проезду и провозу багажа, в том числе подлинные чеки на оплату стоимости водных переправ, кассовых аппаратов автозаправочных станций, подтверждающие приобретение топлива в размере фактически произведенных расходов. Компенсация расходов осуществляется в размере фактически произведенных расходов, но не выше стоимости проезда, рассчитанной на основе базовой линейной нормы расхода топлива, установленной для соответствующего транспортного средства </w:t>
      </w:r>
      <w:hyperlink r:id="rId24" w:anchor="/document/12159439/entry/0" w:history="1">
        <w:r w:rsidRPr="00EF70B6">
          <w:rPr>
            <w:rFonts w:ascii="Times New Roman" w:eastAsia="Times New Roman" w:hAnsi="Times New Roman" w:cs="Times New Roman"/>
            <w:color w:val="551A8B"/>
            <w:sz w:val="24"/>
            <w:szCs w:val="24"/>
            <w:lang w:eastAsia="ru-RU"/>
          </w:rPr>
          <w:t>распоряжением</w:t>
        </w:r>
      </w:hyperlink>
      <w:r w:rsidRPr="00EF70B6">
        <w:rPr>
          <w:rFonts w:ascii="Times New Roman" w:eastAsia="Times New Roman" w:hAnsi="Times New Roman" w:cs="Times New Roman"/>
          <w:color w:val="22272F"/>
          <w:sz w:val="24"/>
          <w:szCs w:val="24"/>
          <w:lang w:eastAsia="ru-RU"/>
        </w:rPr>
        <w:t xml:space="preserve"> Минтранса России от 14.03.2008 </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 АМ-23-р </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xml:space="preserve">О введении в действие методических рекомендаций </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Нормы расхода топлив и смазочных материалов на автомобильном транспорте</w:t>
      </w:r>
      <w:r w:rsidR="00EF66E7" w:rsidRPr="00EF70B6">
        <w:rPr>
          <w:rFonts w:ascii="Times New Roman" w:eastAsia="Times New Roman" w:hAnsi="Times New Roman" w:cs="Times New Roman"/>
          <w:color w:val="22272F"/>
          <w:sz w:val="24"/>
          <w:szCs w:val="24"/>
          <w:lang w:eastAsia="ru-RU"/>
        </w:rPr>
        <w:t>»</w:t>
      </w:r>
      <w:r w:rsidRPr="00EF70B6">
        <w:rPr>
          <w:rFonts w:ascii="Times New Roman" w:eastAsia="Times New Roman" w:hAnsi="Times New Roman" w:cs="Times New Roman"/>
          <w:color w:val="22272F"/>
          <w:sz w:val="24"/>
          <w:szCs w:val="24"/>
          <w:lang w:eastAsia="ru-RU"/>
        </w:rPr>
        <w:t>, исходя из кратчайшего маршрута следования;</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копия свидетельства о регистрации автомобиля, принадлежащего работнику или супругу (е) на праве личной собственности, либо на праве владения и пользования (договоры аренды, предоставляющие право управления транспортным средством);</w:t>
      </w:r>
    </w:p>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в) копия водительского удостоверения работника или супруга (и).</w:t>
      </w:r>
    </w:p>
    <w:p w:rsidR="0016469A" w:rsidRPr="00EF70B6" w:rsidRDefault="00A9559B"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5</w:t>
      </w:r>
      <w:r w:rsidR="0016469A" w:rsidRPr="00EF70B6">
        <w:rPr>
          <w:rFonts w:ascii="Times New Roman" w:eastAsia="Times New Roman" w:hAnsi="Times New Roman" w:cs="Times New Roman"/>
          <w:color w:val="22272F"/>
          <w:sz w:val="24"/>
          <w:szCs w:val="24"/>
          <w:lang w:eastAsia="ru-RU"/>
        </w:rPr>
        <w:t>.3. Компенсация расходов, указанных в настоящем разделе, предусматривается в локальных актах учреждения и производится при условии:</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а) место работы в учреждении является для работника постоянным;</w:t>
      </w:r>
    </w:p>
    <w:p w:rsidR="0016469A" w:rsidRPr="00EF70B6" w:rsidRDefault="0016469A" w:rsidP="00B01DA7">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 компенсация расходов производится один раз в два года, начиная со второго года работы.</w:t>
      </w:r>
    </w:p>
    <w:p w:rsidR="00531E54" w:rsidRPr="00EF70B6" w:rsidRDefault="00A9559B" w:rsidP="00CF7895">
      <w:pPr>
        <w:spacing w:after="0" w:line="240" w:lineRule="auto"/>
        <w:jc w:val="center"/>
        <w:rPr>
          <w:rFonts w:ascii="Times New Roman" w:eastAsia="Times New Roman" w:hAnsi="Times New Roman" w:cs="Times New Roman"/>
          <w:b/>
          <w:color w:val="22272F"/>
          <w:sz w:val="24"/>
          <w:szCs w:val="24"/>
          <w:lang w:eastAsia="ru-RU"/>
        </w:rPr>
      </w:pPr>
      <w:r w:rsidRPr="00EF70B6">
        <w:rPr>
          <w:rFonts w:ascii="Times New Roman" w:eastAsia="Times New Roman" w:hAnsi="Times New Roman" w:cs="Times New Roman"/>
          <w:b/>
          <w:color w:val="22272F"/>
          <w:sz w:val="24"/>
          <w:szCs w:val="24"/>
          <w:lang w:eastAsia="ru-RU"/>
        </w:rPr>
        <w:t>6</w:t>
      </w:r>
      <w:r w:rsidR="0016469A" w:rsidRPr="00EF70B6">
        <w:rPr>
          <w:rFonts w:ascii="Times New Roman" w:eastAsia="Times New Roman" w:hAnsi="Times New Roman" w:cs="Times New Roman"/>
          <w:b/>
          <w:color w:val="22272F"/>
          <w:sz w:val="24"/>
          <w:szCs w:val="24"/>
          <w:lang w:eastAsia="ru-RU"/>
        </w:rPr>
        <w:t>. Заключительные положения</w:t>
      </w:r>
    </w:p>
    <w:p w:rsidR="0016469A" w:rsidRPr="00EF70B6" w:rsidRDefault="00A9559B" w:rsidP="00531E54">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6</w:t>
      </w:r>
      <w:r w:rsidR="0016469A" w:rsidRPr="00EF70B6">
        <w:rPr>
          <w:rFonts w:ascii="Times New Roman" w:eastAsia="Times New Roman" w:hAnsi="Times New Roman" w:cs="Times New Roman"/>
          <w:color w:val="22272F"/>
          <w:sz w:val="24"/>
          <w:szCs w:val="24"/>
          <w:lang w:eastAsia="ru-RU"/>
        </w:rPr>
        <w:t>.1. Компенсация расходов, указанных в настоящем Порядке, производится за счет и в пределах средств, предусмотренных на указанные цели в местном бюджете.</w:t>
      </w:r>
    </w:p>
    <w:p w:rsidR="0016469A" w:rsidRPr="00EF70B6" w:rsidRDefault="00A9559B" w:rsidP="00531E54">
      <w:pPr>
        <w:spacing w:after="0" w:line="240" w:lineRule="auto"/>
        <w:ind w:firstLine="708"/>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6</w:t>
      </w:r>
      <w:r w:rsidR="0016469A" w:rsidRPr="00EF70B6">
        <w:rPr>
          <w:rFonts w:ascii="Times New Roman" w:eastAsia="Times New Roman" w:hAnsi="Times New Roman" w:cs="Times New Roman"/>
          <w:color w:val="22272F"/>
          <w:sz w:val="24"/>
          <w:szCs w:val="24"/>
          <w:lang w:eastAsia="ru-RU"/>
        </w:rPr>
        <w:t>.2. На правоотношения, возникшие до вступления данного правового акта в законную силу, ухудшающие положение граждан по сравнению с ранее действовавшими правовыми актами, нормы данного муниципального правового акта распространяться не могут.</w:t>
      </w:r>
    </w:p>
    <w:p w:rsidR="00531E54" w:rsidRPr="00EF70B6" w:rsidRDefault="00531E54" w:rsidP="00CF7895">
      <w:pPr>
        <w:spacing w:after="0" w:line="240" w:lineRule="auto"/>
        <w:jc w:val="right"/>
        <w:rPr>
          <w:rFonts w:ascii="Times New Roman" w:eastAsia="Times New Roman" w:hAnsi="Times New Roman" w:cs="Times New Roman"/>
          <w:b/>
          <w:bCs/>
          <w:color w:val="22272F"/>
          <w:sz w:val="24"/>
          <w:szCs w:val="24"/>
          <w:lang w:eastAsia="ru-RU"/>
        </w:rPr>
      </w:pPr>
    </w:p>
    <w:p w:rsidR="00EF66E7" w:rsidRPr="00EF70B6" w:rsidRDefault="0016469A" w:rsidP="00EF66E7">
      <w:pPr>
        <w:spacing w:after="0" w:line="240" w:lineRule="auto"/>
        <w:jc w:val="right"/>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bCs/>
          <w:color w:val="22272F"/>
          <w:sz w:val="24"/>
          <w:szCs w:val="24"/>
          <w:lang w:eastAsia="ru-RU"/>
        </w:rPr>
        <w:t>Приложение</w:t>
      </w:r>
      <w:r w:rsidRPr="00EF70B6">
        <w:rPr>
          <w:rFonts w:ascii="Times New Roman" w:eastAsia="Times New Roman" w:hAnsi="Times New Roman" w:cs="Times New Roman"/>
          <w:bCs/>
          <w:color w:val="22272F"/>
          <w:sz w:val="24"/>
          <w:szCs w:val="24"/>
          <w:lang w:eastAsia="ru-RU"/>
        </w:rPr>
        <w:br/>
        <w:t>к </w:t>
      </w:r>
      <w:hyperlink r:id="rId25" w:anchor="/document/7764608/entry/71" w:history="1">
        <w:r w:rsidRPr="00EF70B6">
          <w:rPr>
            <w:rFonts w:ascii="Times New Roman" w:eastAsia="Times New Roman" w:hAnsi="Times New Roman" w:cs="Times New Roman"/>
            <w:bCs/>
            <w:color w:val="551A8B"/>
            <w:sz w:val="24"/>
            <w:szCs w:val="24"/>
            <w:lang w:eastAsia="ru-RU"/>
          </w:rPr>
          <w:t>Порядку</w:t>
        </w:r>
      </w:hyperlink>
      <w:r w:rsidRPr="00EF70B6">
        <w:rPr>
          <w:rFonts w:ascii="Times New Roman" w:eastAsia="Times New Roman" w:hAnsi="Times New Roman" w:cs="Times New Roman"/>
          <w:bCs/>
          <w:color w:val="22272F"/>
          <w:sz w:val="24"/>
          <w:szCs w:val="24"/>
          <w:lang w:eastAsia="ru-RU"/>
        </w:rPr>
        <w:t> предоставления</w:t>
      </w:r>
      <w:r w:rsidR="00B01DA7" w:rsidRPr="00EF70B6">
        <w:rPr>
          <w:rFonts w:ascii="Times New Roman" w:eastAsia="Times New Roman" w:hAnsi="Times New Roman" w:cs="Times New Roman"/>
          <w:bCs/>
          <w:color w:val="22272F"/>
          <w:sz w:val="24"/>
          <w:szCs w:val="24"/>
          <w:lang w:eastAsia="ru-RU"/>
        </w:rPr>
        <w:t xml:space="preserve"> </w:t>
      </w:r>
      <w:r w:rsidRPr="00EF70B6">
        <w:rPr>
          <w:rFonts w:ascii="Times New Roman" w:eastAsia="Times New Roman" w:hAnsi="Times New Roman" w:cs="Times New Roman"/>
          <w:bCs/>
          <w:color w:val="22272F"/>
          <w:sz w:val="24"/>
          <w:szCs w:val="24"/>
          <w:lang w:eastAsia="ru-RU"/>
        </w:rPr>
        <w:t>компенсационных выплат лицам,</w:t>
      </w:r>
      <w:r w:rsidRPr="00EF70B6">
        <w:rPr>
          <w:rFonts w:ascii="Times New Roman" w:eastAsia="Times New Roman" w:hAnsi="Times New Roman" w:cs="Times New Roman"/>
          <w:bCs/>
          <w:color w:val="22272F"/>
          <w:sz w:val="24"/>
          <w:szCs w:val="24"/>
          <w:lang w:eastAsia="ru-RU"/>
        </w:rPr>
        <w:br/>
        <w:t>работающим в учреждениях,</w:t>
      </w:r>
      <w:r w:rsidR="00B01DA7" w:rsidRPr="00EF70B6">
        <w:rPr>
          <w:rFonts w:ascii="Times New Roman" w:eastAsia="Times New Roman" w:hAnsi="Times New Roman" w:cs="Times New Roman"/>
          <w:bCs/>
          <w:color w:val="22272F"/>
          <w:sz w:val="24"/>
          <w:szCs w:val="24"/>
          <w:lang w:eastAsia="ru-RU"/>
        </w:rPr>
        <w:t xml:space="preserve"> </w:t>
      </w:r>
      <w:r w:rsidRPr="00EF70B6">
        <w:rPr>
          <w:rFonts w:ascii="Times New Roman" w:eastAsia="Times New Roman" w:hAnsi="Times New Roman" w:cs="Times New Roman"/>
          <w:bCs/>
          <w:color w:val="22272F"/>
          <w:sz w:val="24"/>
          <w:szCs w:val="24"/>
          <w:lang w:eastAsia="ru-RU"/>
        </w:rPr>
        <w:t>финансируемых из местного бюджета</w:t>
      </w:r>
    </w:p>
    <w:p w:rsidR="00EF66E7" w:rsidRPr="00EF70B6" w:rsidRDefault="00EF66E7" w:rsidP="00EF66E7">
      <w:pPr>
        <w:spacing w:after="0" w:line="240" w:lineRule="auto"/>
        <w:jc w:val="right"/>
        <w:rPr>
          <w:rFonts w:ascii="Times New Roman" w:eastAsia="Times New Roman" w:hAnsi="Times New Roman" w:cs="Times New Roman"/>
          <w:color w:val="22272F"/>
          <w:sz w:val="24"/>
          <w:szCs w:val="24"/>
          <w:lang w:eastAsia="ru-RU"/>
        </w:rPr>
      </w:pPr>
    </w:p>
    <w:p w:rsidR="0016469A" w:rsidRPr="00EF70B6" w:rsidRDefault="0016469A" w:rsidP="00542A98">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____________________________________________________________</w:t>
      </w:r>
    </w:p>
    <w:p w:rsidR="0016469A" w:rsidRPr="00EF70B6" w:rsidRDefault="0016469A" w:rsidP="00542A98">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(бланк организации)</w:t>
      </w:r>
    </w:p>
    <w:p w:rsidR="00EF66E7" w:rsidRPr="00EF70B6" w:rsidRDefault="00EF66E7" w:rsidP="00CF7895">
      <w:pPr>
        <w:spacing w:after="0" w:line="240" w:lineRule="auto"/>
        <w:jc w:val="center"/>
        <w:rPr>
          <w:rFonts w:ascii="Times New Roman" w:eastAsia="Times New Roman" w:hAnsi="Times New Roman" w:cs="Times New Roman"/>
          <w:color w:val="22272F"/>
          <w:sz w:val="24"/>
          <w:szCs w:val="24"/>
          <w:lang w:eastAsia="ru-RU"/>
        </w:rPr>
      </w:pPr>
    </w:p>
    <w:p w:rsidR="0016469A" w:rsidRPr="00EF70B6" w:rsidRDefault="0016469A" w:rsidP="00CF7895">
      <w:pPr>
        <w:spacing w:after="0" w:line="240" w:lineRule="auto"/>
        <w:jc w:val="center"/>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Отпускное удостоверение</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proofErr w:type="gramStart"/>
      <w:r w:rsidRPr="00EF70B6">
        <w:rPr>
          <w:rFonts w:ascii="Times New Roman" w:eastAsia="Times New Roman" w:hAnsi="Times New Roman" w:cs="Times New Roman"/>
          <w:color w:val="22272F"/>
          <w:sz w:val="24"/>
          <w:szCs w:val="24"/>
          <w:lang w:eastAsia="ru-RU"/>
        </w:rPr>
        <w:t>Работник:</w:t>
      </w:r>
      <w:r w:rsidR="00EF66E7" w:rsidRPr="00EF70B6">
        <w:rPr>
          <w:rFonts w:ascii="Times New Roman" w:eastAsia="Times New Roman" w:hAnsi="Times New Roman" w:cs="Times New Roman"/>
          <w:color w:val="22272F"/>
          <w:sz w:val="24"/>
          <w:szCs w:val="24"/>
          <w:lang w:eastAsia="ru-RU"/>
        </w:rPr>
        <w:t>_</w:t>
      </w:r>
      <w:proofErr w:type="gramEnd"/>
      <w:r w:rsidR="00EF66E7" w:rsidRPr="00EF70B6">
        <w:rPr>
          <w:rFonts w:ascii="Times New Roman" w:eastAsia="Times New Roman" w:hAnsi="Times New Roman" w:cs="Times New Roman"/>
          <w:color w:val="22272F"/>
          <w:sz w:val="24"/>
          <w:szCs w:val="24"/>
          <w:lang w:eastAsia="ru-RU"/>
        </w:rPr>
        <w:t>_________________________________</w:t>
      </w:r>
      <w:r w:rsidR="00542A98" w:rsidRPr="00EF70B6">
        <w:rPr>
          <w:rFonts w:ascii="Times New Roman" w:eastAsia="Times New Roman" w:hAnsi="Times New Roman" w:cs="Times New Roman"/>
          <w:color w:val="22272F"/>
          <w:sz w:val="24"/>
          <w:szCs w:val="24"/>
          <w:lang w:eastAsia="ru-RU"/>
        </w:rPr>
        <w:t>__________________________</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Наименование </w:t>
      </w:r>
      <w:proofErr w:type="gramStart"/>
      <w:r w:rsidRPr="00EF70B6">
        <w:rPr>
          <w:rFonts w:ascii="Times New Roman" w:eastAsia="Times New Roman" w:hAnsi="Times New Roman" w:cs="Times New Roman"/>
          <w:color w:val="22272F"/>
          <w:sz w:val="24"/>
          <w:szCs w:val="24"/>
          <w:lang w:eastAsia="ru-RU"/>
        </w:rPr>
        <w:t>должности:</w:t>
      </w:r>
      <w:r w:rsidR="00EF66E7" w:rsidRPr="00EF70B6">
        <w:rPr>
          <w:rFonts w:ascii="Times New Roman" w:eastAsia="Times New Roman" w:hAnsi="Times New Roman" w:cs="Times New Roman"/>
          <w:color w:val="22272F"/>
          <w:sz w:val="24"/>
          <w:szCs w:val="24"/>
          <w:lang w:eastAsia="ru-RU"/>
        </w:rPr>
        <w:t>_</w:t>
      </w:r>
      <w:proofErr w:type="gramEnd"/>
      <w:r w:rsidR="00EF66E7" w:rsidRPr="00EF70B6">
        <w:rPr>
          <w:rFonts w:ascii="Times New Roman" w:eastAsia="Times New Roman" w:hAnsi="Times New Roman" w:cs="Times New Roman"/>
          <w:color w:val="22272F"/>
          <w:sz w:val="24"/>
          <w:szCs w:val="24"/>
          <w:lang w:eastAsia="ru-RU"/>
        </w:rPr>
        <w:t>__________________</w:t>
      </w:r>
      <w:r w:rsidR="00542A98" w:rsidRPr="00EF70B6">
        <w:rPr>
          <w:rFonts w:ascii="Times New Roman" w:eastAsia="Times New Roman" w:hAnsi="Times New Roman" w:cs="Times New Roman"/>
          <w:color w:val="22272F"/>
          <w:sz w:val="24"/>
          <w:szCs w:val="24"/>
          <w:lang w:eastAsia="ru-RU"/>
        </w:rPr>
        <w:t>___________________________</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Вид </w:t>
      </w:r>
      <w:proofErr w:type="gramStart"/>
      <w:r w:rsidRPr="00EF70B6">
        <w:rPr>
          <w:rFonts w:ascii="Times New Roman" w:eastAsia="Times New Roman" w:hAnsi="Times New Roman" w:cs="Times New Roman"/>
          <w:color w:val="22272F"/>
          <w:sz w:val="24"/>
          <w:szCs w:val="24"/>
          <w:lang w:eastAsia="ru-RU"/>
        </w:rPr>
        <w:t>отпуска:</w:t>
      </w:r>
      <w:r w:rsidR="00EF66E7" w:rsidRPr="00EF70B6">
        <w:rPr>
          <w:rFonts w:ascii="Times New Roman" w:eastAsia="Times New Roman" w:hAnsi="Times New Roman" w:cs="Times New Roman"/>
          <w:color w:val="22272F"/>
          <w:sz w:val="24"/>
          <w:szCs w:val="24"/>
          <w:lang w:eastAsia="ru-RU"/>
        </w:rPr>
        <w:t>_</w:t>
      </w:r>
      <w:proofErr w:type="gramEnd"/>
      <w:r w:rsidR="00EF66E7" w:rsidRPr="00EF70B6">
        <w:rPr>
          <w:rFonts w:ascii="Times New Roman" w:eastAsia="Times New Roman" w:hAnsi="Times New Roman" w:cs="Times New Roman"/>
          <w:color w:val="22272F"/>
          <w:sz w:val="24"/>
          <w:szCs w:val="24"/>
          <w:lang w:eastAsia="ru-RU"/>
        </w:rPr>
        <w:t>___________________________</w:t>
      </w:r>
      <w:r w:rsidR="00542A98" w:rsidRPr="00EF70B6">
        <w:rPr>
          <w:rFonts w:ascii="Times New Roman" w:eastAsia="Times New Roman" w:hAnsi="Times New Roman" w:cs="Times New Roman"/>
          <w:color w:val="22272F"/>
          <w:sz w:val="24"/>
          <w:szCs w:val="24"/>
          <w:lang w:eastAsia="ru-RU"/>
        </w:rPr>
        <w:t>__________________________</w:t>
      </w:r>
      <w:r w:rsidR="00EF66E7" w:rsidRPr="00EF70B6">
        <w:rPr>
          <w:rFonts w:ascii="Times New Roman" w:eastAsia="Times New Roman" w:hAnsi="Times New Roman" w:cs="Times New Roman"/>
          <w:color w:val="22272F"/>
          <w:sz w:val="24"/>
          <w:szCs w:val="24"/>
          <w:lang w:eastAsia="ru-RU"/>
        </w:rPr>
        <w:t>__</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Количество </w:t>
      </w:r>
      <w:proofErr w:type="gramStart"/>
      <w:r w:rsidRPr="00EF70B6">
        <w:rPr>
          <w:rFonts w:ascii="Times New Roman" w:eastAsia="Times New Roman" w:hAnsi="Times New Roman" w:cs="Times New Roman"/>
          <w:color w:val="22272F"/>
          <w:sz w:val="24"/>
          <w:szCs w:val="24"/>
          <w:lang w:eastAsia="ru-RU"/>
        </w:rPr>
        <w:t>дней:</w:t>
      </w:r>
      <w:r w:rsidR="00EF66E7" w:rsidRPr="00EF70B6">
        <w:rPr>
          <w:rFonts w:ascii="Times New Roman" w:eastAsia="Times New Roman" w:hAnsi="Times New Roman" w:cs="Times New Roman"/>
          <w:color w:val="22272F"/>
          <w:sz w:val="24"/>
          <w:szCs w:val="24"/>
          <w:lang w:eastAsia="ru-RU"/>
        </w:rPr>
        <w:t>_</w:t>
      </w:r>
      <w:proofErr w:type="gramEnd"/>
      <w:r w:rsidR="00EF66E7" w:rsidRPr="00EF70B6">
        <w:rPr>
          <w:rFonts w:ascii="Times New Roman" w:eastAsia="Times New Roman" w:hAnsi="Times New Roman" w:cs="Times New Roman"/>
          <w:color w:val="22272F"/>
          <w:sz w:val="24"/>
          <w:szCs w:val="24"/>
          <w:lang w:eastAsia="ru-RU"/>
        </w:rPr>
        <w:t>____________________________</w:t>
      </w:r>
      <w:r w:rsidR="00542A98" w:rsidRPr="00EF70B6">
        <w:rPr>
          <w:rFonts w:ascii="Times New Roman" w:eastAsia="Times New Roman" w:hAnsi="Times New Roman" w:cs="Times New Roman"/>
          <w:color w:val="22272F"/>
          <w:sz w:val="24"/>
          <w:szCs w:val="24"/>
          <w:lang w:eastAsia="ru-RU"/>
        </w:rPr>
        <w:t>__________________________</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Марка и модель </w:t>
      </w:r>
      <w:proofErr w:type="gramStart"/>
      <w:r w:rsidRPr="00EF70B6">
        <w:rPr>
          <w:rFonts w:ascii="Times New Roman" w:eastAsia="Times New Roman" w:hAnsi="Times New Roman" w:cs="Times New Roman"/>
          <w:color w:val="22272F"/>
          <w:sz w:val="24"/>
          <w:szCs w:val="24"/>
          <w:lang w:eastAsia="ru-RU"/>
        </w:rPr>
        <w:t>автомобиля:</w:t>
      </w:r>
      <w:r w:rsidR="00EF66E7" w:rsidRPr="00EF70B6">
        <w:rPr>
          <w:rFonts w:ascii="Times New Roman" w:eastAsia="Times New Roman" w:hAnsi="Times New Roman" w:cs="Times New Roman"/>
          <w:color w:val="22272F"/>
          <w:sz w:val="24"/>
          <w:szCs w:val="24"/>
          <w:lang w:eastAsia="ru-RU"/>
        </w:rPr>
        <w:t>_</w:t>
      </w:r>
      <w:proofErr w:type="gramEnd"/>
      <w:r w:rsidR="00EF66E7" w:rsidRPr="00EF70B6">
        <w:rPr>
          <w:rFonts w:ascii="Times New Roman" w:eastAsia="Times New Roman" w:hAnsi="Times New Roman" w:cs="Times New Roman"/>
          <w:color w:val="22272F"/>
          <w:sz w:val="24"/>
          <w:szCs w:val="24"/>
          <w:lang w:eastAsia="ru-RU"/>
        </w:rPr>
        <w:t>________________</w:t>
      </w:r>
      <w:r w:rsidR="00542A98" w:rsidRPr="00EF70B6">
        <w:rPr>
          <w:rFonts w:ascii="Times New Roman" w:eastAsia="Times New Roman" w:hAnsi="Times New Roman" w:cs="Times New Roman"/>
          <w:color w:val="22272F"/>
          <w:sz w:val="24"/>
          <w:szCs w:val="24"/>
          <w:lang w:eastAsia="ru-RU"/>
        </w:rPr>
        <w:t>________________________</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xml:space="preserve">Государственный </w:t>
      </w:r>
      <w:proofErr w:type="gramStart"/>
      <w:r w:rsidRPr="00EF70B6">
        <w:rPr>
          <w:rFonts w:ascii="Times New Roman" w:eastAsia="Times New Roman" w:hAnsi="Times New Roman" w:cs="Times New Roman"/>
          <w:color w:val="22272F"/>
          <w:sz w:val="24"/>
          <w:szCs w:val="24"/>
          <w:lang w:eastAsia="ru-RU"/>
        </w:rPr>
        <w:t>номер:</w:t>
      </w:r>
      <w:r w:rsidR="00EF66E7" w:rsidRPr="00EF70B6">
        <w:rPr>
          <w:rFonts w:ascii="Times New Roman" w:eastAsia="Times New Roman" w:hAnsi="Times New Roman" w:cs="Times New Roman"/>
          <w:color w:val="22272F"/>
          <w:sz w:val="24"/>
          <w:szCs w:val="24"/>
          <w:lang w:eastAsia="ru-RU"/>
        </w:rPr>
        <w:t>_</w:t>
      </w:r>
      <w:proofErr w:type="gramEnd"/>
      <w:r w:rsidR="00EF66E7" w:rsidRPr="00EF70B6">
        <w:rPr>
          <w:rFonts w:ascii="Times New Roman" w:eastAsia="Times New Roman" w:hAnsi="Times New Roman" w:cs="Times New Roman"/>
          <w:color w:val="22272F"/>
          <w:sz w:val="24"/>
          <w:szCs w:val="24"/>
          <w:lang w:eastAsia="ru-RU"/>
        </w:rPr>
        <w:t>_________________</w:t>
      </w:r>
      <w:r w:rsidR="00542A98" w:rsidRPr="00EF70B6">
        <w:rPr>
          <w:rFonts w:ascii="Times New Roman" w:eastAsia="Times New Roman" w:hAnsi="Times New Roman" w:cs="Times New Roman"/>
          <w:color w:val="22272F"/>
          <w:sz w:val="24"/>
          <w:szCs w:val="24"/>
          <w:lang w:eastAsia="ru-RU"/>
        </w:rPr>
        <w:t>__________________________</w:t>
      </w: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Фамилия владельца:</w:t>
      </w:r>
      <w:r w:rsidR="00EF66E7" w:rsidRPr="00EF70B6">
        <w:rPr>
          <w:rFonts w:ascii="Times New Roman" w:eastAsia="Times New Roman" w:hAnsi="Times New Roman" w:cs="Times New Roman"/>
          <w:color w:val="22272F"/>
          <w:sz w:val="24"/>
          <w:szCs w:val="24"/>
          <w:lang w:eastAsia="ru-RU"/>
        </w:rPr>
        <w:t>________________________</w:t>
      </w:r>
      <w:r w:rsidR="00542A98" w:rsidRPr="00EF70B6">
        <w:rPr>
          <w:rFonts w:ascii="Times New Roman" w:eastAsia="Times New Roman" w:hAnsi="Times New Roman" w:cs="Times New Roman"/>
          <w:color w:val="22272F"/>
          <w:sz w:val="24"/>
          <w:szCs w:val="24"/>
          <w:lang w:eastAsia="ru-RU"/>
        </w:rPr>
        <w:t>__________________________</w:t>
      </w:r>
    </w:p>
    <w:p w:rsidR="00EF66E7" w:rsidRPr="00EF70B6" w:rsidRDefault="00EF66E7" w:rsidP="00CF7895">
      <w:pPr>
        <w:spacing w:after="0" w:line="240" w:lineRule="auto"/>
        <w:rPr>
          <w:rFonts w:ascii="Times New Roman" w:eastAsia="Times New Roman" w:hAnsi="Times New Roman" w:cs="Times New Roman"/>
          <w:color w:val="22272F"/>
          <w:sz w:val="24"/>
          <w:szCs w:val="24"/>
          <w:lang w:eastAsia="ru-RU"/>
        </w:rPr>
      </w:pPr>
    </w:p>
    <w:p w:rsidR="0016469A" w:rsidRPr="00EF70B6" w:rsidRDefault="0016469A" w:rsidP="00CF7895">
      <w:pPr>
        <w:spacing w:after="0" w:line="240" w:lineRule="auto"/>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Отметки о выбытии в отпуск, прибытии в пункты назначения, выбытия из них и прибытии в место постоянной работы</w:t>
      </w:r>
    </w:p>
    <w:p w:rsidR="00EF66E7" w:rsidRPr="00EF70B6" w:rsidRDefault="00EF66E7" w:rsidP="00CF7895">
      <w:pPr>
        <w:spacing w:after="0" w:line="240" w:lineRule="auto"/>
        <w:rPr>
          <w:rFonts w:ascii="Times New Roman" w:eastAsia="Times New Roman" w:hAnsi="Times New Roman" w:cs="Times New Roman"/>
          <w:color w:val="22272F"/>
          <w:sz w:val="24"/>
          <w:szCs w:val="24"/>
          <w:lang w:eastAsia="ru-RU"/>
        </w:rPr>
      </w:pPr>
    </w:p>
    <w:tbl>
      <w:tblPr>
        <w:tblW w:w="7632" w:type="dxa"/>
        <w:tblCellMar>
          <w:top w:w="15" w:type="dxa"/>
          <w:left w:w="15" w:type="dxa"/>
          <w:bottom w:w="15" w:type="dxa"/>
          <w:right w:w="15" w:type="dxa"/>
        </w:tblCellMar>
        <w:tblLook w:val="04A0" w:firstRow="1" w:lastRow="0" w:firstColumn="1" w:lastColumn="0" w:noHBand="0" w:noVBand="1"/>
      </w:tblPr>
      <w:tblGrid>
        <w:gridCol w:w="3762"/>
        <w:gridCol w:w="3870"/>
      </w:tblGrid>
      <w:tr w:rsidR="0016469A" w:rsidRPr="00EF70B6" w:rsidTr="0016469A">
        <w:tc>
          <w:tcPr>
            <w:tcW w:w="3804" w:type="dxa"/>
            <w:tcBorders>
              <w:top w:val="single" w:sz="6" w:space="0" w:color="000000"/>
              <w:left w:val="single" w:sz="6" w:space="0" w:color="000000"/>
            </w:tcBorders>
            <w:hideMark/>
          </w:tcPr>
          <w:p w:rsidR="0016469A" w:rsidRPr="00EF70B6" w:rsidRDefault="0016469A" w:rsidP="00B01DA7">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lastRenderedPageBreak/>
              <w:t>Выбыл из  </w:t>
            </w:r>
            <w:proofErr w:type="spellStart"/>
            <w:r w:rsidR="00B01DA7" w:rsidRPr="00EF70B6">
              <w:rPr>
                <w:rFonts w:ascii="Times New Roman" w:eastAsia="Times New Roman" w:hAnsi="Times New Roman" w:cs="Times New Roman"/>
                <w:sz w:val="24"/>
                <w:szCs w:val="24"/>
                <w:lang w:eastAsia="ru-RU"/>
              </w:rPr>
              <w:t>с.Подгорного</w:t>
            </w:r>
            <w:proofErr w:type="spellEnd"/>
          </w:p>
        </w:tc>
        <w:tc>
          <w:tcPr>
            <w:tcW w:w="3804" w:type="dxa"/>
            <w:tcBorders>
              <w:top w:val="single" w:sz="6" w:space="0" w:color="000000"/>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Прибыл в _________________________</w:t>
            </w:r>
          </w:p>
        </w:tc>
      </w:tr>
      <w:tr w:rsidR="0016469A" w:rsidRPr="00EF70B6" w:rsidTr="0016469A">
        <w:tc>
          <w:tcPr>
            <w:tcW w:w="3804" w:type="dxa"/>
            <w:tcBorders>
              <w:left w:val="single" w:sz="6" w:space="0" w:color="000000"/>
            </w:tcBorders>
            <w:hideMark/>
          </w:tcPr>
          <w:p w:rsidR="0016469A" w:rsidRPr="00EF70B6" w:rsidRDefault="00EF66E7" w:rsidP="00EF66E7">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____</w:t>
            </w: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 xml:space="preserve"> ________________ 20__ г.</w:t>
            </w:r>
          </w:p>
        </w:tc>
        <w:tc>
          <w:tcPr>
            <w:tcW w:w="3804" w:type="dxa"/>
            <w:tcBorders>
              <w:right w:val="single" w:sz="6" w:space="0" w:color="000000"/>
            </w:tcBorders>
            <w:hideMark/>
          </w:tcPr>
          <w:p w:rsidR="0016469A" w:rsidRPr="00EF70B6" w:rsidRDefault="00EF66E7" w:rsidP="00EF66E7">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_____</w:t>
            </w: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 xml:space="preserve"> ________________ 20__ г.</w:t>
            </w:r>
          </w:p>
        </w:tc>
      </w:tr>
      <w:tr w:rsidR="0016469A" w:rsidRPr="00EF70B6" w:rsidTr="0016469A">
        <w:tc>
          <w:tcPr>
            <w:tcW w:w="3804" w:type="dxa"/>
            <w:tcBorders>
              <w:left w:val="single" w:sz="6" w:space="0" w:color="000000"/>
            </w:tcBorders>
            <w:hideMark/>
          </w:tcPr>
          <w:p w:rsidR="0016469A" w:rsidRPr="00EF70B6" w:rsidRDefault="0016469A" w:rsidP="00006D2E">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w:t>
            </w:r>
            <w:r w:rsidR="00EF66E7" w:rsidRPr="00EF70B6">
              <w:rPr>
                <w:rFonts w:ascii="Times New Roman" w:eastAsia="Times New Roman" w:hAnsi="Times New Roman" w:cs="Times New Roman"/>
                <w:sz w:val="24"/>
                <w:szCs w:val="24"/>
                <w:lang w:eastAsia="ru-RU"/>
              </w:rPr>
              <w:t>_______________</w:t>
            </w:r>
            <w:r w:rsidRPr="00EF70B6">
              <w:rPr>
                <w:rFonts w:ascii="Times New Roman" w:eastAsia="Times New Roman" w:hAnsi="Times New Roman" w:cs="Times New Roman"/>
                <w:sz w:val="24"/>
                <w:szCs w:val="24"/>
                <w:lang w:eastAsia="ru-RU"/>
              </w:rPr>
              <w:t xml:space="preserve">____________ </w:t>
            </w:r>
          </w:p>
        </w:tc>
        <w:tc>
          <w:tcPr>
            <w:tcW w:w="3804" w:type="dxa"/>
            <w:tcBorders>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 ________________</w:t>
            </w:r>
          </w:p>
        </w:tc>
      </w:tr>
      <w:tr w:rsidR="0016469A" w:rsidRPr="00EF70B6" w:rsidTr="0016469A">
        <w:tc>
          <w:tcPr>
            <w:tcW w:w="3804" w:type="dxa"/>
            <w:tcBorders>
              <w:lef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должность личная подпись</w:t>
            </w:r>
          </w:p>
        </w:tc>
        <w:tc>
          <w:tcPr>
            <w:tcW w:w="3804" w:type="dxa"/>
            <w:tcBorders>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должность личная подпись</w:t>
            </w:r>
          </w:p>
        </w:tc>
      </w:tr>
      <w:tr w:rsidR="0016469A" w:rsidRPr="00EF70B6" w:rsidTr="0016469A">
        <w:tc>
          <w:tcPr>
            <w:tcW w:w="3804" w:type="dxa"/>
            <w:tcBorders>
              <w:left w:val="single" w:sz="6" w:space="0" w:color="000000"/>
            </w:tcBorders>
            <w:hideMark/>
          </w:tcPr>
          <w:p w:rsidR="00EF66E7"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________________</w:t>
            </w:r>
            <w:r w:rsidR="00EF66E7" w:rsidRPr="00EF70B6">
              <w:rPr>
                <w:rFonts w:ascii="Times New Roman" w:eastAsia="Times New Roman" w:hAnsi="Times New Roman" w:cs="Times New Roman"/>
                <w:sz w:val="24"/>
                <w:szCs w:val="24"/>
                <w:lang w:eastAsia="ru-RU"/>
              </w:rPr>
              <w:t>_______</w:t>
            </w:r>
            <w:r w:rsidRPr="00EF70B6">
              <w:rPr>
                <w:rFonts w:ascii="Times New Roman" w:eastAsia="Times New Roman" w:hAnsi="Times New Roman" w:cs="Times New Roman"/>
                <w:sz w:val="24"/>
                <w:szCs w:val="24"/>
                <w:lang w:eastAsia="ru-RU"/>
              </w:rPr>
              <w:t xml:space="preserve">_ </w:t>
            </w:r>
          </w:p>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расшифровка подписи</w:t>
            </w:r>
          </w:p>
        </w:tc>
        <w:tc>
          <w:tcPr>
            <w:tcW w:w="3804" w:type="dxa"/>
            <w:tcBorders>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_________________</w:t>
            </w:r>
            <w:r w:rsidR="00EF66E7" w:rsidRPr="00EF70B6">
              <w:rPr>
                <w:rFonts w:ascii="Times New Roman" w:eastAsia="Times New Roman" w:hAnsi="Times New Roman" w:cs="Times New Roman"/>
                <w:sz w:val="24"/>
                <w:szCs w:val="24"/>
                <w:lang w:eastAsia="ru-RU"/>
              </w:rPr>
              <w:t>_______________</w:t>
            </w:r>
            <w:r w:rsidRPr="00EF70B6">
              <w:rPr>
                <w:rFonts w:ascii="Times New Roman" w:eastAsia="Times New Roman" w:hAnsi="Times New Roman" w:cs="Times New Roman"/>
                <w:sz w:val="24"/>
                <w:szCs w:val="24"/>
                <w:lang w:eastAsia="ru-RU"/>
              </w:rPr>
              <w:t xml:space="preserve"> расшифровка подписи</w:t>
            </w:r>
          </w:p>
        </w:tc>
      </w:tr>
      <w:tr w:rsidR="0016469A" w:rsidRPr="00EF70B6" w:rsidTr="0016469A">
        <w:tc>
          <w:tcPr>
            <w:tcW w:w="3804" w:type="dxa"/>
            <w:tcBorders>
              <w:left w:val="single" w:sz="6" w:space="0" w:color="000000"/>
              <w:bottom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М.П.</w:t>
            </w:r>
          </w:p>
        </w:tc>
        <w:tc>
          <w:tcPr>
            <w:tcW w:w="3804" w:type="dxa"/>
            <w:tcBorders>
              <w:bottom w:val="single" w:sz="6" w:space="0" w:color="000000"/>
              <w:right w:val="single" w:sz="6" w:space="0" w:color="000000"/>
            </w:tcBorders>
            <w:hideMark/>
          </w:tcPr>
          <w:p w:rsidR="00EF66E7" w:rsidRPr="00EF70B6" w:rsidRDefault="0016469A" w:rsidP="00006D2E">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М.П.</w:t>
            </w:r>
          </w:p>
        </w:tc>
      </w:tr>
    </w:tbl>
    <w:p w:rsidR="0016469A" w:rsidRPr="00EF70B6" w:rsidRDefault="0016469A" w:rsidP="00CF7895">
      <w:pPr>
        <w:spacing w:after="0" w:line="240" w:lineRule="auto"/>
        <w:jc w:val="both"/>
        <w:rPr>
          <w:rFonts w:ascii="Times New Roman" w:eastAsia="Times New Roman" w:hAnsi="Times New Roman" w:cs="Times New Roman"/>
          <w:color w:val="22272F"/>
          <w:sz w:val="24"/>
          <w:szCs w:val="24"/>
          <w:lang w:eastAsia="ru-RU"/>
        </w:rPr>
      </w:pPr>
      <w:r w:rsidRPr="00EF70B6">
        <w:rPr>
          <w:rFonts w:ascii="Times New Roman" w:eastAsia="Times New Roman" w:hAnsi="Times New Roman" w:cs="Times New Roman"/>
          <w:color w:val="22272F"/>
          <w:sz w:val="24"/>
          <w:szCs w:val="24"/>
          <w:lang w:eastAsia="ru-RU"/>
        </w:rPr>
        <w:t> </w:t>
      </w:r>
    </w:p>
    <w:tbl>
      <w:tblPr>
        <w:tblW w:w="7632" w:type="dxa"/>
        <w:tblCellMar>
          <w:top w:w="15" w:type="dxa"/>
          <w:left w:w="15" w:type="dxa"/>
          <w:bottom w:w="15" w:type="dxa"/>
          <w:right w:w="15" w:type="dxa"/>
        </w:tblCellMar>
        <w:tblLook w:val="04A0" w:firstRow="1" w:lastRow="0" w:firstColumn="1" w:lastColumn="0" w:noHBand="0" w:noVBand="1"/>
      </w:tblPr>
      <w:tblGrid>
        <w:gridCol w:w="3522"/>
        <w:gridCol w:w="4110"/>
      </w:tblGrid>
      <w:tr w:rsidR="0016469A" w:rsidRPr="00EF70B6" w:rsidTr="0016469A">
        <w:tc>
          <w:tcPr>
            <w:tcW w:w="3804" w:type="dxa"/>
            <w:tcBorders>
              <w:top w:val="single" w:sz="6" w:space="0" w:color="000000"/>
              <w:lef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Выбыл из ________________________</w:t>
            </w:r>
          </w:p>
        </w:tc>
        <w:tc>
          <w:tcPr>
            <w:tcW w:w="3804" w:type="dxa"/>
            <w:tcBorders>
              <w:top w:val="single" w:sz="6" w:space="0" w:color="000000"/>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 xml:space="preserve">Прибыл в </w:t>
            </w:r>
            <w:r w:rsidR="00EF66E7" w:rsidRPr="00EF70B6">
              <w:rPr>
                <w:rFonts w:ascii="Times New Roman" w:eastAsia="Times New Roman" w:hAnsi="Times New Roman" w:cs="Times New Roman"/>
                <w:sz w:val="24"/>
                <w:szCs w:val="24"/>
                <w:lang w:eastAsia="ru-RU"/>
              </w:rPr>
              <w:t>_______</w:t>
            </w:r>
            <w:r w:rsidRPr="00EF70B6">
              <w:rPr>
                <w:rFonts w:ascii="Times New Roman" w:eastAsia="Times New Roman" w:hAnsi="Times New Roman" w:cs="Times New Roman"/>
                <w:sz w:val="24"/>
                <w:szCs w:val="24"/>
                <w:lang w:eastAsia="ru-RU"/>
              </w:rPr>
              <w:t>___________________________</w:t>
            </w:r>
          </w:p>
        </w:tc>
      </w:tr>
      <w:tr w:rsidR="0016469A" w:rsidRPr="00EF70B6" w:rsidTr="0016469A">
        <w:tc>
          <w:tcPr>
            <w:tcW w:w="3804" w:type="dxa"/>
            <w:tcBorders>
              <w:left w:val="single" w:sz="6" w:space="0" w:color="000000"/>
            </w:tcBorders>
            <w:hideMark/>
          </w:tcPr>
          <w:p w:rsidR="0016469A" w:rsidRPr="00EF70B6" w:rsidRDefault="00EF66E7" w:rsidP="00EF66E7">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_____</w:t>
            </w: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 xml:space="preserve"> ________________ 20__ г.</w:t>
            </w:r>
          </w:p>
        </w:tc>
        <w:tc>
          <w:tcPr>
            <w:tcW w:w="3804" w:type="dxa"/>
            <w:tcBorders>
              <w:right w:val="single" w:sz="6" w:space="0" w:color="000000"/>
            </w:tcBorders>
            <w:hideMark/>
          </w:tcPr>
          <w:p w:rsidR="0016469A" w:rsidRPr="00EF70B6" w:rsidRDefault="00EF66E7" w:rsidP="00EF66E7">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_____</w:t>
            </w:r>
            <w:r w:rsidRPr="00EF70B6">
              <w:rPr>
                <w:rFonts w:ascii="Times New Roman" w:eastAsia="Times New Roman" w:hAnsi="Times New Roman" w:cs="Times New Roman"/>
                <w:sz w:val="24"/>
                <w:szCs w:val="24"/>
                <w:lang w:eastAsia="ru-RU"/>
              </w:rPr>
              <w:t>»</w:t>
            </w:r>
            <w:r w:rsidR="0016469A" w:rsidRPr="00EF70B6">
              <w:rPr>
                <w:rFonts w:ascii="Times New Roman" w:eastAsia="Times New Roman" w:hAnsi="Times New Roman" w:cs="Times New Roman"/>
                <w:sz w:val="24"/>
                <w:szCs w:val="24"/>
                <w:lang w:eastAsia="ru-RU"/>
              </w:rPr>
              <w:t xml:space="preserve"> ________________ 20__ г.</w:t>
            </w:r>
          </w:p>
        </w:tc>
      </w:tr>
      <w:tr w:rsidR="0016469A" w:rsidRPr="00EF70B6" w:rsidTr="0016469A">
        <w:tc>
          <w:tcPr>
            <w:tcW w:w="3804" w:type="dxa"/>
            <w:tcBorders>
              <w:lef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 ________________</w:t>
            </w:r>
          </w:p>
        </w:tc>
        <w:tc>
          <w:tcPr>
            <w:tcW w:w="3804" w:type="dxa"/>
            <w:tcBorders>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 ________________</w:t>
            </w:r>
          </w:p>
        </w:tc>
      </w:tr>
      <w:tr w:rsidR="0016469A" w:rsidRPr="00EF70B6" w:rsidTr="0016469A">
        <w:tc>
          <w:tcPr>
            <w:tcW w:w="3804" w:type="dxa"/>
            <w:tcBorders>
              <w:lef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должность личная подпись</w:t>
            </w:r>
          </w:p>
          <w:p w:rsidR="00EF66E7" w:rsidRPr="00EF70B6" w:rsidRDefault="00EF66E7" w:rsidP="00CF7895">
            <w:pPr>
              <w:spacing w:after="0" w:line="240" w:lineRule="auto"/>
              <w:rPr>
                <w:rFonts w:ascii="Times New Roman" w:eastAsia="Times New Roman" w:hAnsi="Times New Roman" w:cs="Times New Roman"/>
                <w:sz w:val="24"/>
                <w:szCs w:val="24"/>
                <w:lang w:eastAsia="ru-RU"/>
              </w:rPr>
            </w:pPr>
          </w:p>
        </w:tc>
        <w:tc>
          <w:tcPr>
            <w:tcW w:w="3804" w:type="dxa"/>
            <w:tcBorders>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должность личная подпись</w:t>
            </w:r>
          </w:p>
        </w:tc>
      </w:tr>
      <w:tr w:rsidR="0016469A" w:rsidRPr="00EF70B6" w:rsidTr="0016469A">
        <w:tc>
          <w:tcPr>
            <w:tcW w:w="3804" w:type="dxa"/>
            <w:tcBorders>
              <w:lef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_________________ расшифровка подписи</w:t>
            </w:r>
          </w:p>
        </w:tc>
        <w:tc>
          <w:tcPr>
            <w:tcW w:w="3804" w:type="dxa"/>
            <w:tcBorders>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_________________ расшифровка подписи</w:t>
            </w:r>
          </w:p>
        </w:tc>
      </w:tr>
      <w:tr w:rsidR="0016469A" w:rsidRPr="00EF70B6" w:rsidTr="0016469A">
        <w:tc>
          <w:tcPr>
            <w:tcW w:w="3804" w:type="dxa"/>
            <w:tcBorders>
              <w:left w:val="single" w:sz="6" w:space="0" w:color="000000"/>
              <w:bottom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М.П.</w:t>
            </w:r>
          </w:p>
        </w:tc>
        <w:tc>
          <w:tcPr>
            <w:tcW w:w="3804" w:type="dxa"/>
            <w:tcBorders>
              <w:bottom w:val="single" w:sz="6" w:space="0" w:color="000000"/>
              <w:right w:val="single" w:sz="6" w:space="0" w:color="000000"/>
            </w:tcBorders>
            <w:hideMark/>
          </w:tcPr>
          <w:p w:rsidR="0016469A" w:rsidRPr="00EF70B6" w:rsidRDefault="0016469A" w:rsidP="00CF7895">
            <w:pPr>
              <w:spacing w:after="0" w:line="240" w:lineRule="auto"/>
              <w:rPr>
                <w:rFonts w:ascii="Times New Roman" w:eastAsia="Times New Roman" w:hAnsi="Times New Roman" w:cs="Times New Roman"/>
                <w:sz w:val="24"/>
                <w:szCs w:val="24"/>
                <w:lang w:eastAsia="ru-RU"/>
              </w:rPr>
            </w:pPr>
            <w:r w:rsidRPr="00EF70B6">
              <w:rPr>
                <w:rFonts w:ascii="Times New Roman" w:eastAsia="Times New Roman" w:hAnsi="Times New Roman" w:cs="Times New Roman"/>
                <w:sz w:val="24"/>
                <w:szCs w:val="24"/>
                <w:lang w:eastAsia="ru-RU"/>
              </w:rPr>
              <w:t>М.П.</w:t>
            </w:r>
          </w:p>
        </w:tc>
      </w:tr>
    </w:tbl>
    <w:p w:rsidR="00C461F8" w:rsidRPr="00EF70B6" w:rsidRDefault="0016469A" w:rsidP="00006D2E">
      <w:pPr>
        <w:spacing w:after="0" w:line="240" w:lineRule="auto"/>
        <w:jc w:val="both"/>
        <w:rPr>
          <w:rFonts w:ascii="Times New Roman" w:eastAsia="Times New Roman" w:hAnsi="Times New Roman" w:cs="Times New Roman"/>
          <w:color w:val="000000"/>
          <w:sz w:val="24"/>
          <w:szCs w:val="24"/>
          <w:lang w:eastAsia="ru-RU"/>
        </w:rPr>
      </w:pPr>
      <w:r w:rsidRPr="00EF70B6">
        <w:rPr>
          <w:rFonts w:ascii="Times New Roman" w:eastAsia="Times New Roman" w:hAnsi="Times New Roman" w:cs="Times New Roman"/>
          <w:color w:val="22272F"/>
          <w:sz w:val="24"/>
          <w:szCs w:val="24"/>
          <w:lang w:eastAsia="ru-RU"/>
        </w:rPr>
        <w:t> </w:t>
      </w:r>
    </w:p>
    <w:sectPr w:rsidR="00C461F8" w:rsidRPr="00EF70B6" w:rsidSect="00542A98">
      <w:pgSz w:w="11909" w:h="16834"/>
      <w:pgMar w:top="851" w:right="851" w:bottom="851"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85"/>
    <w:rsid w:val="00000608"/>
    <w:rsid w:val="00006D2E"/>
    <w:rsid w:val="00084915"/>
    <w:rsid w:val="0011514D"/>
    <w:rsid w:val="0016469A"/>
    <w:rsid w:val="00244FBB"/>
    <w:rsid w:val="00531E54"/>
    <w:rsid w:val="00542A98"/>
    <w:rsid w:val="0055083C"/>
    <w:rsid w:val="005D28D7"/>
    <w:rsid w:val="00605BB0"/>
    <w:rsid w:val="006F1BCE"/>
    <w:rsid w:val="00735D51"/>
    <w:rsid w:val="00786AA2"/>
    <w:rsid w:val="007A1A85"/>
    <w:rsid w:val="007E3A0B"/>
    <w:rsid w:val="00841DB2"/>
    <w:rsid w:val="00883BE1"/>
    <w:rsid w:val="008D180D"/>
    <w:rsid w:val="00A9559B"/>
    <w:rsid w:val="00B01DA7"/>
    <w:rsid w:val="00BF19D2"/>
    <w:rsid w:val="00BF2EAA"/>
    <w:rsid w:val="00C461F8"/>
    <w:rsid w:val="00CF7895"/>
    <w:rsid w:val="00D41071"/>
    <w:rsid w:val="00D93824"/>
    <w:rsid w:val="00EB34C6"/>
    <w:rsid w:val="00EF66E7"/>
    <w:rsid w:val="00EF70B6"/>
    <w:rsid w:val="00F7493B"/>
    <w:rsid w:val="00FA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8282"/>
  <w15:chartTrackingRefBased/>
  <w15:docId w15:val="{490AB85B-B255-4778-87C9-331EE9B9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A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3230">
      <w:bodyDiv w:val="1"/>
      <w:marLeft w:val="0"/>
      <w:marRight w:val="0"/>
      <w:marTop w:val="0"/>
      <w:marBottom w:val="0"/>
      <w:divBdr>
        <w:top w:val="none" w:sz="0" w:space="0" w:color="auto"/>
        <w:left w:val="none" w:sz="0" w:space="0" w:color="auto"/>
        <w:bottom w:val="none" w:sz="0" w:space="0" w:color="auto"/>
        <w:right w:val="none" w:sz="0" w:space="0" w:color="auto"/>
      </w:divBdr>
      <w:divsChild>
        <w:div w:id="2128501365">
          <w:marLeft w:val="0"/>
          <w:marRight w:val="0"/>
          <w:marTop w:val="240"/>
          <w:marBottom w:val="240"/>
          <w:divBdr>
            <w:top w:val="none" w:sz="0" w:space="0" w:color="auto"/>
            <w:left w:val="none" w:sz="0" w:space="0" w:color="auto"/>
            <w:bottom w:val="none" w:sz="0" w:space="0" w:color="auto"/>
            <w:right w:val="none" w:sz="0" w:space="0" w:color="auto"/>
          </w:divBdr>
        </w:div>
        <w:div w:id="1628243546">
          <w:marLeft w:val="0"/>
          <w:marRight w:val="0"/>
          <w:marTop w:val="240"/>
          <w:marBottom w:val="240"/>
          <w:divBdr>
            <w:top w:val="none" w:sz="0" w:space="0" w:color="auto"/>
            <w:left w:val="none" w:sz="0" w:space="0" w:color="auto"/>
            <w:bottom w:val="none" w:sz="0" w:space="0" w:color="auto"/>
            <w:right w:val="none" w:sz="0" w:space="0" w:color="auto"/>
          </w:divBdr>
        </w:div>
        <w:div w:id="898638742">
          <w:marLeft w:val="0"/>
          <w:marRight w:val="0"/>
          <w:marTop w:val="0"/>
          <w:marBottom w:val="0"/>
          <w:divBdr>
            <w:top w:val="none" w:sz="0" w:space="0" w:color="auto"/>
            <w:left w:val="none" w:sz="0" w:space="0" w:color="auto"/>
            <w:bottom w:val="none" w:sz="0" w:space="0" w:color="auto"/>
            <w:right w:val="none" w:sz="0" w:space="0" w:color="auto"/>
          </w:divBdr>
        </w:div>
        <w:div w:id="2059432955">
          <w:marLeft w:val="0"/>
          <w:marRight w:val="0"/>
          <w:marTop w:val="0"/>
          <w:marBottom w:val="0"/>
          <w:divBdr>
            <w:top w:val="none" w:sz="0" w:space="0" w:color="auto"/>
            <w:left w:val="none" w:sz="0" w:space="0" w:color="auto"/>
            <w:bottom w:val="none" w:sz="0" w:space="0" w:color="auto"/>
            <w:right w:val="none" w:sz="0" w:space="0" w:color="auto"/>
          </w:divBdr>
          <w:divsChild>
            <w:div w:id="1352951792">
              <w:marLeft w:val="0"/>
              <w:marRight w:val="0"/>
              <w:marTop w:val="240"/>
              <w:marBottom w:val="240"/>
              <w:divBdr>
                <w:top w:val="none" w:sz="0" w:space="0" w:color="auto"/>
                <w:left w:val="none" w:sz="0" w:space="0" w:color="auto"/>
                <w:bottom w:val="none" w:sz="0" w:space="0" w:color="auto"/>
                <w:right w:val="none" w:sz="0" w:space="0" w:color="auto"/>
              </w:divBdr>
            </w:div>
          </w:divsChild>
        </w:div>
        <w:div w:id="398598786">
          <w:marLeft w:val="0"/>
          <w:marRight w:val="0"/>
          <w:marTop w:val="0"/>
          <w:marBottom w:val="0"/>
          <w:divBdr>
            <w:top w:val="none" w:sz="0" w:space="0" w:color="auto"/>
            <w:left w:val="none" w:sz="0" w:space="0" w:color="auto"/>
            <w:bottom w:val="none" w:sz="0" w:space="0" w:color="auto"/>
            <w:right w:val="none" w:sz="0" w:space="0" w:color="auto"/>
          </w:divBdr>
        </w:div>
        <w:div w:id="1655642613">
          <w:marLeft w:val="0"/>
          <w:marRight w:val="0"/>
          <w:marTop w:val="0"/>
          <w:marBottom w:val="0"/>
          <w:divBdr>
            <w:top w:val="none" w:sz="0" w:space="0" w:color="auto"/>
            <w:left w:val="none" w:sz="0" w:space="0" w:color="auto"/>
            <w:bottom w:val="none" w:sz="0" w:space="0" w:color="auto"/>
            <w:right w:val="none" w:sz="0" w:space="0" w:color="auto"/>
          </w:divBdr>
        </w:div>
        <w:div w:id="443044049">
          <w:marLeft w:val="0"/>
          <w:marRight w:val="0"/>
          <w:marTop w:val="0"/>
          <w:marBottom w:val="0"/>
          <w:divBdr>
            <w:top w:val="none" w:sz="0" w:space="0" w:color="auto"/>
            <w:left w:val="none" w:sz="0" w:space="0" w:color="auto"/>
            <w:bottom w:val="none" w:sz="0" w:space="0" w:color="auto"/>
            <w:right w:val="none" w:sz="0" w:space="0" w:color="auto"/>
          </w:divBdr>
          <w:divsChild>
            <w:div w:id="1508715177">
              <w:marLeft w:val="0"/>
              <w:marRight w:val="0"/>
              <w:marTop w:val="240"/>
              <w:marBottom w:val="240"/>
              <w:divBdr>
                <w:top w:val="none" w:sz="0" w:space="0" w:color="auto"/>
                <w:left w:val="none" w:sz="0" w:space="0" w:color="auto"/>
                <w:bottom w:val="none" w:sz="0" w:space="0" w:color="auto"/>
                <w:right w:val="none" w:sz="0" w:space="0" w:color="auto"/>
              </w:divBdr>
            </w:div>
            <w:div w:id="771053945">
              <w:marLeft w:val="0"/>
              <w:marRight w:val="0"/>
              <w:marTop w:val="0"/>
              <w:marBottom w:val="0"/>
              <w:divBdr>
                <w:top w:val="none" w:sz="0" w:space="0" w:color="auto"/>
                <w:left w:val="none" w:sz="0" w:space="0" w:color="auto"/>
                <w:bottom w:val="none" w:sz="0" w:space="0" w:color="auto"/>
                <w:right w:val="none" w:sz="0" w:space="0" w:color="auto"/>
              </w:divBdr>
            </w:div>
            <w:div w:id="804274261">
              <w:marLeft w:val="0"/>
              <w:marRight w:val="0"/>
              <w:marTop w:val="0"/>
              <w:marBottom w:val="0"/>
              <w:divBdr>
                <w:top w:val="none" w:sz="0" w:space="0" w:color="auto"/>
                <w:left w:val="none" w:sz="0" w:space="0" w:color="auto"/>
                <w:bottom w:val="none" w:sz="0" w:space="0" w:color="auto"/>
                <w:right w:val="none" w:sz="0" w:space="0" w:color="auto"/>
              </w:divBdr>
              <w:divsChild>
                <w:div w:id="532808550">
                  <w:marLeft w:val="0"/>
                  <w:marRight w:val="0"/>
                  <w:marTop w:val="0"/>
                  <w:marBottom w:val="0"/>
                  <w:divBdr>
                    <w:top w:val="none" w:sz="0" w:space="0" w:color="auto"/>
                    <w:left w:val="none" w:sz="0" w:space="0" w:color="auto"/>
                    <w:bottom w:val="none" w:sz="0" w:space="0" w:color="auto"/>
                    <w:right w:val="none" w:sz="0" w:space="0" w:color="auto"/>
                  </w:divBdr>
                </w:div>
                <w:div w:id="1703480017">
                  <w:marLeft w:val="0"/>
                  <w:marRight w:val="0"/>
                  <w:marTop w:val="0"/>
                  <w:marBottom w:val="0"/>
                  <w:divBdr>
                    <w:top w:val="none" w:sz="0" w:space="0" w:color="auto"/>
                    <w:left w:val="none" w:sz="0" w:space="0" w:color="auto"/>
                    <w:bottom w:val="none" w:sz="0" w:space="0" w:color="auto"/>
                    <w:right w:val="none" w:sz="0" w:space="0" w:color="auto"/>
                  </w:divBdr>
                  <w:divsChild>
                    <w:div w:id="1669752231">
                      <w:marLeft w:val="0"/>
                      <w:marRight w:val="0"/>
                      <w:marTop w:val="240"/>
                      <w:marBottom w:val="240"/>
                      <w:divBdr>
                        <w:top w:val="none" w:sz="0" w:space="0" w:color="auto"/>
                        <w:left w:val="none" w:sz="0" w:space="0" w:color="auto"/>
                        <w:bottom w:val="none" w:sz="0" w:space="0" w:color="auto"/>
                        <w:right w:val="none" w:sz="0" w:space="0" w:color="auto"/>
                      </w:divBdr>
                    </w:div>
                  </w:divsChild>
                </w:div>
                <w:div w:id="566187214">
                  <w:marLeft w:val="0"/>
                  <w:marRight w:val="0"/>
                  <w:marTop w:val="0"/>
                  <w:marBottom w:val="0"/>
                  <w:divBdr>
                    <w:top w:val="none" w:sz="0" w:space="0" w:color="auto"/>
                    <w:left w:val="none" w:sz="0" w:space="0" w:color="auto"/>
                    <w:bottom w:val="none" w:sz="0" w:space="0" w:color="auto"/>
                    <w:right w:val="none" w:sz="0" w:space="0" w:color="auto"/>
                  </w:divBdr>
                  <w:divsChild>
                    <w:div w:id="22217379">
                      <w:marLeft w:val="0"/>
                      <w:marRight w:val="0"/>
                      <w:marTop w:val="240"/>
                      <w:marBottom w:val="240"/>
                      <w:divBdr>
                        <w:top w:val="none" w:sz="0" w:space="0" w:color="auto"/>
                        <w:left w:val="none" w:sz="0" w:space="0" w:color="auto"/>
                        <w:bottom w:val="none" w:sz="0" w:space="0" w:color="auto"/>
                        <w:right w:val="none" w:sz="0" w:space="0" w:color="auto"/>
                      </w:divBdr>
                    </w:div>
                  </w:divsChild>
                </w:div>
                <w:div w:id="485515195">
                  <w:marLeft w:val="0"/>
                  <w:marRight w:val="0"/>
                  <w:marTop w:val="0"/>
                  <w:marBottom w:val="0"/>
                  <w:divBdr>
                    <w:top w:val="none" w:sz="0" w:space="0" w:color="auto"/>
                    <w:left w:val="none" w:sz="0" w:space="0" w:color="auto"/>
                    <w:bottom w:val="none" w:sz="0" w:space="0" w:color="auto"/>
                    <w:right w:val="none" w:sz="0" w:space="0" w:color="auto"/>
                  </w:divBdr>
                  <w:divsChild>
                    <w:div w:id="1059943160">
                      <w:marLeft w:val="0"/>
                      <w:marRight w:val="0"/>
                      <w:marTop w:val="0"/>
                      <w:marBottom w:val="0"/>
                      <w:divBdr>
                        <w:top w:val="none" w:sz="0" w:space="0" w:color="auto"/>
                        <w:left w:val="none" w:sz="0" w:space="0" w:color="auto"/>
                        <w:bottom w:val="none" w:sz="0" w:space="0" w:color="auto"/>
                        <w:right w:val="none" w:sz="0" w:space="0" w:color="auto"/>
                      </w:divBdr>
                      <w:divsChild>
                        <w:div w:id="204293406">
                          <w:marLeft w:val="0"/>
                          <w:marRight w:val="0"/>
                          <w:marTop w:val="240"/>
                          <w:marBottom w:val="240"/>
                          <w:divBdr>
                            <w:top w:val="none" w:sz="0" w:space="0" w:color="auto"/>
                            <w:left w:val="none" w:sz="0" w:space="0" w:color="auto"/>
                            <w:bottom w:val="none" w:sz="0" w:space="0" w:color="auto"/>
                            <w:right w:val="none" w:sz="0" w:space="0" w:color="auto"/>
                          </w:divBdr>
                        </w:div>
                      </w:divsChild>
                    </w:div>
                    <w:div w:id="922182253">
                      <w:marLeft w:val="0"/>
                      <w:marRight w:val="0"/>
                      <w:marTop w:val="0"/>
                      <w:marBottom w:val="0"/>
                      <w:divBdr>
                        <w:top w:val="none" w:sz="0" w:space="0" w:color="auto"/>
                        <w:left w:val="none" w:sz="0" w:space="0" w:color="auto"/>
                        <w:bottom w:val="none" w:sz="0" w:space="0" w:color="auto"/>
                        <w:right w:val="none" w:sz="0" w:space="0" w:color="auto"/>
                      </w:divBdr>
                    </w:div>
                  </w:divsChild>
                </w:div>
                <w:div w:id="186529620">
                  <w:marLeft w:val="0"/>
                  <w:marRight w:val="0"/>
                  <w:marTop w:val="0"/>
                  <w:marBottom w:val="0"/>
                  <w:divBdr>
                    <w:top w:val="none" w:sz="0" w:space="0" w:color="auto"/>
                    <w:left w:val="none" w:sz="0" w:space="0" w:color="auto"/>
                    <w:bottom w:val="none" w:sz="0" w:space="0" w:color="auto"/>
                    <w:right w:val="none" w:sz="0" w:space="0" w:color="auto"/>
                  </w:divBdr>
                  <w:divsChild>
                    <w:div w:id="681516041">
                      <w:marLeft w:val="0"/>
                      <w:marRight w:val="0"/>
                      <w:marTop w:val="0"/>
                      <w:marBottom w:val="0"/>
                      <w:divBdr>
                        <w:top w:val="none" w:sz="0" w:space="0" w:color="auto"/>
                        <w:left w:val="none" w:sz="0" w:space="0" w:color="auto"/>
                        <w:bottom w:val="none" w:sz="0" w:space="0" w:color="auto"/>
                        <w:right w:val="none" w:sz="0" w:space="0" w:color="auto"/>
                      </w:divBdr>
                    </w:div>
                    <w:div w:id="578752661">
                      <w:marLeft w:val="0"/>
                      <w:marRight w:val="0"/>
                      <w:marTop w:val="0"/>
                      <w:marBottom w:val="0"/>
                      <w:divBdr>
                        <w:top w:val="none" w:sz="0" w:space="0" w:color="auto"/>
                        <w:left w:val="none" w:sz="0" w:space="0" w:color="auto"/>
                        <w:bottom w:val="none" w:sz="0" w:space="0" w:color="auto"/>
                        <w:right w:val="none" w:sz="0" w:space="0" w:color="auto"/>
                      </w:divBdr>
                    </w:div>
                    <w:div w:id="1050881470">
                      <w:marLeft w:val="0"/>
                      <w:marRight w:val="0"/>
                      <w:marTop w:val="0"/>
                      <w:marBottom w:val="0"/>
                      <w:divBdr>
                        <w:top w:val="none" w:sz="0" w:space="0" w:color="auto"/>
                        <w:left w:val="none" w:sz="0" w:space="0" w:color="auto"/>
                        <w:bottom w:val="none" w:sz="0" w:space="0" w:color="auto"/>
                        <w:right w:val="none" w:sz="0" w:space="0" w:color="auto"/>
                      </w:divBdr>
                    </w:div>
                    <w:div w:id="1498570128">
                      <w:marLeft w:val="0"/>
                      <w:marRight w:val="0"/>
                      <w:marTop w:val="0"/>
                      <w:marBottom w:val="0"/>
                      <w:divBdr>
                        <w:top w:val="none" w:sz="0" w:space="0" w:color="auto"/>
                        <w:left w:val="none" w:sz="0" w:space="0" w:color="auto"/>
                        <w:bottom w:val="none" w:sz="0" w:space="0" w:color="auto"/>
                        <w:right w:val="none" w:sz="0" w:space="0" w:color="auto"/>
                      </w:divBdr>
                    </w:div>
                  </w:divsChild>
                </w:div>
                <w:div w:id="501556110">
                  <w:marLeft w:val="0"/>
                  <w:marRight w:val="0"/>
                  <w:marTop w:val="0"/>
                  <w:marBottom w:val="0"/>
                  <w:divBdr>
                    <w:top w:val="none" w:sz="0" w:space="0" w:color="auto"/>
                    <w:left w:val="none" w:sz="0" w:space="0" w:color="auto"/>
                    <w:bottom w:val="none" w:sz="0" w:space="0" w:color="auto"/>
                    <w:right w:val="none" w:sz="0" w:space="0" w:color="auto"/>
                  </w:divBdr>
                </w:div>
                <w:div w:id="1221751637">
                  <w:marLeft w:val="0"/>
                  <w:marRight w:val="0"/>
                  <w:marTop w:val="0"/>
                  <w:marBottom w:val="0"/>
                  <w:divBdr>
                    <w:top w:val="none" w:sz="0" w:space="0" w:color="auto"/>
                    <w:left w:val="none" w:sz="0" w:space="0" w:color="auto"/>
                    <w:bottom w:val="none" w:sz="0" w:space="0" w:color="auto"/>
                    <w:right w:val="none" w:sz="0" w:space="0" w:color="auto"/>
                  </w:divBdr>
                  <w:divsChild>
                    <w:div w:id="425349671">
                      <w:marLeft w:val="0"/>
                      <w:marRight w:val="0"/>
                      <w:marTop w:val="240"/>
                      <w:marBottom w:val="240"/>
                      <w:divBdr>
                        <w:top w:val="none" w:sz="0" w:space="0" w:color="auto"/>
                        <w:left w:val="none" w:sz="0" w:space="0" w:color="auto"/>
                        <w:bottom w:val="none" w:sz="0" w:space="0" w:color="auto"/>
                        <w:right w:val="none" w:sz="0" w:space="0" w:color="auto"/>
                      </w:divBdr>
                    </w:div>
                  </w:divsChild>
                </w:div>
                <w:div w:id="527061205">
                  <w:marLeft w:val="0"/>
                  <w:marRight w:val="0"/>
                  <w:marTop w:val="0"/>
                  <w:marBottom w:val="0"/>
                  <w:divBdr>
                    <w:top w:val="none" w:sz="0" w:space="0" w:color="auto"/>
                    <w:left w:val="none" w:sz="0" w:space="0" w:color="auto"/>
                    <w:bottom w:val="none" w:sz="0" w:space="0" w:color="auto"/>
                    <w:right w:val="none" w:sz="0" w:space="0" w:color="auto"/>
                  </w:divBdr>
                </w:div>
                <w:div w:id="1490631413">
                  <w:marLeft w:val="0"/>
                  <w:marRight w:val="0"/>
                  <w:marTop w:val="0"/>
                  <w:marBottom w:val="0"/>
                  <w:divBdr>
                    <w:top w:val="none" w:sz="0" w:space="0" w:color="auto"/>
                    <w:left w:val="none" w:sz="0" w:space="0" w:color="auto"/>
                    <w:bottom w:val="none" w:sz="0" w:space="0" w:color="auto"/>
                    <w:right w:val="none" w:sz="0" w:space="0" w:color="auto"/>
                  </w:divBdr>
                  <w:divsChild>
                    <w:div w:id="204026402">
                      <w:marLeft w:val="0"/>
                      <w:marRight w:val="0"/>
                      <w:marTop w:val="240"/>
                      <w:marBottom w:val="240"/>
                      <w:divBdr>
                        <w:top w:val="none" w:sz="0" w:space="0" w:color="auto"/>
                        <w:left w:val="none" w:sz="0" w:space="0" w:color="auto"/>
                        <w:bottom w:val="none" w:sz="0" w:space="0" w:color="auto"/>
                        <w:right w:val="none" w:sz="0" w:space="0" w:color="auto"/>
                      </w:divBdr>
                    </w:div>
                  </w:divsChild>
                </w:div>
                <w:div w:id="590892534">
                  <w:marLeft w:val="0"/>
                  <w:marRight w:val="0"/>
                  <w:marTop w:val="0"/>
                  <w:marBottom w:val="0"/>
                  <w:divBdr>
                    <w:top w:val="none" w:sz="0" w:space="0" w:color="auto"/>
                    <w:left w:val="none" w:sz="0" w:space="0" w:color="auto"/>
                    <w:bottom w:val="none" w:sz="0" w:space="0" w:color="auto"/>
                    <w:right w:val="none" w:sz="0" w:space="0" w:color="auto"/>
                  </w:divBdr>
                  <w:divsChild>
                    <w:div w:id="1627352243">
                      <w:marLeft w:val="0"/>
                      <w:marRight w:val="0"/>
                      <w:marTop w:val="0"/>
                      <w:marBottom w:val="0"/>
                      <w:divBdr>
                        <w:top w:val="none" w:sz="0" w:space="0" w:color="auto"/>
                        <w:left w:val="none" w:sz="0" w:space="0" w:color="auto"/>
                        <w:bottom w:val="none" w:sz="0" w:space="0" w:color="auto"/>
                        <w:right w:val="none" w:sz="0" w:space="0" w:color="auto"/>
                      </w:divBdr>
                    </w:div>
                    <w:div w:id="1051617043">
                      <w:marLeft w:val="0"/>
                      <w:marRight w:val="0"/>
                      <w:marTop w:val="0"/>
                      <w:marBottom w:val="0"/>
                      <w:divBdr>
                        <w:top w:val="none" w:sz="0" w:space="0" w:color="auto"/>
                        <w:left w:val="none" w:sz="0" w:space="0" w:color="auto"/>
                        <w:bottom w:val="none" w:sz="0" w:space="0" w:color="auto"/>
                        <w:right w:val="none" w:sz="0" w:space="0" w:color="auto"/>
                      </w:divBdr>
                    </w:div>
                    <w:div w:id="1787654611">
                      <w:marLeft w:val="0"/>
                      <w:marRight w:val="0"/>
                      <w:marTop w:val="0"/>
                      <w:marBottom w:val="0"/>
                      <w:divBdr>
                        <w:top w:val="none" w:sz="0" w:space="0" w:color="auto"/>
                        <w:left w:val="none" w:sz="0" w:space="0" w:color="auto"/>
                        <w:bottom w:val="none" w:sz="0" w:space="0" w:color="auto"/>
                        <w:right w:val="none" w:sz="0" w:space="0" w:color="auto"/>
                      </w:divBdr>
                    </w:div>
                    <w:div w:id="1468284198">
                      <w:marLeft w:val="0"/>
                      <w:marRight w:val="0"/>
                      <w:marTop w:val="0"/>
                      <w:marBottom w:val="0"/>
                      <w:divBdr>
                        <w:top w:val="none" w:sz="0" w:space="0" w:color="auto"/>
                        <w:left w:val="none" w:sz="0" w:space="0" w:color="auto"/>
                        <w:bottom w:val="none" w:sz="0" w:space="0" w:color="auto"/>
                        <w:right w:val="none" w:sz="0" w:space="0" w:color="auto"/>
                      </w:divBdr>
                    </w:div>
                    <w:div w:id="127822449">
                      <w:marLeft w:val="0"/>
                      <w:marRight w:val="0"/>
                      <w:marTop w:val="0"/>
                      <w:marBottom w:val="0"/>
                      <w:divBdr>
                        <w:top w:val="none" w:sz="0" w:space="0" w:color="auto"/>
                        <w:left w:val="none" w:sz="0" w:space="0" w:color="auto"/>
                        <w:bottom w:val="none" w:sz="0" w:space="0" w:color="auto"/>
                        <w:right w:val="none" w:sz="0" w:space="0" w:color="auto"/>
                      </w:divBdr>
                    </w:div>
                  </w:divsChild>
                </w:div>
                <w:div w:id="1345398778">
                  <w:marLeft w:val="0"/>
                  <w:marRight w:val="0"/>
                  <w:marTop w:val="0"/>
                  <w:marBottom w:val="0"/>
                  <w:divBdr>
                    <w:top w:val="none" w:sz="0" w:space="0" w:color="auto"/>
                    <w:left w:val="none" w:sz="0" w:space="0" w:color="auto"/>
                    <w:bottom w:val="none" w:sz="0" w:space="0" w:color="auto"/>
                    <w:right w:val="none" w:sz="0" w:space="0" w:color="auto"/>
                  </w:divBdr>
                  <w:divsChild>
                    <w:div w:id="1894584463">
                      <w:marLeft w:val="0"/>
                      <w:marRight w:val="0"/>
                      <w:marTop w:val="240"/>
                      <w:marBottom w:val="240"/>
                      <w:divBdr>
                        <w:top w:val="none" w:sz="0" w:space="0" w:color="auto"/>
                        <w:left w:val="none" w:sz="0" w:space="0" w:color="auto"/>
                        <w:bottom w:val="none" w:sz="0" w:space="0" w:color="auto"/>
                        <w:right w:val="none" w:sz="0" w:space="0" w:color="auto"/>
                      </w:divBdr>
                    </w:div>
                  </w:divsChild>
                </w:div>
                <w:div w:id="243414625">
                  <w:marLeft w:val="0"/>
                  <w:marRight w:val="0"/>
                  <w:marTop w:val="0"/>
                  <w:marBottom w:val="0"/>
                  <w:divBdr>
                    <w:top w:val="none" w:sz="0" w:space="0" w:color="auto"/>
                    <w:left w:val="none" w:sz="0" w:space="0" w:color="auto"/>
                    <w:bottom w:val="none" w:sz="0" w:space="0" w:color="auto"/>
                    <w:right w:val="none" w:sz="0" w:space="0" w:color="auto"/>
                  </w:divBdr>
                  <w:divsChild>
                    <w:div w:id="1222016667">
                      <w:marLeft w:val="0"/>
                      <w:marRight w:val="0"/>
                      <w:marTop w:val="240"/>
                      <w:marBottom w:val="240"/>
                      <w:divBdr>
                        <w:top w:val="none" w:sz="0" w:space="0" w:color="auto"/>
                        <w:left w:val="none" w:sz="0" w:space="0" w:color="auto"/>
                        <w:bottom w:val="none" w:sz="0" w:space="0" w:color="auto"/>
                        <w:right w:val="none" w:sz="0" w:space="0" w:color="auto"/>
                      </w:divBdr>
                    </w:div>
                    <w:div w:id="464130227">
                      <w:marLeft w:val="0"/>
                      <w:marRight w:val="0"/>
                      <w:marTop w:val="0"/>
                      <w:marBottom w:val="0"/>
                      <w:divBdr>
                        <w:top w:val="none" w:sz="0" w:space="0" w:color="auto"/>
                        <w:left w:val="none" w:sz="0" w:space="0" w:color="auto"/>
                        <w:bottom w:val="none" w:sz="0" w:space="0" w:color="auto"/>
                        <w:right w:val="none" w:sz="0" w:space="0" w:color="auto"/>
                      </w:divBdr>
                    </w:div>
                    <w:div w:id="858590979">
                      <w:marLeft w:val="0"/>
                      <w:marRight w:val="0"/>
                      <w:marTop w:val="0"/>
                      <w:marBottom w:val="0"/>
                      <w:divBdr>
                        <w:top w:val="none" w:sz="0" w:space="0" w:color="auto"/>
                        <w:left w:val="none" w:sz="0" w:space="0" w:color="auto"/>
                        <w:bottom w:val="none" w:sz="0" w:space="0" w:color="auto"/>
                        <w:right w:val="none" w:sz="0" w:space="0" w:color="auto"/>
                      </w:divBdr>
                    </w:div>
                    <w:div w:id="1937244457">
                      <w:marLeft w:val="0"/>
                      <w:marRight w:val="0"/>
                      <w:marTop w:val="0"/>
                      <w:marBottom w:val="0"/>
                      <w:divBdr>
                        <w:top w:val="none" w:sz="0" w:space="0" w:color="auto"/>
                        <w:left w:val="none" w:sz="0" w:space="0" w:color="auto"/>
                        <w:bottom w:val="none" w:sz="0" w:space="0" w:color="auto"/>
                        <w:right w:val="none" w:sz="0" w:space="0" w:color="auto"/>
                      </w:divBdr>
                    </w:div>
                  </w:divsChild>
                </w:div>
                <w:div w:id="910770807">
                  <w:marLeft w:val="0"/>
                  <w:marRight w:val="0"/>
                  <w:marTop w:val="0"/>
                  <w:marBottom w:val="0"/>
                  <w:divBdr>
                    <w:top w:val="none" w:sz="0" w:space="0" w:color="auto"/>
                    <w:left w:val="none" w:sz="0" w:space="0" w:color="auto"/>
                    <w:bottom w:val="none" w:sz="0" w:space="0" w:color="auto"/>
                    <w:right w:val="none" w:sz="0" w:space="0" w:color="auto"/>
                  </w:divBdr>
                </w:div>
                <w:div w:id="1647319463">
                  <w:marLeft w:val="0"/>
                  <w:marRight w:val="0"/>
                  <w:marTop w:val="0"/>
                  <w:marBottom w:val="0"/>
                  <w:divBdr>
                    <w:top w:val="none" w:sz="0" w:space="0" w:color="auto"/>
                    <w:left w:val="none" w:sz="0" w:space="0" w:color="auto"/>
                    <w:bottom w:val="none" w:sz="0" w:space="0" w:color="auto"/>
                    <w:right w:val="none" w:sz="0" w:space="0" w:color="auto"/>
                  </w:divBdr>
                </w:div>
              </w:divsChild>
            </w:div>
            <w:div w:id="1681198352">
              <w:marLeft w:val="0"/>
              <w:marRight w:val="0"/>
              <w:marTop w:val="0"/>
              <w:marBottom w:val="0"/>
              <w:divBdr>
                <w:top w:val="none" w:sz="0" w:space="0" w:color="auto"/>
                <w:left w:val="none" w:sz="0" w:space="0" w:color="auto"/>
                <w:bottom w:val="none" w:sz="0" w:space="0" w:color="auto"/>
                <w:right w:val="none" w:sz="0" w:space="0" w:color="auto"/>
              </w:divBdr>
              <w:divsChild>
                <w:div w:id="678888697">
                  <w:marLeft w:val="0"/>
                  <w:marRight w:val="0"/>
                  <w:marTop w:val="0"/>
                  <w:marBottom w:val="0"/>
                  <w:divBdr>
                    <w:top w:val="none" w:sz="0" w:space="0" w:color="auto"/>
                    <w:left w:val="none" w:sz="0" w:space="0" w:color="auto"/>
                    <w:bottom w:val="none" w:sz="0" w:space="0" w:color="auto"/>
                    <w:right w:val="none" w:sz="0" w:space="0" w:color="auto"/>
                  </w:divBdr>
                  <w:divsChild>
                    <w:div w:id="222445633">
                      <w:marLeft w:val="0"/>
                      <w:marRight w:val="0"/>
                      <w:marTop w:val="240"/>
                      <w:marBottom w:val="240"/>
                      <w:divBdr>
                        <w:top w:val="none" w:sz="0" w:space="0" w:color="auto"/>
                        <w:left w:val="none" w:sz="0" w:space="0" w:color="auto"/>
                        <w:bottom w:val="none" w:sz="0" w:space="0" w:color="auto"/>
                        <w:right w:val="none" w:sz="0" w:space="0" w:color="auto"/>
                      </w:divBdr>
                    </w:div>
                  </w:divsChild>
                </w:div>
                <w:div w:id="1532066371">
                  <w:marLeft w:val="0"/>
                  <w:marRight w:val="0"/>
                  <w:marTop w:val="0"/>
                  <w:marBottom w:val="0"/>
                  <w:divBdr>
                    <w:top w:val="none" w:sz="0" w:space="0" w:color="auto"/>
                    <w:left w:val="none" w:sz="0" w:space="0" w:color="auto"/>
                    <w:bottom w:val="none" w:sz="0" w:space="0" w:color="auto"/>
                    <w:right w:val="none" w:sz="0" w:space="0" w:color="auto"/>
                  </w:divBdr>
                </w:div>
                <w:div w:id="396706608">
                  <w:marLeft w:val="0"/>
                  <w:marRight w:val="0"/>
                  <w:marTop w:val="0"/>
                  <w:marBottom w:val="0"/>
                  <w:divBdr>
                    <w:top w:val="none" w:sz="0" w:space="0" w:color="auto"/>
                    <w:left w:val="none" w:sz="0" w:space="0" w:color="auto"/>
                    <w:bottom w:val="none" w:sz="0" w:space="0" w:color="auto"/>
                    <w:right w:val="none" w:sz="0" w:space="0" w:color="auto"/>
                  </w:divBdr>
                </w:div>
                <w:div w:id="728042341">
                  <w:marLeft w:val="0"/>
                  <w:marRight w:val="0"/>
                  <w:marTop w:val="0"/>
                  <w:marBottom w:val="0"/>
                  <w:divBdr>
                    <w:top w:val="none" w:sz="0" w:space="0" w:color="auto"/>
                    <w:left w:val="none" w:sz="0" w:space="0" w:color="auto"/>
                    <w:bottom w:val="none" w:sz="0" w:space="0" w:color="auto"/>
                    <w:right w:val="none" w:sz="0" w:space="0" w:color="auto"/>
                  </w:divBdr>
                </w:div>
                <w:div w:id="519973337">
                  <w:marLeft w:val="0"/>
                  <w:marRight w:val="0"/>
                  <w:marTop w:val="0"/>
                  <w:marBottom w:val="0"/>
                  <w:divBdr>
                    <w:top w:val="none" w:sz="0" w:space="0" w:color="auto"/>
                    <w:left w:val="none" w:sz="0" w:space="0" w:color="auto"/>
                    <w:bottom w:val="none" w:sz="0" w:space="0" w:color="auto"/>
                    <w:right w:val="none" w:sz="0" w:space="0" w:color="auto"/>
                  </w:divBdr>
                </w:div>
                <w:div w:id="156920158">
                  <w:marLeft w:val="0"/>
                  <w:marRight w:val="0"/>
                  <w:marTop w:val="0"/>
                  <w:marBottom w:val="0"/>
                  <w:divBdr>
                    <w:top w:val="none" w:sz="0" w:space="0" w:color="auto"/>
                    <w:left w:val="none" w:sz="0" w:space="0" w:color="auto"/>
                    <w:bottom w:val="none" w:sz="0" w:space="0" w:color="auto"/>
                    <w:right w:val="none" w:sz="0" w:space="0" w:color="auto"/>
                  </w:divBdr>
                  <w:divsChild>
                    <w:div w:id="19493141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25322798">
          <w:marLeft w:val="0"/>
          <w:marRight w:val="0"/>
          <w:marTop w:val="0"/>
          <w:marBottom w:val="11250"/>
          <w:divBdr>
            <w:top w:val="none" w:sz="0" w:space="0" w:color="auto"/>
            <w:left w:val="none" w:sz="0" w:space="0" w:color="auto"/>
            <w:bottom w:val="none" w:sz="0" w:space="0" w:color="auto"/>
            <w:right w:val="none" w:sz="0" w:space="0" w:color="auto"/>
          </w:divBdr>
          <w:divsChild>
            <w:div w:id="1319846379">
              <w:marLeft w:val="0"/>
              <w:marRight w:val="0"/>
              <w:marTop w:val="0"/>
              <w:marBottom w:val="0"/>
              <w:divBdr>
                <w:top w:val="none" w:sz="0" w:space="0" w:color="auto"/>
                <w:left w:val="none" w:sz="0" w:space="0" w:color="auto"/>
                <w:bottom w:val="none" w:sz="0" w:space="0" w:color="auto"/>
                <w:right w:val="none" w:sz="0" w:space="0" w:color="auto"/>
              </w:divBdr>
              <w:divsChild>
                <w:div w:id="355812636">
                  <w:marLeft w:val="0"/>
                  <w:marRight w:val="0"/>
                  <w:marTop w:val="0"/>
                  <w:marBottom w:val="0"/>
                  <w:divBdr>
                    <w:top w:val="none" w:sz="0" w:space="0" w:color="auto"/>
                    <w:left w:val="none" w:sz="0" w:space="0" w:color="auto"/>
                    <w:bottom w:val="none" w:sz="0" w:space="0" w:color="auto"/>
                    <w:right w:val="none" w:sz="0" w:space="0" w:color="auto"/>
                  </w:divBdr>
                  <w:divsChild>
                    <w:div w:id="180975313">
                      <w:marLeft w:val="0"/>
                      <w:marRight w:val="0"/>
                      <w:marTop w:val="0"/>
                      <w:marBottom w:val="0"/>
                      <w:divBdr>
                        <w:top w:val="none" w:sz="0" w:space="0" w:color="auto"/>
                        <w:left w:val="none" w:sz="0" w:space="0" w:color="auto"/>
                        <w:bottom w:val="none" w:sz="0" w:space="0" w:color="auto"/>
                        <w:right w:val="none" w:sz="0" w:space="0" w:color="auto"/>
                      </w:divBdr>
                      <w:divsChild>
                        <w:div w:id="1925719348">
                          <w:marLeft w:val="0"/>
                          <w:marRight w:val="0"/>
                          <w:marTop w:val="0"/>
                          <w:marBottom w:val="0"/>
                          <w:divBdr>
                            <w:top w:val="none" w:sz="0" w:space="0" w:color="auto"/>
                            <w:left w:val="none" w:sz="0" w:space="0" w:color="auto"/>
                            <w:bottom w:val="none" w:sz="0" w:space="0" w:color="auto"/>
                            <w:right w:val="none" w:sz="0" w:space="0" w:color="auto"/>
                          </w:divBdr>
                        </w:div>
                        <w:div w:id="1576814967">
                          <w:marLeft w:val="0"/>
                          <w:marRight w:val="0"/>
                          <w:marTop w:val="0"/>
                          <w:marBottom w:val="0"/>
                          <w:divBdr>
                            <w:top w:val="none" w:sz="0" w:space="0" w:color="auto"/>
                            <w:left w:val="none" w:sz="0" w:space="0" w:color="auto"/>
                            <w:bottom w:val="none" w:sz="0" w:space="0" w:color="auto"/>
                            <w:right w:val="none" w:sz="0" w:space="0" w:color="auto"/>
                          </w:divBdr>
                        </w:div>
                        <w:div w:id="2044554679">
                          <w:marLeft w:val="0"/>
                          <w:marRight w:val="0"/>
                          <w:marTop w:val="0"/>
                          <w:marBottom w:val="0"/>
                          <w:divBdr>
                            <w:top w:val="none" w:sz="0" w:space="0" w:color="auto"/>
                            <w:left w:val="none" w:sz="0" w:space="0" w:color="auto"/>
                            <w:bottom w:val="none" w:sz="0" w:space="0" w:color="auto"/>
                            <w:right w:val="none" w:sz="0" w:space="0" w:color="auto"/>
                          </w:divBdr>
                        </w:div>
                        <w:div w:id="493571501">
                          <w:marLeft w:val="0"/>
                          <w:marRight w:val="0"/>
                          <w:marTop w:val="0"/>
                          <w:marBottom w:val="0"/>
                          <w:divBdr>
                            <w:top w:val="none" w:sz="0" w:space="0" w:color="auto"/>
                            <w:left w:val="none" w:sz="0" w:space="0" w:color="auto"/>
                            <w:bottom w:val="none" w:sz="0" w:space="0" w:color="auto"/>
                            <w:right w:val="none" w:sz="0" w:space="0" w:color="auto"/>
                          </w:divBdr>
                        </w:div>
                      </w:divsChild>
                    </w:div>
                    <w:div w:id="837186682">
                      <w:marLeft w:val="0"/>
                      <w:marRight w:val="0"/>
                      <w:marTop w:val="0"/>
                      <w:marBottom w:val="0"/>
                      <w:divBdr>
                        <w:top w:val="none" w:sz="0" w:space="0" w:color="auto"/>
                        <w:left w:val="none" w:sz="0" w:space="0" w:color="auto"/>
                        <w:bottom w:val="none" w:sz="0" w:space="0" w:color="auto"/>
                        <w:right w:val="none" w:sz="0" w:space="0" w:color="auto"/>
                      </w:divBdr>
                      <w:divsChild>
                        <w:div w:id="1605577772">
                          <w:marLeft w:val="0"/>
                          <w:marRight w:val="0"/>
                          <w:marTop w:val="240"/>
                          <w:marBottom w:val="240"/>
                          <w:divBdr>
                            <w:top w:val="none" w:sz="0" w:space="0" w:color="auto"/>
                            <w:left w:val="none" w:sz="0" w:space="0" w:color="auto"/>
                            <w:bottom w:val="none" w:sz="0" w:space="0" w:color="auto"/>
                            <w:right w:val="none" w:sz="0" w:space="0" w:color="auto"/>
                          </w:divBdr>
                        </w:div>
                        <w:div w:id="740248359">
                          <w:marLeft w:val="0"/>
                          <w:marRight w:val="0"/>
                          <w:marTop w:val="0"/>
                          <w:marBottom w:val="0"/>
                          <w:divBdr>
                            <w:top w:val="none" w:sz="0" w:space="0" w:color="auto"/>
                            <w:left w:val="none" w:sz="0" w:space="0" w:color="auto"/>
                            <w:bottom w:val="none" w:sz="0" w:space="0" w:color="auto"/>
                            <w:right w:val="none" w:sz="0" w:space="0" w:color="auto"/>
                          </w:divBdr>
                        </w:div>
                        <w:div w:id="625501470">
                          <w:marLeft w:val="0"/>
                          <w:marRight w:val="0"/>
                          <w:marTop w:val="0"/>
                          <w:marBottom w:val="0"/>
                          <w:divBdr>
                            <w:top w:val="none" w:sz="0" w:space="0" w:color="auto"/>
                            <w:left w:val="none" w:sz="0" w:space="0" w:color="auto"/>
                            <w:bottom w:val="none" w:sz="0" w:space="0" w:color="auto"/>
                            <w:right w:val="none" w:sz="0" w:space="0" w:color="auto"/>
                          </w:divBdr>
                        </w:div>
                        <w:div w:id="1459178973">
                          <w:marLeft w:val="0"/>
                          <w:marRight w:val="0"/>
                          <w:marTop w:val="0"/>
                          <w:marBottom w:val="0"/>
                          <w:divBdr>
                            <w:top w:val="none" w:sz="0" w:space="0" w:color="auto"/>
                            <w:left w:val="none" w:sz="0" w:space="0" w:color="auto"/>
                            <w:bottom w:val="none" w:sz="0" w:space="0" w:color="auto"/>
                            <w:right w:val="none" w:sz="0" w:space="0" w:color="auto"/>
                          </w:divBdr>
                        </w:div>
                      </w:divsChild>
                    </w:div>
                    <w:div w:id="869486675">
                      <w:marLeft w:val="0"/>
                      <w:marRight w:val="0"/>
                      <w:marTop w:val="0"/>
                      <w:marBottom w:val="0"/>
                      <w:divBdr>
                        <w:top w:val="none" w:sz="0" w:space="0" w:color="auto"/>
                        <w:left w:val="none" w:sz="0" w:space="0" w:color="auto"/>
                        <w:bottom w:val="none" w:sz="0" w:space="0" w:color="auto"/>
                        <w:right w:val="none" w:sz="0" w:space="0" w:color="auto"/>
                      </w:divBdr>
                      <w:divsChild>
                        <w:div w:id="355542774">
                          <w:marLeft w:val="0"/>
                          <w:marRight w:val="0"/>
                          <w:marTop w:val="240"/>
                          <w:marBottom w:val="240"/>
                          <w:divBdr>
                            <w:top w:val="none" w:sz="0" w:space="0" w:color="auto"/>
                            <w:left w:val="none" w:sz="0" w:space="0" w:color="auto"/>
                            <w:bottom w:val="none" w:sz="0" w:space="0" w:color="auto"/>
                            <w:right w:val="none" w:sz="0" w:space="0" w:color="auto"/>
                          </w:divBdr>
                        </w:div>
                        <w:div w:id="735594511">
                          <w:marLeft w:val="0"/>
                          <w:marRight w:val="0"/>
                          <w:marTop w:val="0"/>
                          <w:marBottom w:val="0"/>
                          <w:divBdr>
                            <w:top w:val="none" w:sz="0" w:space="0" w:color="auto"/>
                            <w:left w:val="none" w:sz="0" w:space="0" w:color="auto"/>
                            <w:bottom w:val="none" w:sz="0" w:space="0" w:color="auto"/>
                            <w:right w:val="none" w:sz="0" w:space="0" w:color="auto"/>
                          </w:divBdr>
                        </w:div>
                        <w:div w:id="70978010">
                          <w:marLeft w:val="0"/>
                          <w:marRight w:val="0"/>
                          <w:marTop w:val="0"/>
                          <w:marBottom w:val="0"/>
                          <w:divBdr>
                            <w:top w:val="none" w:sz="0" w:space="0" w:color="auto"/>
                            <w:left w:val="none" w:sz="0" w:space="0" w:color="auto"/>
                            <w:bottom w:val="none" w:sz="0" w:space="0" w:color="auto"/>
                            <w:right w:val="none" w:sz="0" w:space="0" w:color="auto"/>
                          </w:divBdr>
                        </w:div>
                        <w:div w:id="47608688">
                          <w:marLeft w:val="0"/>
                          <w:marRight w:val="0"/>
                          <w:marTop w:val="0"/>
                          <w:marBottom w:val="0"/>
                          <w:divBdr>
                            <w:top w:val="none" w:sz="0" w:space="0" w:color="auto"/>
                            <w:left w:val="none" w:sz="0" w:space="0" w:color="auto"/>
                            <w:bottom w:val="none" w:sz="0" w:space="0" w:color="auto"/>
                            <w:right w:val="none" w:sz="0" w:space="0" w:color="auto"/>
                          </w:divBdr>
                        </w:div>
                      </w:divsChild>
                    </w:div>
                    <w:div w:id="2037806573">
                      <w:marLeft w:val="0"/>
                      <w:marRight w:val="0"/>
                      <w:marTop w:val="0"/>
                      <w:marBottom w:val="0"/>
                      <w:divBdr>
                        <w:top w:val="none" w:sz="0" w:space="0" w:color="auto"/>
                        <w:left w:val="none" w:sz="0" w:space="0" w:color="auto"/>
                        <w:bottom w:val="none" w:sz="0" w:space="0" w:color="auto"/>
                        <w:right w:val="none" w:sz="0" w:space="0" w:color="auto"/>
                      </w:divBdr>
                      <w:divsChild>
                        <w:div w:id="591621985">
                          <w:marLeft w:val="0"/>
                          <w:marRight w:val="0"/>
                          <w:marTop w:val="240"/>
                          <w:marBottom w:val="240"/>
                          <w:divBdr>
                            <w:top w:val="none" w:sz="0" w:space="0" w:color="auto"/>
                            <w:left w:val="none" w:sz="0" w:space="0" w:color="auto"/>
                            <w:bottom w:val="none" w:sz="0" w:space="0" w:color="auto"/>
                            <w:right w:val="none" w:sz="0" w:space="0" w:color="auto"/>
                          </w:divBdr>
                        </w:div>
                        <w:div w:id="2101175033">
                          <w:marLeft w:val="0"/>
                          <w:marRight w:val="0"/>
                          <w:marTop w:val="0"/>
                          <w:marBottom w:val="0"/>
                          <w:divBdr>
                            <w:top w:val="none" w:sz="0" w:space="0" w:color="auto"/>
                            <w:left w:val="none" w:sz="0" w:space="0" w:color="auto"/>
                            <w:bottom w:val="none" w:sz="0" w:space="0" w:color="auto"/>
                            <w:right w:val="none" w:sz="0" w:space="0" w:color="auto"/>
                          </w:divBdr>
                        </w:div>
                        <w:div w:id="191068091">
                          <w:marLeft w:val="0"/>
                          <w:marRight w:val="0"/>
                          <w:marTop w:val="0"/>
                          <w:marBottom w:val="0"/>
                          <w:divBdr>
                            <w:top w:val="none" w:sz="0" w:space="0" w:color="auto"/>
                            <w:left w:val="none" w:sz="0" w:space="0" w:color="auto"/>
                            <w:bottom w:val="none" w:sz="0" w:space="0" w:color="auto"/>
                            <w:right w:val="none" w:sz="0" w:space="0" w:color="auto"/>
                          </w:divBdr>
                        </w:div>
                        <w:div w:id="1635065825">
                          <w:marLeft w:val="0"/>
                          <w:marRight w:val="0"/>
                          <w:marTop w:val="0"/>
                          <w:marBottom w:val="0"/>
                          <w:divBdr>
                            <w:top w:val="none" w:sz="0" w:space="0" w:color="auto"/>
                            <w:left w:val="none" w:sz="0" w:space="0" w:color="auto"/>
                            <w:bottom w:val="none" w:sz="0" w:space="0" w:color="auto"/>
                            <w:right w:val="none" w:sz="0" w:space="0" w:color="auto"/>
                          </w:divBdr>
                        </w:div>
                        <w:div w:id="297803384">
                          <w:marLeft w:val="0"/>
                          <w:marRight w:val="0"/>
                          <w:marTop w:val="0"/>
                          <w:marBottom w:val="0"/>
                          <w:divBdr>
                            <w:top w:val="none" w:sz="0" w:space="0" w:color="auto"/>
                            <w:left w:val="none" w:sz="0" w:space="0" w:color="auto"/>
                            <w:bottom w:val="none" w:sz="0" w:space="0" w:color="auto"/>
                            <w:right w:val="none" w:sz="0" w:space="0" w:color="auto"/>
                          </w:divBdr>
                        </w:div>
                      </w:divsChild>
                    </w:div>
                    <w:div w:id="698819430">
                      <w:marLeft w:val="0"/>
                      <w:marRight w:val="0"/>
                      <w:marTop w:val="0"/>
                      <w:marBottom w:val="0"/>
                      <w:divBdr>
                        <w:top w:val="none" w:sz="0" w:space="0" w:color="auto"/>
                        <w:left w:val="none" w:sz="0" w:space="0" w:color="auto"/>
                        <w:bottom w:val="none" w:sz="0" w:space="0" w:color="auto"/>
                        <w:right w:val="none" w:sz="0" w:space="0" w:color="auto"/>
                      </w:divBdr>
                      <w:divsChild>
                        <w:div w:id="5066731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52689097">
                  <w:marLeft w:val="0"/>
                  <w:marRight w:val="0"/>
                  <w:marTop w:val="0"/>
                  <w:marBottom w:val="0"/>
                  <w:divBdr>
                    <w:top w:val="none" w:sz="0" w:space="0" w:color="auto"/>
                    <w:left w:val="none" w:sz="0" w:space="0" w:color="auto"/>
                    <w:bottom w:val="none" w:sz="0" w:space="0" w:color="auto"/>
                    <w:right w:val="none" w:sz="0" w:space="0" w:color="auto"/>
                  </w:divBdr>
                  <w:divsChild>
                    <w:div w:id="1915117736">
                      <w:marLeft w:val="0"/>
                      <w:marRight w:val="0"/>
                      <w:marTop w:val="0"/>
                      <w:marBottom w:val="0"/>
                      <w:divBdr>
                        <w:top w:val="none" w:sz="0" w:space="0" w:color="auto"/>
                        <w:left w:val="none" w:sz="0" w:space="0" w:color="auto"/>
                        <w:bottom w:val="none" w:sz="0" w:space="0" w:color="auto"/>
                        <w:right w:val="none" w:sz="0" w:space="0" w:color="auto"/>
                      </w:divBdr>
                      <w:divsChild>
                        <w:div w:id="1850872174">
                          <w:marLeft w:val="0"/>
                          <w:marRight w:val="0"/>
                          <w:marTop w:val="0"/>
                          <w:marBottom w:val="0"/>
                          <w:divBdr>
                            <w:top w:val="none" w:sz="0" w:space="0" w:color="auto"/>
                            <w:left w:val="none" w:sz="0" w:space="0" w:color="auto"/>
                            <w:bottom w:val="none" w:sz="0" w:space="0" w:color="auto"/>
                            <w:right w:val="none" w:sz="0" w:space="0" w:color="auto"/>
                          </w:divBdr>
                        </w:div>
                        <w:div w:id="951281204">
                          <w:marLeft w:val="0"/>
                          <w:marRight w:val="0"/>
                          <w:marTop w:val="0"/>
                          <w:marBottom w:val="0"/>
                          <w:divBdr>
                            <w:top w:val="none" w:sz="0" w:space="0" w:color="auto"/>
                            <w:left w:val="none" w:sz="0" w:space="0" w:color="auto"/>
                            <w:bottom w:val="none" w:sz="0" w:space="0" w:color="auto"/>
                            <w:right w:val="none" w:sz="0" w:space="0" w:color="auto"/>
                          </w:divBdr>
                        </w:div>
                        <w:div w:id="215971436">
                          <w:marLeft w:val="0"/>
                          <w:marRight w:val="0"/>
                          <w:marTop w:val="0"/>
                          <w:marBottom w:val="0"/>
                          <w:divBdr>
                            <w:top w:val="none" w:sz="0" w:space="0" w:color="auto"/>
                            <w:left w:val="none" w:sz="0" w:space="0" w:color="auto"/>
                            <w:bottom w:val="none" w:sz="0" w:space="0" w:color="auto"/>
                            <w:right w:val="none" w:sz="0" w:space="0" w:color="auto"/>
                          </w:divBdr>
                        </w:div>
                        <w:div w:id="769009259">
                          <w:marLeft w:val="0"/>
                          <w:marRight w:val="0"/>
                          <w:marTop w:val="0"/>
                          <w:marBottom w:val="0"/>
                          <w:divBdr>
                            <w:top w:val="none" w:sz="0" w:space="0" w:color="auto"/>
                            <w:left w:val="none" w:sz="0" w:space="0" w:color="auto"/>
                            <w:bottom w:val="none" w:sz="0" w:space="0" w:color="auto"/>
                            <w:right w:val="none" w:sz="0" w:space="0" w:color="auto"/>
                          </w:divBdr>
                        </w:div>
                      </w:divsChild>
                    </w:div>
                    <w:div w:id="522984320">
                      <w:marLeft w:val="0"/>
                      <w:marRight w:val="0"/>
                      <w:marTop w:val="0"/>
                      <w:marBottom w:val="0"/>
                      <w:divBdr>
                        <w:top w:val="none" w:sz="0" w:space="0" w:color="auto"/>
                        <w:left w:val="none" w:sz="0" w:space="0" w:color="auto"/>
                        <w:bottom w:val="none" w:sz="0" w:space="0" w:color="auto"/>
                        <w:right w:val="none" w:sz="0" w:space="0" w:color="auto"/>
                      </w:divBdr>
                      <w:divsChild>
                        <w:div w:id="832991461">
                          <w:marLeft w:val="0"/>
                          <w:marRight w:val="0"/>
                          <w:marTop w:val="240"/>
                          <w:marBottom w:val="240"/>
                          <w:divBdr>
                            <w:top w:val="none" w:sz="0" w:space="0" w:color="auto"/>
                            <w:left w:val="none" w:sz="0" w:space="0" w:color="auto"/>
                            <w:bottom w:val="none" w:sz="0" w:space="0" w:color="auto"/>
                            <w:right w:val="none" w:sz="0" w:space="0" w:color="auto"/>
                          </w:divBdr>
                        </w:div>
                      </w:divsChild>
                    </w:div>
                    <w:div w:id="45833678">
                      <w:marLeft w:val="0"/>
                      <w:marRight w:val="0"/>
                      <w:marTop w:val="0"/>
                      <w:marBottom w:val="0"/>
                      <w:divBdr>
                        <w:top w:val="none" w:sz="0" w:space="0" w:color="auto"/>
                        <w:left w:val="none" w:sz="0" w:space="0" w:color="auto"/>
                        <w:bottom w:val="none" w:sz="0" w:space="0" w:color="auto"/>
                        <w:right w:val="none" w:sz="0" w:space="0" w:color="auto"/>
                      </w:divBdr>
                    </w:div>
                    <w:div w:id="886066601">
                      <w:marLeft w:val="0"/>
                      <w:marRight w:val="0"/>
                      <w:marTop w:val="0"/>
                      <w:marBottom w:val="0"/>
                      <w:divBdr>
                        <w:top w:val="none" w:sz="0" w:space="0" w:color="auto"/>
                        <w:left w:val="none" w:sz="0" w:space="0" w:color="auto"/>
                        <w:bottom w:val="none" w:sz="0" w:space="0" w:color="auto"/>
                        <w:right w:val="none" w:sz="0" w:space="0" w:color="auto"/>
                      </w:divBdr>
                      <w:divsChild>
                        <w:div w:id="331690390">
                          <w:marLeft w:val="0"/>
                          <w:marRight w:val="0"/>
                          <w:marTop w:val="0"/>
                          <w:marBottom w:val="0"/>
                          <w:divBdr>
                            <w:top w:val="none" w:sz="0" w:space="0" w:color="auto"/>
                            <w:left w:val="none" w:sz="0" w:space="0" w:color="auto"/>
                            <w:bottom w:val="none" w:sz="0" w:space="0" w:color="auto"/>
                            <w:right w:val="none" w:sz="0" w:space="0" w:color="auto"/>
                          </w:divBdr>
                          <w:divsChild>
                            <w:div w:id="1135559905">
                              <w:marLeft w:val="0"/>
                              <w:marRight w:val="0"/>
                              <w:marTop w:val="240"/>
                              <w:marBottom w:val="240"/>
                              <w:divBdr>
                                <w:top w:val="none" w:sz="0" w:space="0" w:color="auto"/>
                                <w:left w:val="none" w:sz="0" w:space="0" w:color="auto"/>
                                <w:bottom w:val="none" w:sz="0" w:space="0" w:color="auto"/>
                                <w:right w:val="none" w:sz="0" w:space="0" w:color="auto"/>
                              </w:divBdr>
                            </w:div>
                          </w:divsChild>
                        </w:div>
                        <w:div w:id="1648239205">
                          <w:marLeft w:val="0"/>
                          <w:marRight w:val="0"/>
                          <w:marTop w:val="0"/>
                          <w:marBottom w:val="0"/>
                          <w:divBdr>
                            <w:top w:val="none" w:sz="0" w:space="0" w:color="auto"/>
                            <w:left w:val="none" w:sz="0" w:space="0" w:color="auto"/>
                            <w:bottom w:val="none" w:sz="0" w:space="0" w:color="auto"/>
                            <w:right w:val="none" w:sz="0" w:space="0" w:color="auto"/>
                          </w:divBdr>
                        </w:div>
                        <w:div w:id="43062832">
                          <w:marLeft w:val="0"/>
                          <w:marRight w:val="0"/>
                          <w:marTop w:val="0"/>
                          <w:marBottom w:val="0"/>
                          <w:divBdr>
                            <w:top w:val="none" w:sz="0" w:space="0" w:color="auto"/>
                            <w:left w:val="none" w:sz="0" w:space="0" w:color="auto"/>
                            <w:bottom w:val="none" w:sz="0" w:space="0" w:color="auto"/>
                            <w:right w:val="none" w:sz="0" w:space="0" w:color="auto"/>
                          </w:divBdr>
                        </w:div>
                        <w:div w:id="730232918">
                          <w:marLeft w:val="0"/>
                          <w:marRight w:val="0"/>
                          <w:marTop w:val="0"/>
                          <w:marBottom w:val="0"/>
                          <w:divBdr>
                            <w:top w:val="none" w:sz="0" w:space="0" w:color="auto"/>
                            <w:left w:val="none" w:sz="0" w:space="0" w:color="auto"/>
                            <w:bottom w:val="none" w:sz="0" w:space="0" w:color="auto"/>
                            <w:right w:val="none" w:sz="0" w:space="0" w:color="auto"/>
                          </w:divBdr>
                        </w:div>
                      </w:divsChild>
                    </w:div>
                    <w:div w:id="1622878395">
                      <w:marLeft w:val="0"/>
                      <w:marRight w:val="0"/>
                      <w:marTop w:val="0"/>
                      <w:marBottom w:val="0"/>
                      <w:divBdr>
                        <w:top w:val="none" w:sz="0" w:space="0" w:color="auto"/>
                        <w:left w:val="none" w:sz="0" w:space="0" w:color="auto"/>
                        <w:bottom w:val="none" w:sz="0" w:space="0" w:color="auto"/>
                        <w:right w:val="none" w:sz="0" w:space="0" w:color="auto"/>
                      </w:divBdr>
                      <w:divsChild>
                        <w:div w:id="1548644432">
                          <w:marLeft w:val="0"/>
                          <w:marRight w:val="0"/>
                          <w:marTop w:val="240"/>
                          <w:marBottom w:val="240"/>
                          <w:divBdr>
                            <w:top w:val="none" w:sz="0" w:space="0" w:color="auto"/>
                            <w:left w:val="none" w:sz="0" w:space="0" w:color="auto"/>
                            <w:bottom w:val="none" w:sz="0" w:space="0" w:color="auto"/>
                            <w:right w:val="none" w:sz="0" w:space="0" w:color="auto"/>
                          </w:divBdr>
                        </w:div>
                        <w:div w:id="1348407369">
                          <w:marLeft w:val="0"/>
                          <w:marRight w:val="0"/>
                          <w:marTop w:val="0"/>
                          <w:marBottom w:val="0"/>
                          <w:divBdr>
                            <w:top w:val="none" w:sz="0" w:space="0" w:color="auto"/>
                            <w:left w:val="none" w:sz="0" w:space="0" w:color="auto"/>
                            <w:bottom w:val="none" w:sz="0" w:space="0" w:color="auto"/>
                            <w:right w:val="none" w:sz="0" w:space="0" w:color="auto"/>
                          </w:divBdr>
                        </w:div>
                        <w:div w:id="1151210795">
                          <w:marLeft w:val="0"/>
                          <w:marRight w:val="0"/>
                          <w:marTop w:val="0"/>
                          <w:marBottom w:val="0"/>
                          <w:divBdr>
                            <w:top w:val="none" w:sz="0" w:space="0" w:color="auto"/>
                            <w:left w:val="none" w:sz="0" w:space="0" w:color="auto"/>
                            <w:bottom w:val="none" w:sz="0" w:space="0" w:color="auto"/>
                            <w:right w:val="none" w:sz="0" w:space="0" w:color="auto"/>
                          </w:divBdr>
                        </w:div>
                        <w:div w:id="492257487">
                          <w:marLeft w:val="0"/>
                          <w:marRight w:val="0"/>
                          <w:marTop w:val="0"/>
                          <w:marBottom w:val="0"/>
                          <w:divBdr>
                            <w:top w:val="none" w:sz="0" w:space="0" w:color="auto"/>
                            <w:left w:val="none" w:sz="0" w:space="0" w:color="auto"/>
                            <w:bottom w:val="none" w:sz="0" w:space="0" w:color="auto"/>
                            <w:right w:val="none" w:sz="0" w:space="0" w:color="auto"/>
                          </w:divBdr>
                        </w:div>
                      </w:divsChild>
                    </w:div>
                    <w:div w:id="785544052">
                      <w:marLeft w:val="0"/>
                      <w:marRight w:val="0"/>
                      <w:marTop w:val="0"/>
                      <w:marBottom w:val="0"/>
                      <w:divBdr>
                        <w:top w:val="none" w:sz="0" w:space="0" w:color="auto"/>
                        <w:left w:val="none" w:sz="0" w:space="0" w:color="auto"/>
                        <w:bottom w:val="none" w:sz="0" w:space="0" w:color="auto"/>
                        <w:right w:val="none" w:sz="0" w:space="0" w:color="auto"/>
                      </w:divBdr>
                    </w:div>
                    <w:div w:id="1437559344">
                      <w:marLeft w:val="0"/>
                      <w:marRight w:val="0"/>
                      <w:marTop w:val="0"/>
                      <w:marBottom w:val="0"/>
                      <w:divBdr>
                        <w:top w:val="none" w:sz="0" w:space="0" w:color="auto"/>
                        <w:left w:val="none" w:sz="0" w:space="0" w:color="auto"/>
                        <w:bottom w:val="none" w:sz="0" w:space="0" w:color="auto"/>
                        <w:right w:val="none" w:sz="0" w:space="0" w:color="auto"/>
                      </w:divBdr>
                    </w:div>
                  </w:divsChild>
                </w:div>
                <w:div w:id="1458136839">
                  <w:marLeft w:val="0"/>
                  <w:marRight w:val="0"/>
                  <w:marTop w:val="0"/>
                  <w:marBottom w:val="0"/>
                  <w:divBdr>
                    <w:top w:val="none" w:sz="0" w:space="0" w:color="auto"/>
                    <w:left w:val="none" w:sz="0" w:space="0" w:color="auto"/>
                    <w:bottom w:val="none" w:sz="0" w:space="0" w:color="auto"/>
                    <w:right w:val="none" w:sz="0" w:space="0" w:color="auto"/>
                  </w:divBdr>
                  <w:divsChild>
                    <w:div w:id="268782384">
                      <w:marLeft w:val="0"/>
                      <w:marRight w:val="0"/>
                      <w:marTop w:val="0"/>
                      <w:marBottom w:val="0"/>
                      <w:divBdr>
                        <w:top w:val="none" w:sz="0" w:space="0" w:color="auto"/>
                        <w:left w:val="none" w:sz="0" w:space="0" w:color="auto"/>
                        <w:bottom w:val="none" w:sz="0" w:space="0" w:color="auto"/>
                        <w:right w:val="none" w:sz="0" w:space="0" w:color="auto"/>
                      </w:divBdr>
                      <w:divsChild>
                        <w:div w:id="1487555810">
                          <w:marLeft w:val="0"/>
                          <w:marRight w:val="0"/>
                          <w:marTop w:val="240"/>
                          <w:marBottom w:val="240"/>
                          <w:divBdr>
                            <w:top w:val="none" w:sz="0" w:space="0" w:color="auto"/>
                            <w:left w:val="none" w:sz="0" w:space="0" w:color="auto"/>
                            <w:bottom w:val="none" w:sz="0" w:space="0" w:color="auto"/>
                            <w:right w:val="none" w:sz="0" w:space="0" w:color="auto"/>
                          </w:divBdr>
                        </w:div>
                      </w:divsChild>
                    </w:div>
                    <w:div w:id="1126125497">
                      <w:marLeft w:val="0"/>
                      <w:marRight w:val="0"/>
                      <w:marTop w:val="0"/>
                      <w:marBottom w:val="0"/>
                      <w:divBdr>
                        <w:top w:val="none" w:sz="0" w:space="0" w:color="auto"/>
                        <w:left w:val="none" w:sz="0" w:space="0" w:color="auto"/>
                        <w:bottom w:val="none" w:sz="0" w:space="0" w:color="auto"/>
                        <w:right w:val="none" w:sz="0" w:space="0" w:color="auto"/>
                      </w:divBdr>
                      <w:divsChild>
                        <w:div w:id="348217516">
                          <w:marLeft w:val="0"/>
                          <w:marRight w:val="0"/>
                          <w:marTop w:val="240"/>
                          <w:marBottom w:val="240"/>
                          <w:divBdr>
                            <w:top w:val="none" w:sz="0" w:space="0" w:color="auto"/>
                            <w:left w:val="none" w:sz="0" w:space="0" w:color="auto"/>
                            <w:bottom w:val="none" w:sz="0" w:space="0" w:color="auto"/>
                            <w:right w:val="none" w:sz="0" w:space="0" w:color="auto"/>
                          </w:divBdr>
                        </w:div>
                        <w:div w:id="1395010820">
                          <w:marLeft w:val="0"/>
                          <w:marRight w:val="0"/>
                          <w:marTop w:val="0"/>
                          <w:marBottom w:val="0"/>
                          <w:divBdr>
                            <w:top w:val="none" w:sz="0" w:space="0" w:color="auto"/>
                            <w:left w:val="none" w:sz="0" w:space="0" w:color="auto"/>
                            <w:bottom w:val="none" w:sz="0" w:space="0" w:color="auto"/>
                            <w:right w:val="none" w:sz="0" w:space="0" w:color="auto"/>
                          </w:divBdr>
                        </w:div>
                        <w:div w:id="325208322">
                          <w:marLeft w:val="0"/>
                          <w:marRight w:val="0"/>
                          <w:marTop w:val="0"/>
                          <w:marBottom w:val="0"/>
                          <w:divBdr>
                            <w:top w:val="none" w:sz="0" w:space="0" w:color="auto"/>
                            <w:left w:val="none" w:sz="0" w:space="0" w:color="auto"/>
                            <w:bottom w:val="none" w:sz="0" w:space="0" w:color="auto"/>
                            <w:right w:val="none" w:sz="0" w:space="0" w:color="auto"/>
                          </w:divBdr>
                        </w:div>
                        <w:div w:id="2027057692">
                          <w:marLeft w:val="0"/>
                          <w:marRight w:val="0"/>
                          <w:marTop w:val="0"/>
                          <w:marBottom w:val="0"/>
                          <w:divBdr>
                            <w:top w:val="none" w:sz="0" w:space="0" w:color="auto"/>
                            <w:left w:val="none" w:sz="0" w:space="0" w:color="auto"/>
                            <w:bottom w:val="none" w:sz="0" w:space="0" w:color="auto"/>
                            <w:right w:val="none" w:sz="0" w:space="0" w:color="auto"/>
                          </w:divBdr>
                        </w:div>
                      </w:divsChild>
                    </w:div>
                    <w:div w:id="1586497676">
                      <w:marLeft w:val="0"/>
                      <w:marRight w:val="0"/>
                      <w:marTop w:val="0"/>
                      <w:marBottom w:val="0"/>
                      <w:divBdr>
                        <w:top w:val="none" w:sz="0" w:space="0" w:color="auto"/>
                        <w:left w:val="none" w:sz="0" w:space="0" w:color="auto"/>
                        <w:bottom w:val="none" w:sz="0" w:space="0" w:color="auto"/>
                        <w:right w:val="none" w:sz="0" w:space="0" w:color="auto"/>
                      </w:divBdr>
                      <w:divsChild>
                        <w:div w:id="407120406">
                          <w:marLeft w:val="0"/>
                          <w:marRight w:val="0"/>
                          <w:marTop w:val="240"/>
                          <w:marBottom w:val="240"/>
                          <w:divBdr>
                            <w:top w:val="none" w:sz="0" w:space="0" w:color="auto"/>
                            <w:left w:val="none" w:sz="0" w:space="0" w:color="auto"/>
                            <w:bottom w:val="none" w:sz="0" w:space="0" w:color="auto"/>
                            <w:right w:val="none" w:sz="0" w:space="0" w:color="auto"/>
                          </w:divBdr>
                        </w:div>
                        <w:div w:id="546798242">
                          <w:marLeft w:val="0"/>
                          <w:marRight w:val="0"/>
                          <w:marTop w:val="0"/>
                          <w:marBottom w:val="0"/>
                          <w:divBdr>
                            <w:top w:val="none" w:sz="0" w:space="0" w:color="auto"/>
                            <w:left w:val="none" w:sz="0" w:space="0" w:color="auto"/>
                            <w:bottom w:val="none" w:sz="0" w:space="0" w:color="auto"/>
                            <w:right w:val="none" w:sz="0" w:space="0" w:color="auto"/>
                          </w:divBdr>
                        </w:div>
                        <w:div w:id="1455904281">
                          <w:marLeft w:val="0"/>
                          <w:marRight w:val="0"/>
                          <w:marTop w:val="0"/>
                          <w:marBottom w:val="0"/>
                          <w:divBdr>
                            <w:top w:val="none" w:sz="0" w:space="0" w:color="auto"/>
                            <w:left w:val="none" w:sz="0" w:space="0" w:color="auto"/>
                            <w:bottom w:val="none" w:sz="0" w:space="0" w:color="auto"/>
                            <w:right w:val="none" w:sz="0" w:space="0" w:color="auto"/>
                          </w:divBdr>
                        </w:div>
                        <w:div w:id="648242996">
                          <w:marLeft w:val="0"/>
                          <w:marRight w:val="0"/>
                          <w:marTop w:val="0"/>
                          <w:marBottom w:val="0"/>
                          <w:divBdr>
                            <w:top w:val="none" w:sz="0" w:space="0" w:color="auto"/>
                            <w:left w:val="none" w:sz="0" w:space="0" w:color="auto"/>
                            <w:bottom w:val="none" w:sz="0" w:space="0" w:color="auto"/>
                            <w:right w:val="none" w:sz="0" w:space="0" w:color="auto"/>
                          </w:divBdr>
                        </w:div>
                      </w:divsChild>
                    </w:div>
                    <w:div w:id="1630744305">
                      <w:marLeft w:val="0"/>
                      <w:marRight w:val="0"/>
                      <w:marTop w:val="0"/>
                      <w:marBottom w:val="0"/>
                      <w:divBdr>
                        <w:top w:val="none" w:sz="0" w:space="0" w:color="auto"/>
                        <w:left w:val="none" w:sz="0" w:space="0" w:color="auto"/>
                        <w:bottom w:val="none" w:sz="0" w:space="0" w:color="auto"/>
                        <w:right w:val="none" w:sz="0" w:space="0" w:color="auto"/>
                      </w:divBdr>
                      <w:divsChild>
                        <w:div w:id="1880317493">
                          <w:marLeft w:val="0"/>
                          <w:marRight w:val="0"/>
                          <w:marTop w:val="0"/>
                          <w:marBottom w:val="0"/>
                          <w:divBdr>
                            <w:top w:val="none" w:sz="0" w:space="0" w:color="auto"/>
                            <w:left w:val="none" w:sz="0" w:space="0" w:color="auto"/>
                            <w:bottom w:val="none" w:sz="0" w:space="0" w:color="auto"/>
                            <w:right w:val="none" w:sz="0" w:space="0" w:color="auto"/>
                          </w:divBdr>
                        </w:div>
                        <w:div w:id="9034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572">
                  <w:marLeft w:val="0"/>
                  <w:marRight w:val="0"/>
                  <w:marTop w:val="0"/>
                  <w:marBottom w:val="0"/>
                  <w:divBdr>
                    <w:top w:val="none" w:sz="0" w:space="0" w:color="auto"/>
                    <w:left w:val="none" w:sz="0" w:space="0" w:color="auto"/>
                    <w:bottom w:val="none" w:sz="0" w:space="0" w:color="auto"/>
                    <w:right w:val="none" w:sz="0" w:space="0" w:color="auto"/>
                  </w:divBdr>
                  <w:divsChild>
                    <w:div w:id="511337535">
                      <w:marLeft w:val="0"/>
                      <w:marRight w:val="0"/>
                      <w:marTop w:val="0"/>
                      <w:marBottom w:val="0"/>
                      <w:divBdr>
                        <w:top w:val="none" w:sz="0" w:space="0" w:color="auto"/>
                        <w:left w:val="none" w:sz="0" w:space="0" w:color="auto"/>
                        <w:bottom w:val="none" w:sz="0" w:space="0" w:color="auto"/>
                        <w:right w:val="none" w:sz="0" w:space="0" w:color="auto"/>
                      </w:divBdr>
                    </w:div>
                    <w:div w:id="1481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5329</Words>
  <Characters>30377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31</cp:revision>
  <cp:lastPrinted>2019-06-04T09:33:00Z</cp:lastPrinted>
  <dcterms:created xsi:type="dcterms:W3CDTF">2019-03-27T08:48:00Z</dcterms:created>
  <dcterms:modified xsi:type="dcterms:W3CDTF">2019-07-05T02:17:00Z</dcterms:modified>
</cp:coreProperties>
</file>