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12" w:rsidRPr="00B92A25" w:rsidRDefault="00A63512" w:rsidP="00A63512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2A25">
        <w:rPr>
          <w:rFonts w:ascii="Times New Roman" w:hAnsi="Times New Roman" w:cs="Times New Roman"/>
          <w:b w:val="0"/>
          <w:sz w:val="28"/>
          <w:szCs w:val="28"/>
        </w:rPr>
        <w:t>АДМИНИСТРАЦИЯ  ПОДГОРНСКОГО СЕЛЬСКОГО ПОСЕЛЕНИЯ</w:t>
      </w:r>
    </w:p>
    <w:p w:rsidR="005249B7" w:rsidRPr="00B92A25" w:rsidRDefault="005249B7" w:rsidP="00A63512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3512" w:rsidRPr="00B92A25" w:rsidRDefault="00A63512" w:rsidP="00A63512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2A2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63512" w:rsidRPr="00B92A25" w:rsidRDefault="00A63512" w:rsidP="00A63512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ADC" w:rsidRPr="00B92A25" w:rsidRDefault="00557ADC" w:rsidP="006B089F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2A25">
        <w:rPr>
          <w:rFonts w:ascii="Times New Roman" w:hAnsi="Times New Roman" w:cs="Times New Roman"/>
          <w:b w:val="0"/>
          <w:sz w:val="24"/>
          <w:szCs w:val="24"/>
        </w:rPr>
        <w:t>2</w:t>
      </w:r>
      <w:r w:rsidR="005249B7" w:rsidRPr="00B92A25">
        <w:rPr>
          <w:rFonts w:ascii="Times New Roman" w:hAnsi="Times New Roman" w:cs="Times New Roman"/>
          <w:b w:val="0"/>
          <w:sz w:val="24"/>
          <w:szCs w:val="24"/>
        </w:rPr>
        <w:t>6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.02.2016                             с.Подгорное                                                 №</w:t>
      </w:r>
      <w:r w:rsidR="005249B7" w:rsidRPr="00B92A25">
        <w:rPr>
          <w:rFonts w:ascii="Times New Roman" w:hAnsi="Times New Roman" w:cs="Times New Roman"/>
          <w:b w:val="0"/>
          <w:sz w:val="24"/>
          <w:szCs w:val="24"/>
        </w:rPr>
        <w:t xml:space="preserve"> 72</w:t>
      </w:r>
    </w:p>
    <w:p w:rsidR="00557ADC" w:rsidRPr="00B92A25" w:rsidRDefault="00557ADC" w:rsidP="006B089F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57ADC" w:rsidRPr="00B92A25" w:rsidRDefault="00557ADC" w:rsidP="006B089F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2A25"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</w:p>
    <w:p w:rsidR="005249B7" w:rsidRPr="00B92A25" w:rsidRDefault="005249B7" w:rsidP="006B089F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2A25">
        <w:rPr>
          <w:rFonts w:ascii="Times New Roman" w:hAnsi="Times New Roman" w:cs="Times New Roman"/>
          <w:b w:val="0"/>
          <w:sz w:val="24"/>
          <w:szCs w:val="24"/>
        </w:rPr>
        <w:t>в</w:t>
      </w:r>
      <w:r w:rsidR="00557ADC" w:rsidRPr="00B92A25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Администрации Подгорнского сельского поселения</w:t>
      </w:r>
    </w:p>
    <w:p w:rsidR="00557ADC" w:rsidRPr="00B92A25" w:rsidRDefault="00557ADC" w:rsidP="006B089F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2A25">
        <w:rPr>
          <w:rFonts w:ascii="Times New Roman" w:hAnsi="Times New Roman" w:cs="Times New Roman"/>
          <w:b w:val="0"/>
          <w:sz w:val="24"/>
          <w:szCs w:val="24"/>
        </w:rPr>
        <w:t xml:space="preserve"> от 07.11.2013 № 177</w:t>
      </w:r>
    </w:p>
    <w:p w:rsidR="00A63512" w:rsidRPr="00B92A25" w:rsidRDefault="00A63512" w:rsidP="00A63512">
      <w:pPr>
        <w:pStyle w:val="ConsPlusNormal"/>
        <w:ind w:firstLine="720"/>
        <w:rPr>
          <w:rFonts w:ascii="Times New Roman" w:hAnsi="Times New Roman" w:cs="Times New Roman"/>
          <w:color w:val="0000CC"/>
          <w:sz w:val="24"/>
          <w:szCs w:val="24"/>
        </w:rPr>
      </w:pPr>
    </w:p>
    <w:p w:rsidR="00A63512" w:rsidRPr="00B92A25" w:rsidRDefault="00A63512" w:rsidP="00A63512">
      <w:pPr>
        <w:pStyle w:val="Default"/>
        <w:ind w:firstLine="720"/>
        <w:jc w:val="both"/>
      </w:pPr>
      <w:r w:rsidRPr="00B92A25">
        <w:t xml:space="preserve">В </w:t>
      </w:r>
      <w:r w:rsidR="00557ADC" w:rsidRPr="00B92A25">
        <w:t>целях приведения нормативно-правового акта в соответствие с действующим законодательством, на основании</w:t>
      </w:r>
      <w:r w:rsidRPr="00B92A25">
        <w:t xml:space="preserve"> Устава муниципального образования «Подгорнское сельское поселение»</w:t>
      </w:r>
    </w:p>
    <w:p w:rsidR="00A63512" w:rsidRPr="00B92A25" w:rsidRDefault="00A63512" w:rsidP="00A63512">
      <w:pPr>
        <w:pStyle w:val="Default"/>
        <w:ind w:firstLine="720"/>
        <w:jc w:val="both"/>
      </w:pPr>
      <w:r w:rsidRPr="00B92A25">
        <w:t xml:space="preserve"> </w:t>
      </w:r>
    </w:p>
    <w:p w:rsidR="00A63512" w:rsidRPr="00B92A25" w:rsidRDefault="00A63512" w:rsidP="00A63512">
      <w:pPr>
        <w:pStyle w:val="Default"/>
        <w:ind w:firstLine="720"/>
        <w:jc w:val="both"/>
        <w:outlineLvl w:val="0"/>
      </w:pPr>
      <w:r w:rsidRPr="00B92A25">
        <w:t xml:space="preserve">ПОСТАНОВЛЯЮ: </w:t>
      </w:r>
    </w:p>
    <w:p w:rsidR="005249B7" w:rsidRPr="00B92A25" w:rsidRDefault="005249B7" w:rsidP="00A63512">
      <w:pPr>
        <w:pStyle w:val="Default"/>
        <w:ind w:firstLine="720"/>
        <w:jc w:val="both"/>
        <w:outlineLvl w:val="0"/>
      </w:pPr>
    </w:p>
    <w:p w:rsidR="00557ADC" w:rsidRPr="00B92A25" w:rsidRDefault="00557ADC" w:rsidP="00557ADC">
      <w:pPr>
        <w:pStyle w:val="ConsPlusTitle"/>
        <w:numPr>
          <w:ilvl w:val="0"/>
          <w:numId w:val="1"/>
        </w:numPr>
        <w:ind w:left="851" w:hanging="13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>Внести в постановление Администрации Подгорнского сельского поселения от 07.11.2013 № 177 «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"Принятие граждан на учет в качестве нуждающихся в жилых помещениях, предоставляемых по договорам социального найма» следующее изменение:</w:t>
      </w:r>
    </w:p>
    <w:p w:rsidR="00557ADC" w:rsidRPr="00B92A25" w:rsidRDefault="00557ADC" w:rsidP="00557ADC">
      <w:pPr>
        <w:pStyle w:val="ConsPlusTitle"/>
        <w:ind w:left="1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A25">
        <w:rPr>
          <w:rFonts w:ascii="Times New Roman" w:hAnsi="Times New Roman" w:cs="Times New Roman"/>
          <w:b w:val="0"/>
          <w:sz w:val="24"/>
          <w:szCs w:val="24"/>
        </w:rPr>
        <w:t>- приложение к постановлению изложить в новой редакции согласно приложению.</w:t>
      </w:r>
    </w:p>
    <w:p w:rsidR="00A63512" w:rsidRPr="00B92A25" w:rsidRDefault="00A63512" w:rsidP="00A63512">
      <w:pPr>
        <w:pStyle w:val="Default"/>
        <w:ind w:firstLine="720"/>
        <w:jc w:val="both"/>
      </w:pPr>
      <w:r w:rsidRPr="00B92A25">
        <w:t>2. Настоящее постановление подлежит опубликованию в «Официальных ведомостях Подгорнского сельского поселения» и размещению на официальном сайте органов местного самоуправления Подгорнского сельского поселения.</w:t>
      </w:r>
    </w:p>
    <w:p w:rsidR="00A63512" w:rsidRPr="00B92A25" w:rsidRDefault="00A63512" w:rsidP="00A63512">
      <w:pPr>
        <w:pStyle w:val="Default"/>
        <w:ind w:firstLine="720"/>
        <w:jc w:val="both"/>
      </w:pPr>
      <w:r w:rsidRPr="00B92A25">
        <w:t>3. Постановление вступает в силу с момента официального опубликования.</w:t>
      </w:r>
    </w:p>
    <w:p w:rsidR="00A63512" w:rsidRPr="00B92A25" w:rsidRDefault="00A63512" w:rsidP="00A63512">
      <w:pPr>
        <w:pStyle w:val="Default"/>
        <w:ind w:firstLine="720"/>
        <w:jc w:val="both"/>
      </w:pPr>
      <w:r w:rsidRPr="00B92A25">
        <w:t>4. Контроль за исполнением настоящего постановления оставляю за собой.</w:t>
      </w:r>
    </w:p>
    <w:p w:rsidR="00A63512" w:rsidRPr="00B92A25" w:rsidRDefault="00A63512" w:rsidP="00A63512">
      <w:pPr>
        <w:pStyle w:val="Default"/>
        <w:ind w:firstLine="720"/>
        <w:jc w:val="both"/>
      </w:pPr>
    </w:p>
    <w:p w:rsidR="00557ADC" w:rsidRPr="00B92A25" w:rsidRDefault="00557ADC" w:rsidP="00A63512">
      <w:pPr>
        <w:pStyle w:val="Default"/>
        <w:ind w:firstLine="720"/>
        <w:jc w:val="both"/>
      </w:pPr>
    </w:p>
    <w:p w:rsidR="005249B7" w:rsidRPr="00B92A25" w:rsidRDefault="005249B7" w:rsidP="00A63512">
      <w:pPr>
        <w:pStyle w:val="Default"/>
        <w:ind w:firstLine="720"/>
        <w:jc w:val="both"/>
      </w:pPr>
    </w:p>
    <w:p w:rsidR="005249B7" w:rsidRPr="00B92A25" w:rsidRDefault="005249B7" w:rsidP="00A63512">
      <w:pPr>
        <w:pStyle w:val="Default"/>
        <w:ind w:firstLine="720"/>
        <w:jc w:val="both"/>
      </w:pPr>
    </w:p>
    <w:p w:rsidR="00A63512" w:rsidRPr="00B92A25" w:rsidRDefault="00A63512" w:rsidP="00A63512">
      <w:pPr>
        <w:pStyle w:val="Default"/>
        <w:jc w:val="both"/>
      </w:pPr>
      <w:r w:rsidRPr="00B92A25">
        <w:t xml:space="preserve">Глава Подгорнского сельского поселения                                          </w:t>
      </w:r>
      <w:proofErr w:type="spellStart"/>
      <w:r w:rsidRPr="00B92A25">
        <w:t>В.И.Будаев</w:t>
      </w:r>
      <w:proofErr w:type="spellEnd"/>
    </w:p>
    <w:p w:rsidR="00A63512" w:rsidRPr="00B92A25" w:rsidRDefault="00A63512" w:rsidP="00A63512">
      <w:pPr>
        <w:pStyle w:val="Default"/>
        <w:jc w:val="both"/>
      </w:pPr>
    </w:p>
    <w:p w:rsidR="00A63512" w:rsidRPr="00B92A25" w:rsidRDefault="00A63512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49B7" w:rsidRPr="00B92A25" w:rsidRDefault="005249B7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63512" w:rsidRPr="00B92A25" w:rsidRDefault="00557ADC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B92A25">
        <w:rPr>
          <w:rFonts w:ascii="Times New Roman" w:hAnsi="Times New Roman" w:cs="Times New Roman"/>
          <w:b w:val="0"/>
        </w:rPr>
        <w:lastRenderedPageBreak/>
        <w:t>Приложение № 1</w:t>
      </w:r>
    </w:p>
    <w:p w:rsidR="00557ADC" w:rsidRPr="00B92A25" w:rsidRDefault="00557ADC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557ADC" w:rsidRPr="00B92A25" w:rsidRDefault="00557ADC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B92A25">
        <w:rPr>
          <w:rFonts w:ascii="Times New Roman" w:hAnsi="Times New Roman" w:cs="Times New Roman"/>
          <w:b w:val="0"/>
        </w:rPr>
        <w:t>Утверждено</w:t>
      </w:r>
    </w:p>
    <w:p w:rsidR="00557ADC" w:rsidRPr="00B92A25" w:rsidRDefault="00557ADC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B92A25">
        <w:rPr>
          <w:rFonts w:ascii="Times New Roman" w:hAnsi="Times New Roman" w:cs="Times New Roman"/>
          <w:b w:val="0"/>
        </w:rPr>
        <w:t xml:space="preserve"> постановлением администрации </w:t>
      </w:r>
    </w:p>
    <w:p w:rsidR="00557ADC" w:rsidRPr="00B92A25" w:rsidRDefault="00557ADC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92A25">
        <w:rPr>
          <w:rFonts w:ascii="Times New Roman" w:hAnsi="Times New Roman" w:cs="Times New Roman"/>
          <w:b w:val="0"/>
        </w:rPr>
        <w:t>Подгорнского сельского поселения</w:t>
      </w:r>
      <w:r w:rsidR="006B089F" w:rsidRPr="00B92A25">
        <w:rPr>
          <w:rFonts w:ascii="Times New Roman" w:hAnsi="Times New Roman" w:cs="Times New Roman"/>
          <w:b w:val="0"/>
        </w:rPr>
        <w:t xml:space="preserve"> </w:t>
      </w:r>
      <w:r w:rsidRPr="00B92A25">
        <w:rPr>
          <w:rFonts w:ascii="Times New Roman" w:hAnsi="Times New Roman" w:cs="Times New Roman"/>
          <w:b w:val="0"/>
        </w:rPr>
        <w:t xml:space="preserve">от </w:t>
      </w:r>
      <w:r w:rsidR="005249B7" w:rsidRPr="00B92A25">
        <w:rPr>
          <w:rFonts w:ascii="Times New Roman" w:hAnsi="Times New Roman" w:cs="Times New Roman"/>
          <w:b w:val="0"/>
        </w:rPr>
        <w:t xml:space="preserve"> 26</w:t>
      </w:r>
      <w:r w:rsidRPr="00B92A25">
        <w:rPr>
          <w:rFonts w:ascii="Times New Roman" w:hAnsi="Times New Roman" w:cs="Times New Roman"/>
          <w:b w:val="0"/>
        </w:rPr>
        <w:t>.02.2016 №</w:t>
      </w:r>
      <w:r w:rsidR="005249B7" w:rsidRPr="00B92A25">
        <w:rPr>
          <w:rFonts w:ascii="Times New Roman" w:hAnsi="Times New Roman" w:cs="Times New Roman"/>
          <w:b w:val="0"/>
        </w:rPr>
        <w:t xml:space="preserve"> 72</w:t>
      </w:r>
    </w:p>
    <w:p w:rsidR="00557ADC" w:rsidRPr="00B92A25" w:rsidRDefault="00557ADC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249B7" w:rsidRPr="00B92A25" w:rsidRDefault="005249B7" w:rsidP="00557AD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249B7" w:rsidRPr="00B92A25" w:rsidRDefault="00557ADC" w:rsidP="00557ADC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5249B7" w:rsidRPr="00B92A25" w:rsidRDefault="00557ADC" w:rsidP="00557ADC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57ADC" w:rsidRPr="00B92A25" w:rsidRDefault="005249B7" w:rsidP="00557ADC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</w:t>
      </w:r>
      <w:r w:rsidR="00557ADC" w:rsidRPr="00B92A25">
        <w:rPr>
          <w:rFonts w:ascii="Times New Roman" w:hAnsi="Times New Roman" w:cs="Times New Roman"/>
          <w:sz w:val="24"/>
          <w:szCs w:val="24"/>
        </w:rPr>
        <w:t>"Принятие граждан на учет в качестве нуждающихся в жилых помещениях, предоставляемых по договорам социального найма»</w:t>
      </w:r>
    </w:p>
    <w:p w:rsidR="00557ADC" w:rsidRPr="00B92A25" w:rsidRDefault="00557ADC" w:rsidP="00557ADC">
      <w:pPr>
        <w:pStyle w:val="ConsPlusNormal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31ADA" w:rsidRPr="00B92A25" w:rsidRDefault="00031ADA" w:rsidP="00D8677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B92A2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8677D" w:rsidRPr="00B92A25" w:rsidRDefault="00D8677D" w:rsidP="00D8677D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D8677D" w:rsidRPr="00B92A25" w:rsidRDefault="00D8677D" w:rsidP="00A906D5">
      <w:pPr>
        <w:pStyle w:val="ConsPlusNormal"/>
        <w:ind w:firstLine="36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Предмет регулирования административного регламента предоставлениям муниципальной услуги.</w:t>
      </w:r>
    </w:p>
    <w:p w:rsidR="00031ADA" w:rsidRPr="00B92A25" w:rsidRDefault="00031ADA" w:rsidP="009F37E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A25">
        <w:rPr>
          <w:rFonts w:ascii="Times New Roman" w:hAnsi="Times New Roman" w:cs="Times New Roman"/>
          <w:b w:val="0"/>
          <w:sz w:val="24"/>
          <w:szCs w:val="24"/>
        </w:rPr>
        <w:t>1. Административный регламент предоставления муниципальной услуги "</w:t>
      </w:r>
      <w:r w:rsidR="009F37ED" w:rsidRPr="00B92A25">
        <w:rPr>
          <w:rFonts w:ascii="Times New Roman" w:hAnsi="Times New Roman" w:cs="Times New Roman"/>
          <w:b w:val="0"/>
          <w:sz w:val="24"/>
          <w:szCs w:val="24"/>
        </w:rPr>
        <w:t xml:space="preserve"> Принятие граждан на учет в качестве нуждающихся в жилых помещениях, предоставляемых по договорам социального найма»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приему заявлений, документов, а также постановке граждан на учет в качестве нуждающихся в жилых помещениях (далее - муниципальная услуга) на территории муниципального образования </w:t>
      </w:r>
      <w:r w:rsidR="009F37ED" w:rsidRPr="00B92A25">
        <w:rPr>
          <w:rFonts w:ascii="Times New Roman" w:hAnsi="Times New Roman" w:cs="Times New Roman"/>
          <w:b w:val="0"/>
          <w:sz w:val="24"/>
          <w:szCs w:val="24"/>
        </w:rPr>
        <w:t xml:space="preserve">«Подгорнское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9F37ED" w:rsidRPr="00B92A2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 xml:space="preserve"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9F37ED" w:rsidRPr="00B92A25">
        <w:rPr>
          <w:rFonts w:ascii="Times New Roman" w:hAnsi="Times New Roman" w:cs="Times New Roman"/>
          <w:b w:val="0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должностных лиц Администрации </w:t>
      </w:r>
      <w:r w:rsidR="009F37ED" w:rsidRPr="00B92A25">
        <w:rPr>
          <w:rFonts w:ascii="Times New Roman" w:hAnsi="Times New Roman" w:cs="Times New Roman"/>
          <w:b w:val="0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сельского поселения (далее - специалисты) либо муниципальных служащих.</w:t>
      </w:r>
    </w:p>
    <w:p w:rsidR="00D8677D" w:rsidRPr="00B92A25" w:rsidRDefault="00D8677D" w:rsidP="00D8677D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31ADA" w:rsidRPr="00B92A25" w:rsidRDefault="00D8677D" w:rsidP="00A906D5">
      <w:pPr>
        <w:pStyle w:val="ConsPlusNormal"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Круг заявителей.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2. Заявителями являются </w:t>
      </w:r>
      <w:r w:rsidR="00D03140" w:rsidRPr="00B92A25">
        <w:rPr>
          <w:rFonts w:ascii="Times New Roman" w:hAnsi="Times New Roman" w:cs="Times New Roman"/>
          <w:sz w:val="24"/>
          <w:szCs w:val="24"/>
        </w:rPr>
        <w:t xml:space="preserve">следующие отдельные категории граждан либо их уполномоченные представители </w:t>
      </w:r>
      <w:r w:rsidRPr="00B92A25">
        <w:rPr>
          <w:rFonts w:ascii="Times New Roman" w:hAnsi="Times New Roman" w:cs="Times New Roman"/>
          <w:sz w:val="24"/>
          <w:szCs w:val="24"/>
        </w:rPr>
        <w:t>(далее - заявители):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B92A25">
        <w:rPr>
          <w:rFonts w:ascii="Times New Roman" w:hAnsi="Times New Roman" w:cs="Times New Roman"/>
          <w:sz w:val="24"/>
          <w:szCs w:val="24"/>
        </w:rPr>
        <w:t xml:space="preserve">1) малоимущие граждане, признанные по установленным </w:t>
      </w:r>
      <w:hyperlink r:id="rId6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ст. 51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основаниям нуждающимися в жилых помещениях, предоставляемых по договорам социального найма. Малоимущими гражданами являются граждане, если они признаны таковыми Жилищной комиссией Администрации </w:t>
      </w:r>
      <w:r w:rsidR="009F37ED" w:rsidRPr="00B92A25">
        <w:rPr>
          <w:rFonts w:ascii="Times New Roman" w:hAnsi="Times New Roman" w:cs="Times New Roman"/>
          <w:sz w:val="24"/>
          <w:szCs w:val="24"/>
        </w:rPr>
        <w:t xml:space="preserve">Подгорнского сельского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поселения в порядке, установленном </w:t>
      </w:r>
      <w:hyperlink r:id="rId7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Томской области от 11.08.2005 N 130-ОЗ "О порядке признания граждан малоимущими в целях предоставления им по договорам социального найма жилых помещений муниципального жилищного фонда",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B92A25">
        <w:rPr>
          <w:rFonts w:ascii="Times New Roman" w:hAnsi="Times New Roman" w:cs="Times New Roman"/>
          <w:sz w:val="24"/>
          <w:szCs w:val="24"/>
        </w:rPr>
        <w:t>2) иным определенным федеральным законом, указом Президента Российской Федерации или законом Томской области категори</w:t>
      </w:r>
      <w:r w:rsidR="009F37ED" w:rsidRPr="00B92A25">
        <w:rPr>
          <w:rFonts w:ascii="Times New Roman" w:hAnsi="Times New Roman" w:cs="Times New Roman"/>
          <w:sz w:val="24"/>
          <w:szCs w:val="24"/>
        </w:rPr>
        <w:t>и</w:t>
      </w:r>
      <w:r w:rsidRPr="00B92A25">
        <w:rPr>
          <w:rFonts w:ascii="Times New Roman" w:hAnsi="Times New Roman" w:cs="Times New Roman"/>
          <w:sz w:val="24"/>
          <w:szCs w:val="24"/>
        </w:rPr>
        <w:t xml:space="preserve"> граждан, признанны</w:t>
      </w:r>
      <w:r w:rsidR="009F37ED" w:rsidRPr="00B92A25">
        <w:rPr>
          <w:rFonts w:ascii="Times New Roman" w:hAnsi="Times New Roman" w:cs="Times New Roman"/>
          <w:sz w:val="24"/>
          <w:szCs w:val="24"/>
        </w:rPr>
        <w:t>е</w:t>
      </w:r>
      <w:r w:rsidRPr="00B92A25">
        <w:rPr>
          <w:rFonts w:ascii="Times New Roman" w:hAnsi="Times New Roman" w:cs="Times New Roman"/>
          <w:sz w:val="24"/>
          <w:szCs w:val="24"/>
        </w:rPr>
        <w:t xml:space="preserve"> по установленным Жилищным </w:t>
      </w:r>
      <w:hyperlink r:id="rId8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федеральным законом, указом Президента Российской Федерации или законом Томской области основаниям нуждающимися в жилых помещениях.</w:t>
      </w:r>
    </w:p>
    <w:p w:rsidR="00D8677D" w:rsidRPr="00B92A25" w:rsidRDefault="00D8677D" w:rsidP="00D8677D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D8677D" w:rsidRPr="00B92A25" w:rsidRDefault="00D8677D" w:rsidP="00A906D5">
      <w:pPr>
        <w:pStyle w:val="ConsPlusNormal"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информирования о порядке предоставления муниципальной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3. Информирование граждан о порядке предоставления муниципальной услуги обеспечивается муниципальными служащими, специалистами Администрации П</w:t>
      </w:r>
      <w:r w:rsidR="00D03140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 предоставления государственных и муниципальных услуг (далее - МФЦ).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lastRenderedPageBreak/>
        <w:t>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5. Место нахождения Администрации </w:t>
      </w:r>
      <w:r w:rsidR="00D03140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"Интернет" (далее - сеть Интернет), </w:t>
      </w:r>
      <w:hyperlink w:anchor="Par631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графиках работы Администрации </w:t>
      </w:r>
      <w:r w:rsidR="00D03140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 w:rsidR="00D03140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в государственной информационной системе "Портал государственных и муниципальных услуг Томской области" (далее - Портал государственных и муниципальных услуг Томской области), а также предоставляется по телефону и электронной почте.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7. На официальном сайте Администрации </w:t>
      </w:r>
      <w:r w:rsidR="00D03140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в сети Интернет размещается следующая информация: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Администрации </w:t>
      </w:r>
      <w:r w:rsidR="00D03140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2) номера телефонов Администрации </w:t>
      </w:r>
      <w:r w:rsidR="00D03140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3) график работы Администрации </w:t>
      </w:r>
      <w:r w:rsidR="00D03140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6)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7) текст Административного регламента с </w:t>
      </w:r>
      <w:hyperlink w:anchor="Par631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</w:t>
        </w:r>
      </w:hyperlink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8) краткое описание порядка предоставления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9) образцы оформления документов, необходимых для получения муниципальной услуги, и требования к ним.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лично при обращении к должностному лицу (специалисту) Администрации </w:t>
      </w:r>
      <w:r w:rsidR="00A16112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2) по контактному телефону в часы работы Администрации, указанные в </w:t>
      </w:r>
      <w:hyperlink w:anchor="Par631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3) посредством электронного обращения на адрес электронной почты, указанный в </w:t>
      </w:r>
      <w:hyperlink w:anchor="Par631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4) в сети Интернет на официальном сайте муниципального образования </w:t>
      </w:r>
      <w:r w:rsidR="00A16112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hyperlink r:id="rId9" w:history="1">
        <w:r w:rsidR="00A16112" w:rsidRPr="00B92A25">
          <w:rPr>
            <w:rStyle w:val="a3"/>
            <w:rFonts w:ascii="Times New Roman" w:hAnsi="Times New Roman"/>
            <w:sz w:val="24"/>
            <w:szCs w:val="24"/>
          </w:rPr>
          <w:t>http://www.podgorn.tomsk.ru</w:t>
        </w:r>
      </w:hyperlink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5) на информационных стендах в Администрации </w:t>
      </w:r>
      <w:r w:rsidR="00A16112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по адресу, указанному в </w:t>
      </w:r>
      <w:hyperlink w:anchor="Par631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6) посредством Единого портала государственных и муниципальных услуг (функций): http://www.gosuslugi.ru/;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7) посредством Портала государственных и муниципальных услуг Томской области: http://pgs.tomsk.gov.ru/;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8) при обращении в МФЦ.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lastRenderedPageBreak/>
        <w:t xml:space="preserve">9. Информационные стенды оборудуются при входе в помещение Администрации </w:t>
      </w:r>
      <w:r w:rsidR="00A16112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 На информационных стендах размещается следующая обязательная информация: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почтовый адрес Администрации </w:t>
      </w:r>
      <w:r w:rsidR="00A16112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2) адрес официального сайта Администрации </w:t>
      </w:r>
      <w:r w:rsidR="00A16112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в сети Интернет;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3) справочный номер телефона Администрации </w:t>
      </w:r>
      <w:r w:rsidR="00A16112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</w:t>
      </w:r>
      <w:r w:rsidR="00A16112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7) образец оформления заявления.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 w:rsidR="00A16112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представленному в </w:t>
      </w:r>
      <w:hyperlink w:anchor="Par631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11. Ответ на телефонный звонок должен содержать информацию об Администрации </w:t>
      </w:r>
      <w:r w:rsidR="00A16112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в которую обратился гражданин, фамилии, имени, отчестве (при наличии) и должности специалиста, принявшего телефонный звонок.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12. При ответах на телефонные звонки и устные обращения специалисты Администрации </w:t>
      </w:r>
      <w:r w:rsidR="00285C03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обязаны предоставлять информацию по следующим вопросам: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r w:rsidR="00285C03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поступившие документы;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6) о сроках рассмотрения документов;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8) о месте размещения на официальном сайте муниципального образования </w:t>
      </w:r>
      <w:r w:rsidR="00285C03" w:rsidRPr="00B92A25">
        <w:rPr>
          <w:rFonts w:ascii="Times New Roman" w:hAnsi="Times New Roman" w:cs="Times New Roman"/>
          <w:sz w:val="24"/>
          <w:szCs w:val="24"/>
        </w:rPr>
        <w:t xml:space="preserve">«Подгорнского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85C03" w:rsidRPr="00B92A25">
        <w:rPr>
          <w:rFonts w:ascii="Times New Roman" w:hAnsi="Times New Roman" w:cs="Times New Roman"/>
          <w:sz w:val="24"/>
          <w:szCs w:val="24"/>
        </w:rPr>
        <w:t>»</w:t>
      </w:r>
      <w:r w:rsidRPr="00B92A25">
        <w:rPr>
          <w:rFonts w:ascii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13. При общении с гражданами (по телефону или лично) специалисты Администрации </w:t>
      </w:r>
      <w:r w:rsidR="00285C03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14. При обращении за информацией гражданина лично специалисты Администрации </w:t>
      </w:r>
      <w:r w:rsidR="00822193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15. Если для подготовки ответа на устное обращение требуется более 15 минут, специалист Администрации </w:t>
      </w:r>
      <w:r w:rsidR="00822193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16. 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</w:t>
      </w:r>
      <w:r w:rsidRPr="00B92A25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Письменное обращение регистрируется в день поступления в Администрацию </w:t>
      </w:r>
      <w:r w:rsidR="00822193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17.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18. 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 ответ направляется в течение 15 календарных дней со дня регистрации обращения.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19.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10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D8677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D8677D" w:rsidRPr="00B92A25" w:rsidRDefault="00D8677D" w:rsidP="00D8677D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D8677D" w:rsidRPr="00B92A25" w:rsidRDefault="00D8677D" w:rsidP="00A906D5">
      <w:pPr>
        <w:pStyle w:val="ConsPlusNormal"/>
        <w:ind w:firstLine="36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Наименование муниципальной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20. Муниципальная услуга "Прием заявлений, документов, а также принятие граждан на учет в качестве нуждающихся в жилых помещениях".</w:t>
      </w:r>
    </w:p>
    <w:p w:rsidR="00D8677D" w:rsidRPr="00B92A25" w:rsidRDefault="00D8677D" w:rsidP="00D8677D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D8677D" w:rsidRPr="00B92A25" w:rsidRDefault="00D8677D" w:rsidP="00A906D5">
      <w:pPr>
        <w:pStyle w:val="ConsPlusNormal"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Наименование органа, предоставляющего муниципальную услугу.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21. Предоставление муниципальной услуги осуществляется Администрацией П</w:t>
      </w:r>
      <w:r w:rsidR="00E51589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22. Непосредственно предоставление муниципальной услуги осуществляют специалисты Администрации </w:t>
      </w:r>
      <w:r w:rsidR="00822193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(далее - Администрации).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23. Органы и организации, участвующие в предоставлении муниципальной услуги: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Управление Федеральной службы государственной регистрации, кадастра и картографии по Томской области (</w:t>
      </w:r>
      <w:proofErr w:type="spellStart"/>
      <w:r w:rsidRPr="00B92A2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B92A25">
        <w:rPr>
          <w:rFonts w:ascii="Times New Roman" w:hAnsi="Times New Roman" w:cs="Times New Roman"/>
          <w:sz w:val="24"/>
          <w:szCs w:val="24"/>
        </w:rPr>
        <w:t>);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Управление Федеральной налоговой службы по Томской области;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Отделение Пенсионного фонда Российской Федерации по Томской области;</w:t>
      </w:r>
    </w:p>
    <w:p w:rsidR="00D06404" w:rsidRPr="00B92A25" w:rsidRDefault="00D064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4) </w:t>
      </w:r>
      <w:r w:rsidR="00D8677D" w:rsidRPr="00B92A25">
        <w:rPr>
          <w:rFonts w:ascii="Times New Roman" w:hAnsi="Times New Roman" w:cs="Times New Roman"/>
          <w:sz w:val="24"/>
          <w:szCs w:val="24"/>
        </w:rPr>
        <w:t>ОГКУ « Ц</w:t>
      </w:r>
      <w:r w:rsidRPr="00B92A25">
        <w:rPr>
          <w:rFonts w:ascii="Times New Roman" w:hAnsi="Times New Roman" w:cs="Times New Roman"/>
          <w:sz w:val="24"/>
          <w:szCs w:val="24"/>
        </w:rPr>
        <w:t>ентр занятости населения</w:t>
      </w:r>
      <w:r w:rsidR="00D8677D" w:rsidRPr="00B92A25">
        <w:rPr>
          <w:rFonts w:ascii="Times New Roman" w:hAnsi="Times New Roman" w:cs="Times New Roman"/>
          <w:sz w:val="24"/>
          <w:szCs w:val="24"/>
        </w:rPr>
        <w:t xml:space="preserve"> Чаинского района</w:t>
      </w:r>
      <w:r w:rsidRPr="00B92A25">
        <w:rPr>
          <w:rFonts w:ascii="Times New Roman" w:hAnsi="Times New Roman" w:cs="Times New Roman"/>
          <w:sz w:val="24"/>
          <w:szCs w:val="24"/>
        </w:rPr>
        <w:t>»</w:t>
      </w:r>
      <w:r w:rsidR="00D8677D" w:rsidRPr="00B92A25">
        <w:rPr>
          <w:rFonts w:ascii="Times New Roman" w:hAnsi="Times New Roman" w:cs="Times New Roman"/>
          <w:sz w:val="24"/>
          <w:szCs w:val="24"/>
        </w:rPr>
        <w:t>;</w:t>
      </w:r>
    </w:p>
    <w:p w:rsidR="00D06404" w:rsidRPr="00B92A25" w:rsidRDefault="00D064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5) </w:t>
      </w:r>
      <w:r w:rsidR="00D8677D" w:rsidRPr="00B92A25">
        <w:rPr>
          <w:rFonts w:ascii="Times New Roman" w:hAnsi="Times New Roman" w:cs="Times New Roman"/>
          <w:sz w:val="24"/>
          <w:szCs w:val="24"/>
        </w:rPr>
        <w:t>ОГБУ «</w:t>
      </w:r>
      <w:r w:rsidRPr="00B92A25">
        <w:rPr>
          <w:rFonts w:ascii="Times New Roman" w:hAnsi="Times New Roman" w:cs="Times New Roman"/>
          <w:sz w:val="24"/>
          <w:szCs w:val="24"/>
        </w:rPr>
        <w:t>Центр социальной поддержки населения</w:t>
      </w:r>
      <w:r w:rsidR="00D8677D" w:rsidRPr="00B92A25">
        <w:rPr>
          <w:rFonts w:ascii="Times New Roman" w:hAnsi="Times New Roman" w:cs="Times New Roman"/>
          <w:sz w:val="24"/>
          <w:szCs w:val="24"/>
        </w:rPr>
        <w:t xml:space="preserve"> Чаинского района»;</w:t>
      </w:r>
    </w:p>
    <w:p w:rsidR="00D06404" w:rsidRPr="00B92A25" w:rsidRDefault="00D06404" w:rsidP="00D0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</w:t>
      </w:r>
      <w:r w:rsidR="00031ADA" w:rsidRPr="00B92A25">
        <w:rPr>
          <w:rFonts w:ascii="Times New Roman" w:hAnsi="Times New Roman" w:cs="Times New Roman"/>
          <w:sz w:val="24"/>
          <w:szCs w:val="24"/>
        </w:rPr>
        <w:t xml:space="preserve">) </w:t>
      </w:r>
      <w:r w:rsidRPr="00B92A25">
        <w:rPr>
          <w:rFonts w:ascii="Times New Roman" w:hAnsi="Times New Roman" w:cs="Times New Roman"/>
          <w:sz w:val="24"/>
          <w:szCs w:val="24"/>
        </w:rPr>
        <w:t>филиалы ФГУП "</w:t>
      </w:r>
      <w:proofErr w:type="spellStart"/>
      <w:r w:rsidRPr="00B92A25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B92A25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D06404" w:rsidRPr="00B92A25" w:rsidRDefault="00D06404" w:rsidP="00D0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7) филиалы ОГУП "Томский областной центр технической инвентаризации"</w:t>
      </w:r>
      <w:r w:rsidR="00D8677D" w:rsidRPr="00B92A25">
        <w:rPr>
          <w:rFonts w:ascii="Times New Roman" w:hAnsi="Times New Roman" w:cs="Times New Roman"/>
          <w:sz w:val="24"/>
          <w:szCs w:val="24"/>
        </w:rPr>
        <w:t>,</w:t>
      </w:r>
      <w:r w:rsidRPr="00B92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ADA" w:rsidRPr="00B92A25" w:rsidRDefault="00D064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</w:t>
      </w:r>
      <w:r w:rsidR="001E054B" w:rsidRPr="00B92A25">
        <w:rPr>
          <w:rFonts w:ascii="Times New Roman" w:hAnsi="Times New Roman" w:cs="Times New Roman"/>
          <w:sz w:val="24"/>
          <w:szCs w:val="24"/>
        </w:rPr>
        <w:t xml:space="preserve">) </w:t>
      </w:r>
      <w:r w:rsidR="00031ADA" w:rsidRPr="00B92A25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технический учет жилых помещений на территории муниципального образования </w:t>
      </w:r>
      <w:r w:rsidR="00822193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="00031ADA"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06404" w:rsidRPr="00B92A25" w:rsidRDefault="00D064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</w:t>
      </w:r>
      <w:r w:rsidR="00031ADA" w:rsidRPr="00B92A25">
        <w:rPr>
          <w:rFonts w:ascii="Times New Roman" w:hAnsi="Times New Roman" w:cs="Times New Roman"/>
          <w:sz w:val="24"/>
          <w:szCs w:val="24"/>
        </w:rPr>
        <w:t xml:space="preserve">) </w:t>
      </w:r>
      <w:r w:rsidRPr="00B92A25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муниципальных услуг ( в случае если муниципальная услуга предоставляется на базе МФЦ);</w:t>
      </w:r>
    </w:p>
    <w:p w:rsidR="00031ADA" w:rsidRPr="00B92A25" w:rsidRDefault="00D064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10</w:t>
      </w:r>
      <w:r w:rsidR="00031ADA" w:rsidRPr="00B92A25">
        <w:rPr>
          <w:rFonts w:ascii="Times New Roman" w:hAnsi="Times New Roman" w:cs="Times New Roman"/>
          <w:sz w:val="24"/>
          <w:szCs w:val="24"/>
        </w:rPr>
        <w:t xml:space="preserve">) Администрация </w:t>
      </w:r>
      <w:r w:rsidR="00822193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="00031ADA"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31ADA" w:rsidRPr="00B92A25" w:rsidRDefault="00D064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</w:t>
      </w:r>
      <w:r w:rsidR="00031ADA" w:rsidRPr="00B92A25">
        <w:rPr>
          <w:rFonts w:ascii="Times New Roman" w:hAnsi="Times New Roman" w:cs="Times New Roman"/>
          <w:sz w:val="24"/>
          <w:szCs w:val="24"/>
        </w:rPr>
        <w:t>) медицинские организации;</w:t>
      </w:r>
    </w:p>
    <w:p w:rsidR="00031ADA" w:rsidRPr="00B92A25" w:rsidRDefault="00D064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12</w:t>
      </w:r>
      <w:r w:rsidR="00031ADA" w:rsidRPr="00B92A25">
        <w:rPr>
          <w:rFonts w:ascii="Times New Roman" w:hAnsi="Times New Roman" w:cs="Times New Roman"/>
          <w:sz w:val="24"/>
          <w:szCs w:val="24"/>
        </w:rPr>
        <w:t>) органы опеки и попечительства;</w:t>
      </w:r>
    </w:p>
    <w:p w:rsidR="00031ADA" w:rsidRPr="00B92A25" w:rsidRDefault="00D064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13</w:t>
      </w:r>
      <w:r w:rsidR="00031ADA" w:rsidRPr="00B92A25">
        <w:rPr>
          <w:rFonts w:ascii="Times New Roman" w:hAnsi="Times New Roman" w:cs="Times New Roman"/>
          <w:sz w:val="24"/>
          <w:szCs w:val="24"/>
        </w:rPr>
        <w:t>) образовательные организации;</w:t>
      </w:r>
    </w:p>
    <w:p w:rsidR="00031ADA" w:rsidRPr="00B92A25" w:rsidRDefault="00D06404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</w:t>
      </w:r>
      <w:r w:rsidR="00031ADA" w:rsidRPr="00B92A25">
        <w:rPr>
          <w:rFonts w:ascii="Times New Roman" w:hAnsi="Times New Roman" w:cs="Times New Roman"/>
          <w:sz w:val="24"/>
          <w:szCs w:val="24"/>
        </w:rPr>
        <w:t>) компании, управляющие жилищным фондом, ТСЖ, иные организации, выдающие справки о составе семьи с места постоянного проживания с указанием нанимателя/собственника, всех зарегистрированных на данной площади, родственных взаимоотношений, общей площади.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24.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Управлением Федеральной службы государственной регистрации, кадастра и картографии по Томской области (</w:t>
      </w:r>
      <w:proofErr w:type="spellStart"/>
      <w:r w:rsidRPr="00B92A2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B92A25">
        <w:rPr>
          <w:rFonts w:ascii="Times New Roman" w:hAnsi="Times New Roman" w:cs="Times New Roman"/>
          <w:sz w:val="24"/>
          <w:szCs w:val="24"/>
        </w:rPr>
        <w:t>);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Управлением Федеральной налоговой службы по Томской области;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Отделением Пенсионного фонда Российской Федерации по Томской области;</w:t>
      </w:r>
    </w:p>
    <w:p w:rsidR="00D8677D" w:rsidRPr="00B92A25" w:rsidRDefault="00D8677D" w:rsidP="00D8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ОГКУ « Центр занятости населения Чаинского района»;</w:t>
      </w:r>
    </w:p>
    <w:p w:rsidR="00D8677D" w:rsidRPr="00B92A25" w:rsidRDefault="00D8677D" w:rsidP="00D86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lastRenderedPageBreak/>
        <w:t>5) ОГБУ «Центр социальной поддержки населения Чаинского района»;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6) Администрацией </w:t>
      </w:r>
      <w:r w:rsidR="00D8677D" w:rsidRPr="00B92A25">
        <w:rPr>
          <w:rFonts w:ascii="Times New Roman" w:hAnsi="Times New Roman" w:cs="Times New Roman"/>
          <w:sz w:val="24"/>
          <w:szCs w:val="24"/>
        </w:rPr>
        <w:t>Подгорнского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25. Администрация </w:t>
      </w:r>
      <w:r w:rsidR="00D8677D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</w:t>
      </w:r>
      <w:hyperlink r:id="rId11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утвержденных решением Совета </w:t>
      </w:r>
      <w:r w:rsidR="00D3192C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3192C" w:rsidRPr="00B92A25">
        <w:rPr>
          <w:rFonts w:ascii="Times New Roman" w:hAnsi="Times New Roman" w:cs="Times New Roman"/>
          <w:sz w:val="24"/>
          <w:szCs w:val="24"/>
        </w:rPr>
        <w:t>30.10.2012</w:t>
      </w:r>
      <w:r w:rsidRPr="00B92A25">
        <w:rPr>
          <w:rFonts w:ascii="Times New Roman" w:hAnsi="Times New Roman" w:cs="Times New Roman"/>
          <w:sz w:val="24"/>
          <w:szCs w:val="24"/>
        </w:rPr>
        <w:t xml:space="preserve"> N </w:t>
      </w:r>
      <w:r w:rsidR="00D3192C" w:rsidRPr="00B92A25">
        <w:rPr>
          <w:rFonts w:ascii="Times New Roman" w:hAnsi="Times New Roman" w:cs="Times New Roman"/>
          <w:sz w:val="24"/>
          <w:szCs w:val="24"/>
        </w:rPr>
        <w:t>29</w:t>
      </w:r>
      <w:r w:rsidRPr="00B92A25">
        <w:rPr>
          <w:rFonts w:ascii="Times New Roman" w:hAnsi="Times New Roman" w:cs="Times New Roman"/>
          <w:sz w:val="24"/>
          <w:szCs w:val="24"/>
        </w:rPr>
        <w:t>.</w:t>
      </w:r>
    </w:p>
    <w:p w:rsidR="00D8677D" w:rsidRPr="00B92A25" w:rsidRDefault="00D8677D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77D" w:rsidRPr="00B92A25" w:rsidRDefault="00D8677D" w:rsidP="00A906D5">
      <w:pPr>
        <w:pStyle w:val="ConsPlusNormal"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Описание результата предоставления муниципальной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26. Результатами предоставления муниципальной услуги являются: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уведомление о постановке на учет в качестве нуждающегося в жилом помещении, предоставляемом по договорам социального найма;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уведомление об отказе в постановке на учет в качестве нуждающегося в жилом помещении, предоставляемом по договорам социального найма.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A906D5">
      <w:pPr>
        <w:pStyle w:val="ConsPlusNormal"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Срок предоставления муниципальной услуги</w:t>
      </w:r>
      <w:r w:rsidR="00D8677D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27. Решение о постановке гражданина на учет или об отказе в постановке на учет принимается не позднее чем через 30 рабочих дней со дня принятия заявления о принятии на учет.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передачи МФЦ такого заявления в Администрацию </w:t>
      </w:r>
      <w:r w:rsidR="00A906D5" w:rsidRPr="00B92A25">
        <w:rPr>
          <w:rFonts w:ascii="Times New Roman" w:hAnsi="Times New Roman" w:cs="Times New Roman"/>
          <w:sz w:val="24"/>
          <w:szCs w:val="24"/>
        </w:rPr>
        <w:t>Подгорнского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192C" w:rsidRPr="00B92A25">
        <w:rPr>
          <w:rFonts w:ascii="Times New Roman" w:hAnsi="Times New Roman" w:cs="Times New Roman"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указан с учетом необходимости обращения в органы и организации, участвующие в предоставлении муниципальной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28. Приостановление предоставления муниципальной услуги не предусмотрено.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29. Документ, подтверждающий постановку на учет, выдается или направляется гражданину, подавшему соответствующее заявление о постановке на учет, Администрацию </w:t>
      </w:r>
      <w:r w:rsidR="00D8677D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(либо направляется в МФЦ, если иной способ получения не указан заявителем) не позднее 3 рабочих дней со дня принятия решения.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77D" w:rsidRPr="00B92A25" w:rsidRDefault="00D8677D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D8677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Перечень нормативных правовых актов, регулирующих отношения,</w:t>
      </w:r>
      <w:r w:rsidR="00D8677D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возникающие в связи с пред</w:t>
      </w:r>
      <w:r w:rsidR="00B00E15" w:rsidRPr="00B92A25">
        <w:rPr>
          <w:rFonts w:ascii="Times New Roman" w:hAnsi="Times New Roman" w:cs="Times New Roman"/>
          <w:b/>
          <w:i/>
          <w:sz w:val="24"/>
          <w:szCs w:val="24"/>
        </w:rPr>
        <w:t>оставлением муниципальной услуг</w:t>
      </w:r>
      <w:r w:rsidR="00D8677D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30. Предоставление муниципальной услуги осуществляется в соответствии с: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2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31ADA" w:rsidRPr="00B92A25" w:rsidRDefault="00DC4CEB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31ADA" w:rsidRPr="00B92A2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031ADA" w:rsidRPr="00B92A2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031ADA" w:rsidRPr="00B92A25" w:rsidRDefault="00DC4CEB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31ADA" w:rsidRPr="00B92A2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031ADA" w:rsidRPr="00B92A2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 (далее - постановление Правительства Российской Федерации от 16.06.2006 N 378);</w:t>
      </w:r>
    </w:p>
    <w:p w:rsidR="00031ADA" w:rsidRPr="00B92A25" w:rsidRDefault="00DC4CEB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31ADA" w:rsidRPr="00B92A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31ADA" w:rsidRPr="00B92A25">
        <w:rPr>
          <w:rFonts w:ascii="Times New Roman" w:hAnsi="Times New Roman" w:cs="Times New Roman"/>
          <w:sz w:val="24"/>
          <w:szCs w:val="24"/>
        </w:rPr>
        <w:t xml:space="preserve"> Томской области от 09.10.2003 N 131-ОЗ "О жилищном фонде социального испол</w:t>
      </w:r>
      <w:r w:rsidR="00A906D5" w:rsidRPr="00B92A25">
        <w:rPr>
          <w:rFonts w:ascii="Times New Roman" w:hAnsi="Times New Roman" w:cs="Times New Roman"/>
          <w:sz w:val="24"/>
          <w:szCs w:val="24"/>
        </w:rPr>
        <w:t xml:space="preserve">ьзования в Томской области" </w:t>
      </w:r>
      <w:r w:rsidR="00031ADA" w:rsidRPr="00B92A25">
        <w:rPr>
          <w:rFonts w:ascii="Times New Roman" w:hAnsi="Times New Roman" w:cs="Times New Roman"/>
          <w:sz w:val="24"/>
          <w:szCs w:val="24"/>
        </w:rPr>
        <w:t>;</w:t>
      </w:r>
    </w:p>
    <w:p w:rsidR="00031ADA" w:rsidRPr="00B92A25" w:rsidRDefault="00DC4CEB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31ADA" w:rsidRPr="00B92A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31ADA" w:rsidRPr="00B92A25">
        <w:rPr>
          <w:rFonts w:ascii="Times New Roman" w:hAnsi="Times New Roman" w:cs="Times New Roman"/>
          <w:sz w:val="24"/>
          <w:szCs w:val="24"/>
        </w:rPr>
        <w:t xml:space="preserve"> Томской области от 11.08.2005 N 130-ОЗ "О порядке признания граждан малоимущими в целях предоставления им по договорам социального найма жилых помещений муниципального жилищного фонда" (далее - Законом Томской области от 11.08.2005 N 130-ОЗ) ;</w:t>
      </w:r>
    </w:p>
    <w:p w:rsidR="00031ADA" w:rsidRPr="00B92A25" w:rsidRDefault="00DC4CEB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31ADA" w:rsidRPr="00B92A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31ADA" w:rsidRPr="00B92A25">
        <w:rPr>
          <w:rFonts w:ascii="Times New Roman" w:hAnsi="Times New Roman" w:cs="Times New Roman"/>
          <w:sz w:val="24"/>
          <w:szCs w:val="24"/>
        </w:rPr>
        <w:t xml:space="preserve">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031ADA" w:rsidRPr="00B92A25" w:rsidRDefault="00DC4CEB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31ADA" w:rsidRPr="00B92A2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031ADA" w:rsidRPr="00B92A25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25.11.2005 N 119а "Об утверждении Методики расчета размера дохода, приходящегося на каждого члена семьи, и стоимости имущества, находящегося в собственности членов семьи";</w:t>
      </w:r>
    </w:p>
    <w:p w:rsidR="00A906D5" w:rsidRPr="00B92A25" w:rsidRDefault="00A906D5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решением Совета Подгорнского сельского поселения от 20.09.2013 № 33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постановлением Администрации П</w:t>
      </w:r>
      <w:r w:rsidR="00E51589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3192C" w:rsidRPr="00B92A25">
        <w:rPr>
          <w:rFonts w:ascii="Times New Roman" w:hAnsi="Times New Roman" w:cs="Times New Roman"/>
          <w:sz w:val="24"/>
          <w:szCs w:val="24"/>
        </w:rPr>
        <w:t>12.11.2015 № 228</w:t>
      </w:r>
      <w:r w:rsidRPr="00B92A25">
        <w:rPr>
          <w:rFonts w:ascii="Times New Roman" w:hAnsi="Times New Roman" w:cs="Times New Roman"/>
          <w:sz w:val="24"/>
          <w:szCs w:val="24"/>
        </w:rPr>
        <w:t xml:space="preserve"> "О</w:t>
      </w:r>
      <w:r w:rsidR="00D3192C" w:rsidRPr="00B92A25">
        <w:rPr>
          <w:rFonts w:ascii="Times New Roman" w:hAnsi="Times New Roman" w:cs="Times New Roman"/>
          <w:sz w:val="24"/>
          <w:szCs w:val="24"/>
        </w:rPr>
        <w:t xml:space="preserve"> жилищной комиссии Администрации Подгорнского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поселения";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D319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документов, необходимых</w:t>
      </w:r>
      <w:r w:rsidR="00D3192C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в соответствии с нормативными правовыми актами Российской</w:t>
      </w:r>
      <w:r w:rsidR="00D3192C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Федерации для предоставления муниципальной услуги,</w:t>
      </w:r>
      <w:r w:rsidR="00D3192C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подлежащих представлению заявителем, способы их получения</w:t>
      </w:r>
      <w:r w:rsidR="00D3192C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заявителем, в том числе в электронной форме,</w:t>
      </w:r>
      <w:r w:rsidR="00D3192C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порядок их представления</w:t>
      </w:r>
      <w:r w:rsidR="00D3192C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9"/>
      <w:bookmarkEnd w:id="3"/>
      <w:r w:rsidRPr="00B92A25">
        <w:rPr>
          <w:rFonts w:ascii="Times New Roman" w:hAnsi="Times New Roman" w:cs="Times New Roman"/>
          <w:sz w:val="24"/>
          <w:szCs w:val="24"/>
        </w:rPr>
        <w:t xml:space="preserve">31. Для предоставления муниципальной услуги заявитель представляет </w:t>
      </w:r>
      <w:hyperlink w:anchor="Par702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по форме, представленной в приложении 2 к Административному регламенту. К заявлению прикладываются следующие документы: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иного документа, удостоверяющего личность заявителя</w:t>
      </w:r>
      <w:r w:rsidR="00972F73" w:rsidRPr="00B92A25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031ADA" w:rsidRPr="00B92A25" w:rsidRDefault="00E426FB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</w:t>
      </w:r>
      <w:r w:rsidR="00031ADA" w:rsidRPr="00B92A25">
        <w:rPr>
          <w:rFonts w:ascii="Times New Roman" w:hAnsi="Times New Roman" w:cs="Times New Roman"/>
          <w:sz w:val="24"/>
          <w:szCs w:val="24"/>
        </w:rPr>
        <w:t>) копии документов, подтверждающих полномочия представителя (при обращении представителя заявителя);</w:t>
      </w:r>
    </w:p>
    <w:p w:rsidR="00031ADA" w:rsidRPr="00B92A25" w:rsidRDefault="00E426FB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</w:t>
      </w:r>
      <w:r w:rsidR="00031ADA" w:rsidRPr="00B92A25">
        <w:rPr>
          <w:rFonts w:ascii="Times New Roman" w:hAnsi="Times New Roman" w:cs="Times New Roman"/>
          <w:sz w:val="24"/>
          <w:szCs w:val="24"/>
        </w:rPr>
        <w:t>) справка о составе семьи (с указанием фамилии, имени, отчества, степени родства, возраста);</w:t>
      </w:r>
    </w:p>
    <w:p w:rsidR="00E426FB" w:rsidRPr="00B92A25" w:rsidRDefault="00E426FB" w:rsidP="00E42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</w:t>
      </w:r>
      <w:r w:rsidR="00031ADA" w:rsidRPr="00B92A25">
        <w:rPr>
          <w:rFonts w:ascii="Times New Roman" w:hAnsi="Times New Roman" w:cs="Times New Roman"/>
          <w:sz w:val="24"/>
          <w:szCs w:val="24"/>
        </w:rPr>
        <w:t xml:space="preserve">) </w:t>
      </w:r>
      <w:r w:rsidRPr="00B92A25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признания гражданина малоимущим в соответствии с </w:t>
      </w:r>
      <w:hyperlink r:id="rId19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Томской области от 11 августа 2005 года N 130-ОЗ "О порядке признания граждан малоимущими в целях предоставления им по договорам социального найма жилых помещений муниципального жилищного фонда" - при постановке на учет в качестве малоимущего:</w:t>
      </w:r>
    </w:p>
    <w:p w:rsidR="002975DC" w:rsidRPr="00B92A25" w:rsidRDefault="00031ADA" w:rsidP="00297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а) </w:t>
      </w:r>
      <w:r w:rsidR="002975DC" w:rsidRPr="00B92A25">
        <w:rPr>
          <w:rFonts w:ascii="Times New Roman" w:hAnsi="Times New Roman" w:cs="Times New Roman"/>
          <w:sz w:val="24"/>
          <w:szCs w:val="24"/>
        </w:rPr>
        <w:t>уведомление по форме представленной в приложении № __ к Административному регламенту. К уведомлению прикладываются документы о доходах заявителя и членов его</w:t>
      </w:r>
      <w:r w:rsidR="00FD4C57" w:rsidRPr="00B92A25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2975DC" w:rsidRPr="00B92A25">
        <w:rPr>
          <w:rFonts w:ascii="Times New Roman" w:hAnsi="Times New Roman" w:cs="Times New Roman"/>
          <w:sz w:val="24"/>
          <w:szCs w:val="24"/>
        </w:rPr>
        <w:t>:</w:t>
      </w:r>
    </w:p>
    <w:p w:rsidR="00031ADA" w:rsidRPr="00B92A25" w:rsidRDefault="002975DC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- </w:t>
      </w:r>
      <w:r w:rsidR="00031ADA" w:rsidRPr="00B92A25">
        <w:rPr>
          <w:rFonts w:ascii="Times New Roman" w:hAnsi="Times New Roman" w:cs="Times New Roman"/>
          <w:sz w:val="24"/>
          <w:szCs w:val="24"/>
        </w:rPr>
        <w:t xml:space="preserve">справка о заработной плате за последние 12 месяцев, предшествующих дате подачи заявления, - для работающих граждан (по </w:t>
      </w:r>
      <w:hyperlink r:id="rId20" w:history="1">
        <w:r w:rsidR="00031ADA" w:rsidRPr="00B92A25">
          <w:rPr>
            <w:rFonts w:ascii="Times New Roman" w:hAnsi="Times New Roman" w:cs="Times New Roman"/>
            <w:color w:val="0000FF"/>
            <w:sz w:val="24"/>
            <w:szCs w:val="24"/>
          </w:rPr>
          <w:t>форме 2-НДФЛ</w:t>
        </w:r>
      </w:hyperlink>
      <w:r w:rsidR="00031ADA" w:rsidRPr="00B92A25">
        <w:rPr>
          <w:rFonts w:ascii="Times New Roman" w:hAnsi="Times New Roman" w:cs="Times New Roman"/>
          <w:sz w:val="24"/>
          <w:szCs w:val="24"/>
        </w:rPr>
        <w:t>);</w:t>
      </w:r>
    </w:p>
    <w:p w:rsidR="00031ADA" w:rsidRPr="00B92A25" w:rsidRDefault="002975DC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</w:t>
      </w:r>
      <w:r w:rsidR="00031ADA" w:rsidRPr="00B92A25">
        <w:rPr>
          <w:rFonts w:ascii="Times New Roman" w:hAnsi="Times New Roman" w:cs="Times New Roman"/>
          <w:sz w:val="24"/>
          <w:szCs w:val="24"/>
        </w:rPr>
        <w:t xml:space="preserve">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2975DC" w:rsidRPr="00B92A25" w:rsidRDefault="00FD4C57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справку о полученных алиментах;</w:t>
      </w:r>
    </w:p>
    <w:p w:rsidR="00FD4C57" w:rsidRPr="00B92A25" w:rsidRDefault="00FD4C57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документы, подтверждающие суммы уплачиваемых алиментов;</w:t>
      </w:r>
    </w:p>
    <w:p w:rsidR="00FD4C57" w:rsidRPr="00B92A25" w:rsidRDefault="002975DC" w:rsidP="00FD4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б)</w:t>
      </w:r>
      <w:r w:rsidR="00031ADA" w:rsidRPr="00B92A25">
        <w:rPr>
          <w:rFonts w:ascii="Times New Roman" w:hAnsi="Times New Roman" w:cs="Times New Roman"/>
          <w:sz w:val="24"/>
          <w:szCs w:val="24"/>
        </w:rPr>
        <w:t xml:space="preserve"> </w:t>
      </w:r>
      <w:r w:rsidR="00FD4C57" w:rsidRPr="00B92A25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Pr="00B92A25">
        <w:rPr>
          <w:rFonts w:ascii="Times New Roman" w:hAnsi="Times New Roman" w:cs="Times New Roman"/>
          <w:sz w:val="24"/>
          <w:szCs w:val="24"/>
        </w:rPr>
        <w:t>из филиала ФГУП "</w:t>
      </w:r>
      <w:proofErr w:type="spellStart"/>
      <w:r w:rsidRPr="00B92A25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B92A25">
        <w:rPr>
          <w:rFonts w:ascii="Times New Roman" w:hAnsi="Times New Roman" w:cs="Times New Roman"/>
          <w:sz w:val="24"/>
          <w:szCs w:val="24"/>
        </w:rPr>
        <w:t xml:space="preserve">", ОГУП "Томский областной центр технической инвентаризации" по месту жительства, содержащие сведения о наличии (отсутствии) в собственности гражданина и (или) членов его семьи </w:t>
      </w:r>
      <w:r w:rsidR="00FD4C57" w:rsidRPr="00B92A25">
        <w:rPr>
          <w:rFonts w:ascii="Times New Roman" w:hAnsi="Times New Roman" w:cs="Times New Roman"/>
          <w:sz w:val="24"/>
          <w:szCs w:val="24"/>
        </w:rPr>
        <w:t>недвижимого имущества, являющегося объектом налогообложения в соответствии с законодательством о налогах и сборах (земельные участки, за исключением земельных участков, от права собственности на которые гражданин отказался в установленном порядке; жилые дома, квартиры, дачи, гаражи и иные строения, помещения и сооружения);</w:t>
      </w:r>
    </w:p>
    <w:p w:rsidR="00FD4C57" w:rsidRPr="00B92A25" w:rsidRDefault="002975DC" w:rsidP="00FD4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в) </w:t>
      </w:r>
      <w:r w:rsidR="00FD4C57" w:rsidRPr="00B92A25">
        <w:rPr>
          <w:rFonts w:ascii="Times New Roman" w:hAnsi="Times New Roman" w:cs="Times New Roman"/>
          <w:sz w:val="24"/>
          <w:szCs w:val="24"/>
        </w:rPr>
        <w:t>справки</w:t>
      </w:r>
      <w:r w:rsidRPr="00B92A25">
        <w:rPr>
          <w:rFonts w:ascii="Times New Roman" w:hAnsi="Times New Roman" w:cs="Times New Roman"/>
          <w:sz w:val="24"/>
          <w:szCs w:val="24"/>
        </w:rPr>
        <w:t xml:space="preserve"> из филиала ФГУП "</w:t>
      </w:r>
      <w:proofErr w:type="spellStart"/>
      <w:r w:rsidRPr="00B92A25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B92A25">
        <w:rPr>
          <w:rFonts w:ascii="Times New Roman" w:hAnsi="Times New Roman" w:cs="Times New Roman"/>
          <w:sz w:val="24"/>
          <w:szCs w:val="24"/>
        </w:rPr>
        <w:t xml:space="preserve">", ОГУП "Томский областной центр технической инвентаризации" по месту жительства, содержащие сведения об инвентаризационной стоимости находящегося в собственности гражданина и (или) членов его семьи </w:t>
      </w:r>
      <w:r w:rsidR="00FD4C57" w:rsidRPr="00B92A25">
        <w:rPr>
          <w:rFonts w:ascii="Times New Roman" w:hAnsi="Times New Roman" w:cs="Times New Roman"/>
          <w:sz w:val="24"/>
          <w:szCs w:val="24"/>
        </w:rPr>
        <w:t>недвижимого имущества, являющегося объектом налогообложения в соответствии с законодательством о налогах и сборах (земельные участки, за исключением земельных участков, от права собственности на которые гражданин отказался в установленном порядке; жилые дома, квартиры, дачи, гаражи и иные строения, помещения и сооружения);</w:t>
      </w:r>
    </w:p>
    <w:p w:rsidR="002975DC" w:rsidRPr="00B92A25" w:rsidRDefault="002975DC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lastRenderedPageBreak/>
        <w:t>г) паспорт и свидетельство о регистрации транспортного средства (в случае если имеются транспортные средства, являющиеся объектом налогообложения в соответствии с законодательством о налогах и сборах);</w:t>
      </w:r>
    </w:p>
    <w:p w:rsidR="00031ADA" w:rsidRPr="00B92A25" w:rsidRDefault="00E426FB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</w:t>
      </w:r>
      <w:r w:rsidR="00031ADA" w:rsidRPr="00B92A25">
        <w:rPr>
          <w:rFonts w:ascii="Times New Roman" w:hAnsi="Times New Roman" w:cs="Times New Roman"/>
          <w:sz w:val="24"/>
          <w:szCs w:val="24"/>
        </w:rPr>
        <w:t>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другие), - при постановке на учет в качестве гражданина, отнесенного законодательством к указанной категории;</w:t>
      </w:r>
    </w:p>
    <w:p w:rsidR="00031ADA" w:rsidRPr="00B92A25" w:rsidRDefault="00E426FB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</w:t>
      </w:r>
      <w:r w:rsidR="00031ADA" w:rsidRPr="00B92A25">
        <w:rPr>
          <w:rFonts w:ascii="Times New Roman" w:hAnsi="Times New Roman" w:cs="Times New Roman"/>
          <w:sz w:val="24"/>
          <w:szCs w:val="24"/>
        </w:rPr>
        <w:t xml:space="preserve">) 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</w:t>
      </w:r>
      <w:hyperlink r:id="rId21" w:history="1">
        <w:r w:rsidR="00031ADA" w:rsidRPr="00B92A2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031ADA" w:rsidRPr="00B92A25">
        <w:rPr>
          <w:rFonts w:ascii="Times New Roman" w:hAnsi="Times New Roman" w:cs="Times New Roman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ним", представляется гражданином, являющимся собственником жилого помещения либо членом семьи собственника жилого помещения;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</w:t>
      </w:r>
      <w:r w:rsidR="00E426FB" w:rsidRPr="00B92A25">
        <w:rPr>
          <w:rFonts w:ascii="Times New Roman" w:hAnsi="Times New Roman" w:cs="Times New Roman"/>
          <w:sz w:val="24"/>
          <w:szCs w:val="24"/>
        </w:rPr>
        <w:t>0</w:t>
      </w:r>
      <w:r w:rsidRPr="00B92A25">
        <w:rPr>
          <w:rFonts w:ascii="Times New Roman" w:hAnsi="Times New Roman" w:cs="Times New Roman"/>
          <w:sz w:val="24"/>
          <w:szCs w:val="24"/>
        </w:rPr>
        <w:t xml:space="preserve">) медицинская справка представляется гражданином, имеющим в составе семьи больного, страдающего тяжелой формой хронического заболевания, при котором совместное проживание с ним в одной квартире невозможно (по </w:t>
      </w:r>
      <w:hyperlink r:id="rId22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B92A25">
        <w:rPr>
          <w:rFonts w:ascii="Times New Roman" w:hAnsi="Times New Roman" w:cs="Times New Roman"/>
          <w:sz w:val="24"/>
          <w:szCs w:val="24"/>
        </w:rPr>
        <w:t>, утвержденному Постановлением Правительства Российской Федерации от 16.06.2006 N 378);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</w:t>
      </w:r>
      <w:r w:rsidR="00E426FB" w:rsidRPr="00B92A25">
        <w:rPr>
          <w:rFonts w:ascii="Times New Roman" w:hAnsi="Times New Roman" w:cs="Times New Roman"/>
          <w:sz w:val="24"/>
          <w:szCs w:val="24"/>
        </w:rPr>
        <w:t>1</w:t>
      </w:r>
      <w:r w:rsidRPr="00B92A25">
        <w:rPr>
          <w:rFonts w:ascii="Times New Roman" w:hAnsi="Times New Roman" w:cs="Times New Roman"/>
          <w:sz w:val="24"/>
          <w:szCs w:val="24"/>
        </w:rPr>
        <w:t xml:space="preserve">) копия трудовой книжки представляется гражданином в случае обращения с заявлением о постановке на учет в орган местного самоуправления по месту нахождения организации, с которой гражданин состоит в трудовых отношениях (в случае регистрации заявителя в </w:t>
      </w:r>
      <w:r w:rsidR="00972F73" w:rsidRPr="00B92A25">
        <w:rPr>
          <w:rFonts w:ascii="Times New Roman" w:hAnsi="Times New Roman" w:cs="Times New Roman"/>
          <w:sz w:val="24"/>
          <w:szCs w:val="24"/>
        </w:rPr>
        <w:t>ином муниципальном образовании).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32. При подаче заявления и прилагаемых документов лично заявитель предъявляет специалисту Администрации поселения, осуществляющему прием документов, оригиналы указанных в </w:t>
      </w:r>
      <w:hyperlink w:anchor="Par179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пункте 31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документов для сверки либо нотариально заверенные копии соответствующих документов.</w:t>
      </w:r>
    </w:p>
    <w:p w:rsidR="00F53F68" w:rsidRPr="00B92A25" w:rsidRDefault="00031ADA" w:rsidP="00F53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702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электронной форме на Едином портале государственных и муниципальных услуг (функций) (</w:t>
      </w:r>
      <w:proofErr w:type="spellStart"/>
      <w:r w:rsidRPr="00B92A2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B92A25">
        <w:rPr>
          <w:rFonts w:ascii="Times New Roman" w:hAnsi="Times New Roman" w:cs="Times New Roman"/>
          <w:sz w:val="24"/>
          <w:szCs w:val="24"/>
        </w:rPr>
        <w:t>), на Портале государственных и муниципальных услуг Томской области (http://pgs.tomsk.gov.ru), на официальном сайте муниципального образования "П</w:t>
      </w:r>
      <w:r w:rsidR="00972F73" w:rsidRPr="00B92A25">
        <w:rPr>
          <w:rFonts w:ascii="Times New Roman" w:hAnsi="Times New Roman" w:cs="Times New Roman"/>
          <w:sz w:val="24"/>
          <w:szCs w:val="24"/>
        </w:rPr>
        <w:t xml:space="preserve">одгорнское </w:t>
      </w:r>
      <w:r w:rsidRPr="00B92A25">
        <w:rPr>
          <w:rFonts w:ascii="Times New Roman" w:hAnsi="Times New Roman" w:cs="Times New Roman"/>
          <w:sz w:val="24"/>
          <w:szCs w:val="24"/>
        </w:rPr>
        <w:t>сельское поселение" в информационно-телекоммуникационной сети "Интернет":</w:t>
      </w:r>
      <w:r w:rsidR="007D4F66" w:rsidRPr="00B92A25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F53F68" w:rsidRPr="00B92A25">
          <w:rPr>
            <w:rStyle w:val="a3"/>
            <w:rFonts w:ascii="Times New Roman" w:hAnsi="Times New Roman"/>
            <w:sz w:val="24"/>
            <w:szCs w:val="24"/>
          </w:rPr>
          <w:t>http://www.podgorn.tomsk.ru</w:t>
        </w:r>
      </w:hyperlink>
      <w:r w:rsidR="007D4F66" w:rsidRPr="00B92A25">
        <w:rPr>
          <w:rFonts w:ascii="Times New Roman" w:hAnsi="Times New Roman" w:cs="Times New Roman"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33. В бумажном виде форма </w:t>
      </w:r>
      <w:hyperlink w:anchor="Par702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="00972F73" w:rsidRPr="00B92A25">
        <w:rPr>
          <w:rFonts w:ascii="Times New Roman" w:hAnsi="Times New Roman" w:cs="Times New Roman"/>
          <w:sz w:val="24"/>
          <w:szCs w:val="24"/>
        </w:rPr>
        <w:t xml:space="preserve"> и </w:t>
      </w:r>
      <w:r w:rsidR="00972F73" w:rsidRPr="00B92A25">
        <w:rPr>
          <w:rFonts w:ascii="Times New Roman" w:hAnsi="Times New Roman" w:cs="Times New Roman"/>
          <w:color w:val="0000CC"/>
          <w:sz w:val="24"/>
          <w:szCs w:val="24"/>
        </w:rPr>
        <w:t>уведомления</w:t>
      </w:r>
      <w:r w:rsidRPr="00B92A2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может быть получена непосредственно в Администрации П</w:t>
      </w:r>
      <w:r w:rsidR="00E426FB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адресу, указанному в </w:t>
      </w:r>
      <w:hyperlink w:anchor="Par631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34. Документы, необходимые для предоставления муниципальной услуги, могут быть представлены в Администрацию П</w:t>
      </w:r>
      <w:r w:rsidR="00E426FB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35.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4A23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документов, необходимых</w:t>
      </w:r>
      <w:r w:rsidR="004A23DA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в соответствии с нормативными правовыми актами для</w:t>
      </w:r>
      <w:r w:rsidR="004A23DA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услуги, которые находятся</w:t>
      </w:r>
      <w:r w:rsidR="004A23DA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в распоряжении государственных органов, органов местного</w:t>
      </w:r>
      <w:r w:rsidR="004A23DA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самоуправления и иных органов, участвующих в предоставлении</w:t>
      </w:r>
      <w:r w:rsidR="004A23DA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муниципальной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lastRenderedPageBreak/>
        <w:t>услуги, и которые заявитель вправе</w:t>
      </w:r>
      <w:r w:rsidR="004A23DA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представить, а также способы их получения заявителями</w:t>
      </w:r>
      <w:r w:rsidR="004A23DA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в том числе в электронной форме, порядок их представления</w:t>
      </w:r>
      <w:r w:rsidR="004A23DA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36. 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документы, необходимые для признания гражданина малоимущим в соответствии с </w:t>
      </w:r>
      <w:hyperlink r:id="rId24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="00F87BDA" w:rsidRPr="00B92A25">
        <w:rPr>
          <w:rFonts w:ascii="Times New Roman" w:hAnsi="Times New Roman" w:cs="Times New Roman"/>
          <w:sz w:val="24"/>
          <w:szCs w:val="24"/>
        </w:rPr>
        <w:t xml:space="preserve">от 11.08.2005 № 130-ОЗ </w:t>
      </w:r>
      <w:r w:rsidRPr="00B92A25">
        <w:rPr>
          <w:rFonts w:ascii="Times New Roman" w:hAnsi="Times New Roman" w:cs="Times New Roman"/>
          <w:sz w:val="24"/>
          <w:szCs w:val="24"/>
        </w:rPr>
        <w:t>"О порядке признания граждан малоимущими в целях предоставления им по договорам социального найма жилых помещений муниципального жилищного фонда":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а) справка из Управления Федеральной службы государственной регистрации, кадастра и картографии по Томской области о наличии (отсутствии) в собственности гражданина и (или) членов его семьи следующего имущества: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972F73" w:rsidRPr="00B92A25" w:rsidRDefault="00F87BDA" w:rsidP="00972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б)</w:t>
      </w:r>
      <w:r w:rsidR="00972F73" w:rsidRPr="00B92A25">
        <w:rPr>
          <w:rFonts w:ascii="Times New Roman" w:hAnsi="Times New Roman" w:cs="Times New Roman"/>
          <w:sz w:val="24"/>
          <w:szCs w:val="24"/>
        </w:rPr>
        <w:t xml:space="preserve"> копии налоговых деклараций по налогу на доходы физических лиц, если в соответствии с законодательством гражданин обязан представлять указанную декларацию;</w:t>
      </w:r>
    </w:p>
    <w:p w:rsidR="00972F73" w:rsidRPr="00B92A25" w:rsidRDefault="00F87BDA" w:rsidP="00972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в)</w:t>
      </w:r>
      <w:r w:rsidR="00972F73" w:rsidRPr="00B92A25">
        <w:rPr>
          <w:rFonts w:ascii="Times New Roman" w:hAnsi="Times New Roman" w:cs="Times New Roman"/>
          <w:sz w:val="24"/>
          <w:szCs w:val="24"/>
        </w:rPr>
        <w:t xml:space="preserve"> копии налоговых деклараций за расчетный период - </w:t>
      </w:r>
      <w:r w:rsidRPr="00B92A25">
        <w:rPr>
          <w:rFonts w:ascii="Times New Roman" w:hAnsi="Times New Roman" w:cs="Times New Roman"/>
          <w:sz w:val="24"/>
          <w:szCs w:val="24"/>
        </w:rPr>
        <w:t>если заявитель и (или) члены его семьи являются индивидуальным предпринимателями, использующими систему налогообложения в виде единого налога на вмененный доход</w:t>
      </w:r>
      <w:r w:rsidR="00972F73" w:rsidRPr="00B92A25">
        <w:rPr>
          <w:rFonts w:ascii="Times New Roman" w:hAnsi="Times New Roman" w:cs="Times New Roman"/>
          <w:sz w:val="24"/>
          <w:szCs w:val="24"/>
        </w:rPr>
        <w:t>, единого сельскохозяйственного налога;</w:t>
      </w:r>
    </w:p>
    <w:p w:rsidR="00972F73" w:rsidRPr="00B92A25" w:rsidRDefault="00F87BDA" w:rsidP="00972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г)</w:t>
      </w:r>
      <w:r w:rsidR="00972F73" w:rsidRPr="00B92A25">
        <w:rPr>
          <w:rFonts w:ascii="Times New Roman" w:hAnsi="Times New Roman" w:cs="Times New Roman"/>
          <w:sz w:val="24"/>
          <w:szCs w:val="24"/>
        </w:rPr>
        <w:t xml:space="preserve">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 </w:t>
      </w:r>
      <w:hyperlink r:id="rId25" w:history="1">
        <w:r w:rsidR="00972F73" w:rsidRPr="00B92A2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72F73" w:rsidRPr="00B92A2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31ADA" w:rsidRPr="00B92A25" w:rsidRDefault="00F87B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A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31ADA" w:rsidRPr="00B92A25">
        <w:rPr>
          <w:rFonts w:ascii="Times New Roman" w:hAnsi="Times New Roman" w:cs="Times New Roman"/>
          <w:sz w:val="24"/>
          <w:szCs w:val="24"/>
        </w:rPr>
        <w:t>) справка о размере пенсии за последние 12 месяцев, предшествующих дате подачи заявления, Управления Пенсионного фонда Российской Федерации - для пенсионеров;</w:t>
      </w:r>
    </w:p>
    <w:p w:rsidR="00F87BDA" w:rsidRPr="00B92A25" w:rsidRDefault="00F87BDA" w:rsidP="00F87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е) справка о доходах за последние 12 месяцев, предшествующих дате подачи заявления, из областного государственного бюджетного учреждения "Центр занятости населения" - для безработных граждан;</w:t>
      </w:r>
    </w:p>
    <w:p w:rsidR="00F87BDA" w:rsidRPr="00B92A25" w:rsidRDefault="00F87BDA" w:rsidP="00F87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ж) справка о наличии пособия на детей и иных доходах за последние 12 месяцев, предшествующих дате подачи заявления,  из областного государственного бюджетного учреждения «Центр социальной защиты населения - для граждан, имеющих несовершеннолетних детей</w:t>
      </w:r>
      <w:r w:rsidR="00A34BE1" w:rsidRPr="00B92A25">
        <w:rPr>
          <w:rFonts w:ascii="Times New Roman" w:hAnsi="Times New Roman" w:cs="Times New Roman"/>
          <w:sz w:val="24"/>
          <w:szCs w:val="24"/>
        </w:rPr>
        <w:t>, малоимущих семей</w:t>
      </w:r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C22788" w:rsidRPr="00B92A25" w:rsidRDefault="00C22788" w:rsidP="00C2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копия документа, подтверждающего нахождение места жительства по месту постановки граждан на учет;</w:t>
      </w:r>
    </w:p>
    <w:p w:rsidR="00031ADA" w:rsidRPr="00B92A25" w:rsidRDefault="00C22788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</w:t>
      </w:r>
      <w:r w:rsidR="00031ADA" w:rsidRPr="00B92A25">
        <w:rPr>
          <w:rFonts w:ascii="Times New Roman" w:hAnsi="Times New Roman" w:cs="Times New Roman"/>
          <w:sz w:val="24"/>
          <w:szCs w:val="24"/>
        </w:rPr>
        <w:t>) справка Управления Федеральной службы государственной регистрации, кадастра и картографии по Томской области о сделках, совершенных гражданином и (или) членами его семьи, указанными в справке о составе семьи, с жилыми помещениями за 5 лет, предшествующих дню обращения с заявлением о постановке на учет;</w:t>
      </w:r>
    </w:p>
    <w:p w:rsidR="00031ADA" w:rsidRPr="00B92A25" w:rsidRDefault="00C22788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</w:t>
      </w:r>
      <w:r w:rsidR="00031ADA" w:rsidRPr="00B92A25">
        <w:rPr>
          <w:rFonts w:ascii="Times New Roman" w:hAnsi="Times New Roman" w:cs="Times New Roman"/>
          <w:sz w:val="24"/>
          <w:szCs w:val="24"/>
        </w:rPr>
        <w:t>) решение уполномоченного органа о признании жилого дома (жилого помещения) непригодным для проживания - в отношении граждан, проживающих в жилом помещении, признанном непригодным для проживания.</w:t>
      </w:r>
    </w:p>
    <w:p w:rsidR="00C22788" w:rsidRPr="00B92A25" w:rsidRDefault="00C22788" w:rsidP="00C2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 копия договора социального найма представляется гражданином, являющимся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C22788" w:rsidRPr="00B92A25" w:rsidRDefault="00C22788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решение органа опеки и попечительства о назначении опекуна в случае подписания заявления о постановке на учет опекуном, действующим от имени недееспособного гражданина.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8"/>
      <w:bookmarkEnd w:id="4"/>
      <w:r w:rsidRPr="00B92A25">
        <w:rPr>
          <w:rFonts w:ascii="Times New Roman" w:hAnsi="Times New Roman" w:cs="Times New Roman"/>
          <w:sz w:val="24"/>
          <w:szCs w:val="24"/>
        </w:rPr>
        <w:lastRenderedPageBreak/>
        <w:t>37. Администрация П</w:t>
      </w:r>
      <w:r w:rsidR="004A23DA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6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38. Заявитель вправе представить документы</w:t>
      </w:r>
      <w:r w:rsidR="00C22788" w:rsidRPr="00B92A25">
        <w:rPr>
          <w:rFonts w:ascii="Times New Roman" w:hAnsi="Times New Roman" w:cs="Times New Roman"/>
          <w:sz w:val="24"/>
          <w:szCs w:val="24"/>
        </w:rPr>
        <w:t>,</w:t>
      </w:r>
      <w:r w:rsidRPr="00B92A25">
        <w:rPr>
          <w:rFonts w:ascii="Times New Roman" w:hAnsi="Times New Roman" w:cs="Times New Roman"/>
          <w:sz w:val="24"/>
          <w:szCs w:val="24"/>
        </w:rPr>
        <w:t xml:space="preserve"> </w:t>
      </w:r>
      <w:r w:rsidR="00C22788" w:rsidRPr="00B92A25">
        <w:rPr>
          <w:rFonts w:ascii="Times New Roman" w:hAnsi="Times New Roman" w:cs="Times New Roman"/>
          <w:sz w:val="24"/>
          <w:szCs w:val="24"/>
        </w:rPr>
        <w:t xml:space="preserve">указанные в п. 36 настоящего Административного регламента </w:t>
      </w:r>
      <w:r w:rsidRPr="00B92A25">
        <w:rPr>
          <w:rFonts w:ascii="Times New Roman" w:hAnsi="Times New Roman" w:cs="Times New Roman"/>
          <w:sz w:val="24"/>
          <w:szCs w:val="24"/>
        </w:rPr>
        <w:t>в Администрацию П</w:t>
      </w:r>
      <w:r w:rsidR="00C22788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по собственной инициативе.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C227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отказа в приеме</w:t>
      </w:r>
      <w:r w:rsidR="00C22788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документов, необходимых для предоставления</w:t>
      </w:r>
      <w:r w:rsidR="00C22788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  <w:r w:rsidR="00C22788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39.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C227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Исчерпывающий перечень оснований для приостановления</w:t>
      </w:r>
      <w:r w:rsidR="00C22788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или отказа в предоставлении муниципальной услуги</w:t>
      </w:r>
      <w:r w:rsidR="00C22788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2"/>
      <w:bookmarkEnd w:id="5"/>
      <w:r w:rsidRPr="00B92A25">
        <w:rPr>
          <w:rFonts w:ascii="Times New Roman" w:hAnsi="Times New Roman" w:cs="Times New Roman"/>
          <w:sz w:val="24"/>
          <w:szCs w:val="24"/>
        </w:rPr>
        <w:t>40. Основания для отказа в предоставлении муниципальной услуги: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 и сведений, подлежащих представлению заявителем в целях постановки на учет, установленных </w:t>
      </w:r>
      <w:hyperlink w:anchor="Par179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постановки граждан на учет,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представлены документы, которые не подтверждают право соответствующих граждан состоять на учете;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не истек установленный срок со дня совершения действий граждан, которые с намерением приобретения права состоять на учете совершили действия, в результате которых такие граждане могут быть признаны нуждающимися в жилых помещениях.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hyperlink w:anchor="Par228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пунктом 37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регламента, не может являться основанием для отказа в постановке на учет.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48"/>
      <w:bookmarkEnd w:id="6"/>
      <w:r w:rsidRPr="00B92A25">
        <w:rPr>
          <w:rFonts w:ascii="Times New Roman" w:hAnsi="Times New Roman" w:cs="Times New Roman"/>
          <w:sz w:val="24"/>
          <w:szCs w:val="24"/>
        </w:rPr>
        <w:t>41. Основания для приостановления предоставления муниципальной услуги не предусмотрены.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C227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Перечень услуг, которые являются необходимыми</w:t>
      </w:r>
      <w:r w:rsidR="00C22788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и обязательными для предоставления муниципальной услуги,</w:t>
      </w:r>
      <w:r w:rsidR="00C22788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в том числе сведения о документе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lastRenderedPageBreak/>
        <w:t>(документах), выдаваемом</w:t>
      </w:r>
      <w:r w:rsidR="00C22788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(выдаваемых) организациями, участвующими</w:t>
      </w:r>
      <w:r w:rsidR="00C22788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в предоставлении муниципальной услуги</w:t>
      </w:r>
      <w:r w:rsidR="00C22788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42. Услуги, которые являются необходимыми и обязательными для предоставления муниципальной услуги:</w:t>
      </w:r>
    </w:p>
    <w:p w:rsidR="00840C09" w:rsidRPr="00B92A25" w:rsidRDefault="00840C09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 предоставление справки о составе семьи;</w:t>
      </w:r>
    </w:p>
    <w:p w:rsidR="00840C09" w:rsidRPr="00B92A25" w:rsidRDefault="00840C09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- предоставление справки о заработной плате за последние 12 месяцев, предшествующих дате подачи заявления, - для работающих граждан </w:t>
      </w:r>
      <w:hyperlink r:id="rId27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(форма 2-НДФЛ)</w:t>
        </w:r>
      </w:hyperlink>
      <w:r w:rsidRPr="00B92A25">
        <w:rPr>
          <w:rFonts w:ascii="Times New Roman" w:hAnsi="Times New Roman" w:cs="Times New Roman"/>
          <w:sz w:val="24"/>
          <w:szCs w:val="24"/>
        </w:rPr>
        <w:t>;</w:t>
      </w:r>
    </w:p>
    <w:p w:rsidR="00840C09" w:rsidRPr="00B92A25" w:rsidRDefault="00840C09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предоставление справки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840C09" w:rsidRPr="00B92A25" w:rsidRDefault="00840C09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предоставление справки об алиментах за последние 12 месяцев, предшествующих дате подачи заявления (при наличии алиментов);</w:t>
      </w:r>
    </w:p>
    <w:p w:rsidR="00840C09" w:rsidRPr="00B92A25" w:rsidRDefault="00840C09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- предоставление медицинской справки клинико-экспертной комиссии на больного, страдающего тяжелой формой хронического заболевания по </w:t>
      </w:r>
      <w:hyperlink r:id="rId28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B92A25">
        <w:rPr>
          <w:rFonts w:ascii="Times New Roman" w:hAnsi="Times New Roman" w:cs="Times New Roman"/>
          <w:sz w:val="24"/>
          <w:szCs w:val="24"/>
        </w:rPr>
        <w:t>, утвержденному Постановлением Правительства РФ от 16.06.2006 N 378, и являющегося членом семьи заявителя.</w:t>
      </w:r>
    </w:p>
    <w:p w:rsidR="00840C09" w:rsidRPr="00B92A25" w:rsidRDefault="00840C09" w:rsidP="00840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предоставление справки из ОГУП «Томский областной центр технической инвентаризации»</w:t>
      </w:r>
      <w:r w:rsidR="00817429" w:rsidRPr="00B92A25">
        <w:rPr>
          <w:rFonts w:ascii="Times New Roman" w:hAnsi="Times New Roman" w:cs="Times New Roman"/>
          <w:sz w:val="24"/>
          <w:szCs w:val="24"/>
        </w:rPr>
        <w:t>,</w:t>
      </w:r>
      <w:r w:rsidRPr="00B92A25">
        <w:rPr>
          <w:rFonts w:ascii="Times New Roman" w:hAnsi="Times New Roman" w:cs="Times New Roman"/>
          <w:sz w:val="24"/>
          <w:szCs w:val="24"/>
        </w:rPr>
        <w:t xml:space="preserve"> ФГУП «</w:t>
      </w:r>
      <w:proofErr w:type="spellStart"/>
      <w:r w:rsidRPr="00B92A25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B92A25">
        <w:rPr>
          <w:rFonts w:ascii="Times New Roman" w:hAnsi="Times New Roman" w:cs="Times New Roman"/>
          <w:sz w:val="24"/>
          <w:szCs w:val="24"/>
        </w:rPr>
        <w:t>- Федеральное БТИ» о наличии (отсутствии) в собственности гражданина и (или) членов его семьи следующего имущества:</w:t>
      </w:r>
    </w:p>
    <w:p w:rsidR="00840C09" w:rsidRPr="00B92A25" w:rsidRDefault="00840C09" w:rsidP="0084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840C09" w:rsidRPr="00B92A25" w:rsidRDefault="00840C09" w:rsidP="0084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жилых домов, квартир, дач, гаражей и иных строений, помещений и сооружений;</w:t>
      </w:r>
    </w:p>
    <w:p w:rsidR="00840C09" w:rsidRPr="00B92A25" w:rsidRDefault="00840C09" w:rsidP="0084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 предоставление справки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семьи, выданные филиалами Областного государственного унитарного предприятия "Томский областной центр технической инвентаризации"</w:t>
      </w:r>
      <w:r w:rsidR="00817429" w:rsidRPr="00B92A25">
        <w:rPr>
          <w:rFonts w:ascii="Times New Roman" w:hAnsi="Times New Roman" w:cs="Times New Roman"/>
          <w:sz w:val="24"/>
          <w:szCs w:val="24"/>
        </w:rPr>
        <w:t>,</w:t>
      </w:r>
      <w:r w:rsidRPr="00B92A25">
        <w:rPr>
          <w:rFonts w:ascii="Times New Roman" w:hAnsi="Times New Roman" w:cs="Times New Roman"/>
          <w:sz w:val="24"/>
          <w:szCs w:val="24"/>
        </w:rPr>
        <w:t xml:space="preserve"> ФГУП "</w:t>
      </w:r>
      <w:proofErr w:type="spellStart"/>
      <w:r w:rsidRPr="00B92A25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B92A25">
        <w:rPr>
          <w:rFonts w:ascii="Times New Roman" w:hAnsi="Times New Roman" w:cs="Times New Roman"/>
          <w:sz w:val="24"/>
          <w:szCs w:val="24"/>
        </w:rPr>
        <w:t xml:space="preserve"> - Федеральное БТИ" .</w:t>
      </w:r>
    </w:p>
    <w:p w:rsidR="00840C09" w:rsidRPr="00B92A25" w:rsidRDefault="00840C09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Порядок, размер и основания взимания государственной пошлины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или иной платы, взимаемой за предоставление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43. Предоставление муниципальной услуги осуществляется бесплатно.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Порядок, размер и основания взимания платы за предоставление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услуг, которые являются необходимыми и обязательными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для предоставления муниципальной услуги, а также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информация о методике расчета размера такой платы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44. Предоставление услуги, необходимой и обязательной для предоставления муниципальной услуги - оформление справки о составе семьи, осуществляется бесплатно.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Максимальный срок ожидания в очереди при подаче запроса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о предоставлении муниципальной услуги и при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получении результата предоставления услуги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45.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Срок и порядок регистрации запроса заявителя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о предоставлении муниципальной услуги,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в том числе в электронной форме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46. Заявление на бумажном носителе регистрируется в день поступления (представления) в Администрацию П</w:t>
      </w:r>
      <w:r w:rsidR="00AE69C5" w:rsidRPr="00B92A25">
        <w:rPr>
          <w:rFonts w:ascii="Times New Roman" w:hAnsi="Times New Roman" w:cs="Times New Roman"/>
          <w:sz w:val="24"/>
          <w:szCs w:val="24"/>
        </w:rPr>
        <w:t xml:space="preserve">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заявления и документов, необходимых для предоставления муниципальной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lastRenderedPageBreak/>
        <w:t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поступления в Администрацию П</w:t>
      </w:r>
      <w:r w:rsidR="00AE69C5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Требования к помещениям, в которых предоставляется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муниципальная услуга, к залу ожидания, местам для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заполнения запросов о предоставлении муниципальной услуги,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информационным стендам с перечнем документов, необходимых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для предоставления муниципальной услуги,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и образцами их заполнения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47. Предоставление муниципальных услуг осуществляется в специально выделенных для этих целей помещениях.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48.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49.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50. На здании рядом с входом должна быть размещена информационная табличка (вывеска), содержащая следующую информацию: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адрес официального сайта.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51.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52. При размещении помещений приема и выдачи документов выше 1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53. Помещения приема и выдачи документов должны предусматривать места для ожидания, информирования и приема заявителей.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54.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55. В помещении приема и выдачи документов организуется работа справочных окон в количестве, обеспечивающем потребности граждан, но менее одного.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57.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58. В местах для ожидания устанавливаются стулья (кресельные секции, кресла) для заявителей.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</w:t>
      </w:r>
      <w:hyperlink w:anchor="Par702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заявлений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59. Информация о фамилии, имени, отчестве и должно</w:t>
      </w:r>
      <w:r w:rsidR="00AE69C5" w:rsidRPr="00B92A25">
        <w:rPr>
          <w:rFonts w:ascii="Times New Roman" w:hAnsi="Times New Roman" w:cs="Times New Roman"/>
          <w:sz w:val="24"/>
          <w:szCs w:val="24"/>
        </w:rPr>
        <w:t xml:space="preserve">сти специалиста Администрации 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осуществляющего предоставление </w:t>
      </w:r>
      <w:r w:rsidRPr="00B92A2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должна быть размещена на личной информационной табличке и на рабочем месте специалиста.</w:t>
      </w:r>
    </w:p>
    <w:p w:rsidR="00031ADA" w:rsidRPr="00B92A25" w:rsidRDefault="00031ADA" w:rsidP="00AE69C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1ADA" w:rsidRPr="00B92A25" w:rsidRDefault="00031ADA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Показатели доступности и качества муниципальных услуг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(возможность получения информации о ходе предоставления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муниципальной услуги, возможность получения услуги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в электронной форме или в многофункциональном центре)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60. Показателями доступности и качества муниципальной услуги являются: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отсутствие обоснованных жалоб на решения, действия (бездействие) Администрации поселения, специалистов Администрации П</w:t>
      </w:r>
      <w:r w:rsidR="00AE69C5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либо муниципальных служащих при предоставлении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61. При получении муниципальной услуги заявитель осуществляет не более 2 взаимодействий с должностными лицами, в том числе: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при подаче запроса на получение муниципальной услуги и получении результата предоставления услуги заявителем лично, в том числе через МФЦ, - не более 2 взаимодействий;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- непосредственное взаимодействие не требуется.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031ADA" w:rsidRPr="00B92A25" w:rsidRDefault="00031ADA" w:rsidP="00AE69C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1ADA" w:rsidRPr="00B92A25" w:rsidRDefault="00031ADA" w:rsidP="00AE6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Иные требования, в том числе учитывающие особенности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 в многофункциональных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центрах и особенности предоставления муниципальной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услуги в электронной форме</w:t>
      </w:r>
      <w:r w:rsidR="00AE69C5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62.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63.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64.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65.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lastRenderedPageBreak/>
        <w:t>66.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заявителю предоставляется возможность: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1) ознакомления с формами </w:t>
      </w:r>
      <w:hyperlink w:anchor="Par702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заявлений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получения результата муниципальной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67. Организация предоставления муниципальной услуги осуществляется по принципу "одного окна" на базе МФЦ при личном обращении заявителя.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68.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AE69C5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69.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70. Предварительная запись может осуществляться следующими способами по выбору заявителя: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r w:rsidR="00AE69C5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 телефону;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через официальный сайт Муниципального образования "</w:t>
      </w:r>
      <w:r w:rsidR="00AE69C5" w:rsidRPr="00B92A25">
        <w:rPr>
          <w:rFonts w:ascii="Times New Roman" w:hAnsi="Times New Roman" w:cs="Times New Roman"/>
          <w:sz w:val="24"/>
          <w:szCs w:val="24"/>
        </w:rPr>
        <w:t xml:space="preserve"> 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сельское поселение" в информационно-телекоммуникационной сети "Интернет": </w:t>
      </w:r>
      <w:hyperlink r:id="rId29" w:history="1">
        <w:r w:rsidR="007D4F66" w:rsidRPr="00B92A25">
          <w:rPr>
            <w:rStyle w:val="a3"/>
            <w:rFonts w:ascii="Times New Roman" w:hAnsi="Times New Roman"/>
            <w:sz w:val="24"/>
            <w:szCs w:val="24"/>
          </w:rPr>
          <w:t>http://www.podgorn.tomsk.ru</w:t>
        </w:r>
      </w:hyperlink>
      <w:r w:rsidR="007D4F66" w:rsidRPr="00B92A25">
        <w:rPr>
          <w:rFonts w:ascii="Times New Roman" w:hAnsi="Times New Roman" w:cs="Times New Roman"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71. При предварительной записи заявитель сообщает следующие данные: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для юридического лица: наименование юридического лица;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желаемые дату и время представления документов.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72.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73.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AE69C5" w:rsidRPr="00B92A25">
        <w:rPr>
          <w:rFonts w:ascii="Times New Roman" w:hAnsi="Times New Roman" w:cs="Times New Roman"/>
          <w:sz w:val="24"/>
          <w:szCs w:val="24"/>
        </w:rPr>
        <w:t>м</w:t>
      </w:r>
      <w:r w:rsidRPr="00B92A25">
        <w:rPr>
          <w:rFonts w:ascii="Times New Roman" w:hAnsi="Times New Roman" w:cs="Times New Roman"/>
          <w:sz w:val="24"/>
          <w:szCs w:val="24"/>
        </w:rPr>
        <w:t>униципального образования "</w:t>
      </w:r>
      <w:r w:rsidR="00AE69C5" w:rsidRPr="00B92A25">
        <w:rPr>
          <w:rFonts w:ascii="Times New Roman" w:hAnsi="Times New Roman" w:cs="Times New Roman"/>
          <w:sz w:val="24"/>
          <w:szCs w:val="24"/>
        </w:rPr>
        <w:t xml:space="preserve"> 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сельское поселение", может распечатать аналог талона-подтверждения.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74.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Заявителям, записавшимся на прием через официальный сайт </w:t>
      </w:r>
      <w:r w:rsidR="00AE69C5" w:rsidRPr="00B92A25">
        <w:rPr>
          <w:rFonts w:ascii="Times New Roman" w:hAnsi="Times New Roman" w:cs="Times New Roman"/>
          <w:sz w:val="24"/>
          <w:szCs w:val="24"/>
        </w:rPr>
        <w:t>м</w:t>
      </w:r>
      <w:r w:rsidRPr="00B92A25">
        <w:rPr>
          <w:rFonts w:ascii="Times New Roman" w:hAnsi="Times New Roman" w:cs="Times New Roman"/>
          <w:sz w:val="24"/>
          <w:szCs w:val="24"/>
        </w:rPr>
        <w:t>униципального образования "</w:t>
      </w:r>
      <w:r w:rsidR="00AE69C5" w:rsidRPr="00B92A25">
        <w:rPr>
          <w:rFonts w:ascii="Times New Roman" w:hAnsi="Times New Roman" w:cs="Times New Roman"/>
          <w:sz w:val="24"/>
          <w:szCs w:val="24"/>
        </w:rPr>
        <w:t xml:space="preserve"> 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сельское поселение",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75. Заявитель в любое время вправе отказаться от предварительной записи.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76.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77. График приема (приемное время) заявителей по предварительной записи устанавливается Главой </w:t>
      </w:r>
      <w:r w:rsidR="00AE69C5" w:rsidRPr="00B92A25">
        <w:rPr>
          <w:rFonts w:ascii="Times New Roman" w:hAnsi="Times New Roman" w:cs="Times New Roman"/>
          <w:sz w:val="24"/>
          <w:szCs w:val="24"/>
        </w:rPr>
        <w:t xml:space="preserve">Подгорнского сельского </w:t>
      </w:r>
      <w:r w:rsidRPr="00B92A25">
        <w:rPr>
          <w:rFonts w:ascii="Times New Roman" w:hAnsi="Times New Roman" w:cs="Times New Roman"/>
          <w:sz w:val="24"/>
          <w:szCs w:val="24"/>
        </w:rPr>
        <w:t>поселения в зависимости от интенсивности обращений.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031A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031ADA" w:rsidRPr="00B92A25" w:rsidRDefault="00031ADA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031ADA" w:rsidRPr="00B92A25" w:rsidRDefault="00031ADA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031ADA" w:rsidRPr="00B92A25" w:rsidRDefault="00031ADA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031ADA" w:rsidRPr="00B92A25" w:rsidRDefault="00031ADA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031ADA" w:rsidRPr="00B92A25" w:rsidRDefault="00031ADA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78. Предоставление муниципальной услуги включает в себя следующие административные процедуры: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4) подготовка и подписание </w:t>
      </w:r>
      <w:r w:rsidR="007D4F66" w:rsidRPr="00B92A2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 П</w:t>
      </w:r>
      <w:r w:rsidR="007D4F66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о постановке на учет либо об отказе в постановке на учет;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выдача (направление) заявителю результата предоставления муниципальной услуги.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C0462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Блок-схема предоставления муниципальной услуги</w:t>
      </w:r>
      <w:r w:rsidR="00C0462A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79. </w:t>
      </w:r>
      <w:hyperlink w:anchor="Par749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C046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Прием заявления и документов, необходимых</w:t>
      </w:r>
      <w:r w:rsidR="00C0462A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для предоставления муниципальной услуги</w:t>
      </w:r>
      <w:r w:rsidR="00C0462A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80. Основанием для начала административной процедуры является обращение заявителя в Администрацию </w:t>
      </w:r>
      <w:r w:rsidR="007D4F66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при личном обращении, почтовым отправлением, в электронной форме, а также поданного через МФЦ заявления о постановке на учет.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81. К заявлению на предоставление муниципальной услуги прилагается комплект документов, предусмотренных </w:t>
      </w:r>
      <w:hyperlink w:anchor="Par179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зависимости от принадлежности гражданина к определенной законодательством категории граждан, имеющих право на получение жилого помещения в установленном порядке.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Заявление и комплект документов регистрируются специалистом Администрации </w:t>
      </w:r>
      <w:r w:rsidR="00AE69C5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ответственным за прием и регистрацию заявления, в Книге регистрации заявлений граждан о постановке на учет, которую ведет Администрация </w:t>
      </w:r>
      <w:r w:rsidR="00AE69C5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по форме и в порядке, установленном законодательством. Проставляется входящий номер, соответствующий номеру по порядку в Книге регистрации заявлений граждан о постановке на учет, и текущая дата.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="00C1102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ответственным за прием и регистрацию заявления, заявителю выдается расписка в получении </w:t>
      </w:r>
      <w:r w:rsidRPr="00B92A25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получения муниципальной услуги документов с указанием их перечня и даты получения Администрацией </w:t>
      </w:r>
      <w:r w:rsidR="00C1102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11021" w:rsidRPr="00B92A25">
        <w:rPr>
          <w:rFonts w:ascii="Times New Roman" w:hAnsi="Times New Roman" w:cs="Times New Roman"/>
          <w:sz w:val="24"/>
          <w:szCs w:val="24"/>
        </w:rPr>
        <w:t>,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 также с указанием перечня документов, которые будут получены по межведомственным запросам.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82. Продолжительность и (или) максимальный срок выполнения приема и регистрации заявления и прилагаемых к нему документов не превышает 15 минут.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83. После регистрации заявление и прилагаемые к нему документы не позднее дня, следующего за днем регистрации документов, направляются лицу, ответственному за рассмотрение заявления и представленных документов по существу</w:t>
      </w:r>
      <w:r w:rsidR="00C11021" w:rsidRPr="00B92A25">
        <w:rPr>
          <w:rFonts w:ascii="Times New Roman" w:hAnsi="Times New Roman" w:cs="Times New Roman"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84. Общая продолжительность и (или) максимальный срок выполнения административной процедуры составляет 2 рабочих дня.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85. Результатом административной процедуры является прием и регистрация заявления и представленных документов и передача </w:t>
      </w:r>
      <w:r w:rsidR="00633CAB" w:rsidRPr="00B92A25">
        <w:rPr>
          <w:rFonts w:ascii="Times New Roman" w:hAnsi="Times New Roman" w:cs="Times New Roman"/>
          <w:sz w:val="24"/>
          <w:szCs w:val="24"/>
        </w:rPr>
        <w:t xml:space="preserve">их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r w:rsidR="00C1102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11021" w:rsidRPr="00B92A25">
        <w:rPr>
          <w:rFonts w:ascii="Times New Roman" w:hAnsi="Times New Roman" w:cs="Times New Roman"/>
          <w:sz w:val="24"/>
          <w:szCs w:val="24"/>
        </w:rPr>
        <w:t xml:space="preserve">, ответственному за </w:t>
      </w:r>
      <w:r w:rsidR="00633CAB" w:rsidRPr="00B92A25">
        <w:rPr>
          <w:rFonts w:ascii="Times New Roman" w:hAnsi="Times New Roman" w:cs="Times New Roman"/>
          <w:sz w:val="24"/>
          <w:szCs w:val="24"/>
        </w:rPr>
        <w:t>предоставление муниципальной услуги ( далее- уполномоченному специалисту)</w:t>
      </w:r>
      <w:r w:rsidR="00C11021" w:rsidRPr="00B92A25">
        <w:rPr>
          <w:rFonts w:ascii="Times New Roman" w:hAnsi="Times New Roman" w:cs="Times New Roman"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C110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Формирование и направление межведомственных запросов</w:t>
      </w:r>
      <w:r w:rsidR="00C11021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86.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</w:t>
      </w:r>
      <w:r w:rsidR="00C11021" w:rsidRPr="00B92A25">
        <w:rPr>
          <w:rFonts w:ascii="Times New Roman" w:hAnsi="Times New Roman" w:cs="Times New Roman"/>
          <w:sz w:val="24"/>
          <w:szCs w:val="24"/>
        </w:rPr>
        <w:t>ю</w:t>
      </w:r>
      <w:r w:rsidRPr="00B92A25">
        <w:rPr>
          <w:rFonts w:ascii="Times New Roman" w:hAnsi="Times New Roman" w:cs="Times New Roman"/>
          <w:sz w:val="24"/>
          <w:szCs w:val="24"/>
        </w:rPr>
        <w:t xml:space="preserve"> </w:t>
      </w:r>
      <w:r w:rsidR="00C1102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в МФЦ документов и информации, которые могут быть получены в рамках межведомственного информационного взаимодействия.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87. При подготовке межведомственного запроса </w:t>
      </w:r>
      <w:r w:rsidR="00E013BB" w:rsidRPr="00B92A2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B92A25">
        <w:rPr>
          <w:rFonts w:ascii="Times New Roman" w:hAnsi="Times New Roman" w:cs="Times New Roman"/>
          <w:sz w:val="24"/>
          <w:szCs w:val="24"/>
        </w:rPr>
        <w:t>специалист, 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88. Формирование и направление межведомственных запросов осуществляются в соответствии с требованиями Федерального </w:t>
      </w:r>
      <w:hyperlink r:id="rId30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89. Для предоставления муниципальной услуги по постановке на учет </w:t>
      </w:r>
      <w:r w:rsidR="00E013BB" w:rsidRPr="00B92A25">
        <w:rPr>
          <w:rFonts w:ascii="Times New Roman" w:hAnsi="Times New Roman" w:cs="Times New Roman"/>
          <w:sz w:val="24"/>
          <w:szCs w:val="24"/>
        </w:rPr>
        <w:t xml:space="preserve">уполномоченный специалист </w:t>
      </w:r>
      <w:r w:rsidRPr="00B92A25">
        <w:rPr>
          <w:rFonts w:ascii="Times New Roman" w:hAnsi="Times New Roman" w:cs="Times New Roman"/>
          <w:sz w:val="24"/>
          <w:szCs w:val="24"/>
        </w:rPr>
        <w:t>Администраци</w:t>
      </w:r>
      <w:r w:rsidR="00E013BB" w:rsidRPr="00B92A25">
        <w:rPr>
          <w:rFonts w:ascii="Times New Roman" w:hAnsi="Times New Roman" w:cs="Times New Roman"/>
          <w:sz w:val="24"/>
          <w:szCs w:val="24"/>
        </w:rPr>
        <w:t>и</w:t>
      </w:r>
      <w:r w:rsidRPr="00B92A25">
        <w:rPr>
          <w:rFonts w:ascii="Times New Roman" w:hAnsi="Times New Roman" w:cs="Times New Roman"/>
          <w:sz w:val="24"/>
          <w:szCs w:val="24"/>
        </w:rPr>
        <w:t xml:space="preserve"> </w:t>
      </w:r>
      <w:r w:rsidR="00C11021" w:rsidRPr="00B92A25">
        <w:rPr>
          <w:rFonts w:ascii="Times New Roman" w:hAnsi="Times New Roman" w:cs="Times New Roman"/>
          <w:sz w:val="24"/>
          <w:szCs w:val="24"/>
        </w:rPr>
        <w:t>Подгорнского сельского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поселения направляет межведомственные запросы в: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Управление Федеральной регистрационной службы, кадастра и картографии по Томской области в целях получения: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а) информации о сделках, совершенных заявителем и (или) членами его семьи, указанными в справке о составе семьи, с жилыми помещениями за пять лет, предшествующих дню обращения с заявлением о постановке на учет;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прав на недвижимое имущество и сделок с ним о наличии (отсутствии) в собственности гражданина и (или) членов его семьи следующего имущества: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C0462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Управление Федеральной налоговой службы по Томской области в целях предоставления</w:t>
      </w:r>
      <w:r w:rsidR="00C0462A" w:rsidRPr="00B92A25">
        <w:rPr>
          <w:rFonts w:ascii="Times New Roman" w:hAnsi="Times New Roman" w:cs="Times New Roman"/>
          <w:sz w:val="24"/>
          <w:szCs w:val="24"/>
        </w:rPr>
        <w:t>:</w:t>
      </w:r>
      <w:r w:rsidRPr="00B92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2A" w:rsidRPr="00B92A25" w:rsidRDefault="00C0462A" w:rsidP="00C04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б) копии налоговых деклараций по налогу на доходы физических лиц, если в соответствии с законодательством гражданин обязан представлять указанную декларацию;</w:t>
      </w:r>
    </w:p>
    <w:p w:rsidR="00C0462A" w:rsidRPr="00B92A25" w:rsidRDefault="00C0462A" w:rsidP="00C04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в) копии налоговых деклараций за расчетный период - если заявитель и (или) члены его семьи являются индивидуальным предпринимателями, использующими систему </w:t>
      </w:r>
      <w:r w:rsidRPr="00B92A25">
        <w:rPr>
          <w:rFonts w:ascii="Times New Roman" w:hAnsi="Times New Roman" w:cs="Times New Roman"/>
          <w:sz w:val="24"/>
          <w:szCs w:val="24"/>
        </w:rPr>
        <w:lastRenderedPageBreak/>
        <w:t>налогообложения в виде единого налога на вмененный доход, единого сельскохозяйственного налога;</w:t>
      </w:r>
    </w:p>
    <w:p w:rsidR="00C0462A" w:rsidRPr="00B92A25" w:rsidRDefault="00C0462A" w:rsidP="00C04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г)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 </w:t>
      </w:r>
      <w:hyperlink r:id="rId31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31ADA" w:rsidRPr="00B92A25" w:rsidRDefault="00E51589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</w:t>
      </w:r>
      <w:r w:rsidR="00031ADA" w:rsidRPr="00B92A25">
        <w:rPr>
          <w:rFonts w:ascii="Times New Roman" w:hAnsi="Times New Roman" w:cs="Times New Roman"/>
          <w:sz w:val="24"/>
          <w:szCs w:val="24"/>
        </w:rPr>
        <w:t>) Управление Пенсионного фонда Российской Федерации - в отношении справки о размерах выплачиваемой пенсии;</w:t>
      </w:r>
    </w:p>
    <w:p w:rsidR="00031ADA" w:rsidRPr="00B92A25" w:rsidRDefault="00E51589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</w:t>
      </w:r>
      <w:r w:rsidR="00031ADA" w:rsidRPr="00B92A25">
        <w:rPr>
          <w:rFonts w:ascii="Times New Roman" w:hAnsi="Times New Roman" w:cs="Times New Roman"/>
          <w:sz w:val="24"/>
          <w:szCs w:val="24"/>
        </w:rPr>
        <w:t xml:space="preserve">) </w:t>
      </w:r>
      <w:r w:rsidR="00083126" w:rsidRPr="00B92A25">
        <w:rPr>
          <w:rFonts w:ascii="Times New Roman" w:hAnsi="Times New Roman" w:cs="Times New Roman"/>
          <w:sz w:val="24"/>
          <w:szCs w:val="24"/>
        </w:rPr>
        <w:t>ОГКУ «Ц</w:t>
      </w:r>
      <w:r w:rsidR="00031ADA" w:rsidRPr="00B92A25">
        <w:rPr>
          <w:rFonts w:ascii="Times New Roman" w:hAnsi="Times New Roman" w:cs="Times New Roman"/>
          <w:sz w:val="24"/>
          <w:szCs w:val="24"/>
        </w:rPr>
        <w:t>ентр занятости населения</w:t>
      </w:r>
      <w:r w:rsidR="00083126" w:rsidRPr="00B92A25">
        <w:rPr>
          <w:rFonts w:ascii="Times New Roman" w:hAnsi="Times New Roman" w:cs="Times New Roman"/>
          <w:sz w:val="24"/>
          <w:szCs w:val="24"/>
        </w:rPr>
        <w:t xml:space="preserve"> Чаинского района»</w:t>
      </w:r>
      <w:r w:rsidR="00031ADA" w:rsidRPr="00B92A25">
        <w:rPr>
          <w:rFonts w:ascii="Times New Roman" w:hAnsi="Times New Roman" w:cs="Times New Roman"/>
          <w:sz w:val="24"/>
          <w:szCs w:val="24"/>
        </w:rPr>
        <w:t xml:space="preserve"> в целях получения справки для установления факта признания гражданина безработным и размера получаемого пособия по безработице;</w:t>
      </w:r>
    </w:p>
    <w:p w:rsidR="00031ADA" w:rsidRPr="00B92A25" w:rsidRDefault="00E51589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</w:t>
      </w:r>
      <w:r w:rsidR="00031ADA" w:rsidRPr="00B92A25">
        <w:rPr>
          <w:rFonts w:ascii="Times New Roman" w:hAnsi="Times New Roman" w:cs="Times New Roman"/>
          <w:sz w:val="24"/>
          <w:szCs w:val="24"/>
        </w:rPr>
        <w:t xml:space="preserve">) </w:t>
      </w:r>
      <w:r w:rsidR="00083126" w:rsidRPr="00B92A25">
        <w:rPr>
          <w:rFonts w:ascii="Times New Roman" w:hAnsi="Times New Roman" w:cs="Times New Roman"/>
          <w:sz w:val="24"/>
          <w:szCs w:val="24"/>
        </w:rPr>
        <w:t>ОГБУ «Ц</w:t>
      </w:r>
      <w:r w:rsidR="00031ADA" w:rsidRPr="00B92A25">
        <w:rPr>
          <w:rFonts w:ascii="Times New Roman" w:hAnsi="Times New Roman" w:cs="Times New Roman"/>
          <w:sz w:val="24"/>
          <w:szCs w:val="24"/>
        </w:rPr>
        <w:t>ентр социальной поддержки населения</w:t>
      </w:r>
      <w:r w:rsidR="00083126" w:rsidRPr="00B92A25">
        <w:rPr>
          <w:rFonts w:ascii="Times New Roman" w:hAnsi="Times New Roman" w:cs="Times New Roman"/>
          <w:sz w:val="24"/>
          <w:szCs w:val="24"/>
        </w:rPr>
        <w:t xml:space="preserve"> Чаинского района»</w:t>
      </w:r>
      <w:r w:rsidR="00031ADA" w:rsidRPr="00B92A25">
        <w:rPr>
          <w:rFonts w:ascii="Times New Roman" w:hAnsi="Times New Roman" w:cs="Times New Roman"/>
          <w:sz w:val="24"/>
          <w:szCs w:val="24"/>
        </w:rPr>
        <w:t xml:space="preserve"> в отношении справки о размере получаемых заявителем и (или) членами его семьи субсидии на оплату жилья и коммунальных услуг, социальной помощи.</w:t>
      </w:r>
    </w:p>
    <w:p w:rsidR="00A34BE1" w:rsidRPr="00B92A25" w:rsidRDefault="00E51589" w:rsidP="00A34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6</w:t>
      </w:r>
      <w:r w:rsidR="00D75048" w:rsidRPr="00B92A25">
        <w:rPr>
          <w:rFonts w:ascii="Times New Roman" w:hAnsi="Times New Roman" w:cs="Times New Roman"/>
          <w:sz w:val="24"/>
          <w:szCs w:val="24"/>
        </w:rPr>
        <w:t xml:space="preserve">) </w:t>
      </w:r>
      <w:r w:rsidR="00083126" w:rsidRPr="00B92A25">
        <w:rPr>
          <w:rFonts w:ascii="Times New Roman" w:hAnsi="Times New Roman" w:cs="Times New Roman"/>
          <w:sz w:val="24"/>
          <w:szCs w:val="24"/>
        </w:rPr>
        <w:t xml:space="preserve">Управление образования Чаинского района </w:t>
      </w:r>
      <w:r w:rsidR="00A34BE1" w:rsidRPr="00B92A25">
        <w:rPr>
          <w:rFonts w:ascii="Times New Roman" w:hAnsi="Times New Roman" w:cs="Times New Roman"/>
          <w:sz w:val="24"/>
          <w:szCs w:val="24"/>
        </w:rPr>
        <w:t>о назначении опекуна в случае подписания заявления о постановке на учет опекуном, действующим от имени недееспособного гражданина.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17"/>
      <w:bookmarkEnd w:id="7"/>
      <w:r w:rsidRPr="00B92A25">
        <w:rPr>
          <w:rFonts w:ascii="Times New Roman" w:hAnsi="Times New Roman" w:cs="Times New Roman"/>
          <w:sz w:val="24"/>
          <w:szCs w:val="24"/>
        </w:rPr>
        <w:t>90.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После направления межведомственного запроса представленные в Администрацию </w:t>
      </w:r>
      <w:r w:rsidR="00C1102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документы и информация передаются специалисту, ответственному за их рассмотрение.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91. В течение одного рабочего дня с момента поступления ответа на межведомственный запрос такой ответ направляется специалисту, ответственному за подготовку документов, который приобщает их к соответствующему запросу.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92.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C110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Рассмотрение представленных документов, принятие решения</w:t>
      </w:r>
      <w:r w:rsidR="00C11021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о предоставлении (об отказе в предоставлении)</w:t>
      </w:r>
      <w:r w:rsidR="00633CAB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  <w:r w:rsidR="00C11021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83126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93. Основанием для рассмотрения заявления и представленных документов является поступление комплекта документов </w:t>
      </w:r>
      <w:r w:rsidR="00E013BB" w:rsidRPr="00B92A25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083126" w:rsidRPr="00B92A2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 П</w:t>
      </w:r>
      <w:r w:rsidR="00083126" w:rsidRPr="00B92A25">
        <w:rPr>
          <w:rFonts w:ascii="Times New Roman" w:hAnsi="Times New Roman" w:cs="Times New Roman"/>
          <w:sz w:val="24"/>
          <w:szCs w:val="24"/>
        </w:rPr>
        <w:t xml:space="preserve">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83126" w:rsidRPr="00B92A25">
        <w:rPr>
          <w:rFonts w:ascii="Times New Roman" w:hAnsi="Times New Roman" w:cs="Times New Roman"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94. </w:t>
      </w:r>
      <w:r w:rsidR="00083126" w:rsidRPr="00B92A2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специалист Администрации П</w:t>
      </w:r>
      <w:r w:rsidR="00083126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проверку представленных заявителем заявления и комплекта документов на соответствие требованиям </w:t>
      </w:r>
      <w:hyperlink w:anchor="Par242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пункта 40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Указанная проверка осуществляется в течение времени ожидания ответов на межведомственные запросы, предусмотренные </w:t>
      </w:r>
      <w:hyperlink w:anchor="Par417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пунктом 90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95. Продолжительность и (или) максимальный срок выполнения административного действия по проверке представленных заявителем документов составляет не более 5 рабочих дней.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После получения ответов на межведомственные запросы </w:t>
      </w:r>
      <w:r w:rsidR="001838D8" w:rsidRPr="00B92A2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B92A25">
        <w:rPr>
          <w:rFonts w:ascii="Times New Roman" w:hAnsi="Times New Roman" w:cs="Times New Roman"/>
          <w:sz w:val="24"/>
          <w:szCs w:val="24"/>
        </w:rPr>
        <w:t>специалист Администрации П</w:t>
      </w:r>
      <w:r w:rsidR="001838D8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приобщает их к соответствующему запросу заявителя и обеспечивает дальнейшее рассмотрение документов на соответствие сведениям и информации, полученным посредством </w:t>
      </w:r>
      <w:r w:rsidR="00B00E15" w:rsidRPr="00B92A25">
        <w:rPr>
          <w:rFonts w:ascii="Times New Roman" w:hAnsi="Times New Roman" w:cs="Times New Roman"/>
          <w:sz w:val="24"/>
          <w:szCs w:val="24"/>
        </w:rPr>
        <w:t xml:space="preserve">системы межведомственного электронного взаимодействия ( далее - </w:t>
      </w:r>
      <w:r w:rsidRPr="00B92A25">
        <w:rPr>
          <w:rFonts w:ascii="Times New Roman" w:hAnsi="Times New Roman" w:cs="Times New Roman"/>
          <w:sz w:val="24"/>
          <w:szCs w:val="24"/>
        </w:rPr>
        <w:t>СМЭВ</w:t>
      </w:r>
      <w:r w:rsidR="00B00E15" w:rsidRPr="00B92A25">
        <w:rPr>
          <w:rFonts w:ascii="Times New Roman" w:hAnsi="Times New Roman" w:cs="Times New Roman"/>
          <w:sz w:val="24"/>
          <w:szCs w:val="24"/>
        </w:rPr>
        <w:t>)</w:t>
      </w:r>
      <w:r w:rsidRPr="00B92A25">
        <w:rPr>
          <w:rFonts w:ascii="Times New Roman" w:hAnsi="Times New Roman" w:cs="Times New Roman"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Продолжительность выполнения административного действия по проверке сведений и информации, содержащихся в запросе и документах, представленных заявителем в целях получения муниципальной услуги, на соответствие сведениям и информации, полученным посредством СМЭВ, составляет 2 рабочих дня.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lastRenderedPageBreak/>
        <w:t xml:space="preserve">96. В случае соответствия заявления и комплекта документов вышеуказанным требованиям </w:t>
      </w:r>
      <w:r w:rsidR="001838D8" w:rsidRPr="00B92A2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B92A25">
        <w:rPr>
          <w:rFonts w:ascii="Times New Roman" w:hAnsi="Times New Roman" w:cs="Times New Roman"/>
          <w:sz w:val="24"/>
          <w:szCs w:val="24"/>
        </w:rPr>
        <w:t>специалист Администрации П</w:t>
      </w:r>
      <w:r w:rsidR="001838D8" w:rsidRPr="00B92A25">
        <w:rPr>
          <w:rFonts w:ascii="Times New Roman" w:hAnsi="Times New Roman" w:cs="Times New Roman"/>
          <w:sz w:val="24"/>
          <w:szCs w:val="24"/>
        </w:rPr>
        <w:t xml:space="preserve">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подготавливает </w:t>
      </w:r>
      <w:r w:rsidR="00495E99" w:rsidRPr="00B92A25">
        <w:rPr>
          <w:rFonts w:ascii="Times New Roman" w:hAnsi="Times New Roman" w:cs="Times New Roman"/>
          <w:sz w:val="24"/>
          <w:szCs w:val="24"/>
        </w:rPr>
        <w:t xml:space="preserve">расчеты </w:t>
      </w:r>
      <w:r w:rsidRPr="00B92A25">
        <w:rPr>
          <w:rFonts w:ascii="Times New Roman" w:hAnsi="Times New Roman" w:cs="Times New Roman"/>
          <w:sz w:val="24"/>
          <w:szCs w:val="24"/>
        </w:rPr>
        <w:t>о признании заявителя нуждающимся в жилом помещении и о постановке заявителя на учет.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В случае если в процессе рассмотрения пакета документов выявлены обстоятельства, предусмотренные </w:t>
      </w:r>
      <w:hyperlink w:anchor="Par242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пунктом 40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либо сведения и информация, указанные в заявлении на предоставление муниципальной услуги, не соответствуют сведениям, содержащимся в документах, полученных посредством СМЭВ, </w:t>
      </w:r>
      <w:r w:rsidR="001838D8" w:rsidRPr="00B92A2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B92A25">
        <w:rPr>
          <w:rFonts w:ascii="Times New Roman" w:hAnsi="Times New Roman" w:cs="Times New Roman"/>
          <w:sz w:val="24"/>
          <w:szCs w:val="24"/>
        </w:rPr>
        <w:t>специалист Администрации П</w:t>
      </w:r>
      <w:r w:rsidR="001838D8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подготавливает </w:t>
      </w:r>
      <w:r w:rsidR="00495E99" w:rsidRPr="00B92A25">
        <w:rPr>
          <w:rFonts w:ascii="Times New Roman" w:hAnsi="Times New Roman" w:cs="Times New Roman"/>
          <w:sz w:val="24"/>
          <w:szCs w:val="24"/>
        </w:rPr>
        <w:t xml:space="preserve">расчеты </w:t>
      </w:r>
      <w:r w:rsidRPr="00B92A25">
        <w:rPr>
          <w:rFonts w:ascii="Times New Roman" w:hAnsi="Times New Roman" w:cs="Times New Roman"/>
          <w:sz w:val="24"/>
          <w:szCs w:val="24"/>
        </w:rPr>
        <w:t>о непризнании заявителя нуждающимся в жилом помещении и об отказе в постановке на учет.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97. Продолжительность и (или) максимальный срок выполнения административного действия </w:t>
      </w:r>
      <w:r w:rsidR="00495E99" w:rsidRPr="00B92A25">
        <w:rPr>
          <w:rFonts w:ascii="Times New Roman" w:hAnsi="Times New Roman" w:cs="Times New Roman"/>
          <w:sz w:val="24"/>
          <w:szCs w:val="24"/>
        </w:rPr>
        <w:t>по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подготовке </w:t>
      </w:r>
      <w:r w:rsidR="00495E99" w:rsidRPr="00B92A25">
        <w:rPr>
          <w:rFonts w:ascii="Times New Roman" w:hAnsi="Times New Roman" w:cs="Times New Roman"/>
          <w:sz w:val="24"/>
          <w:szCs w:val="24"/>
        </w:rPr>
        <w:t xml:space="preserve">расчетов </w:t>
      </w:r>
      <w:r w:rsidRPr="00B92A25">
        <w:rPr>
          <w:rFonts w:ascii="Times New Roman" w:hAnsi="Times New Roman" w:cs="Times New Roman"/>
          <w:sz w:val="24"/>
          <w:szCs w:val="24"/>
        </w:rPr>
        <w:t xml:space="preserve"> о признании (непризнании) заявителя нуждающимся в жилом помещении и о постановке (об отказе в постановке) на учет составляет не более 3 рабочих дней.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98. </w:t>
      </w:r>
      <w:r w:rsidR="00605EB4" w:rsidRPr="00B92A25">
        <w:rPr>
          <w:rFonts w:ascii="Times New Roman" w:hAnsi="Times New Roman" w:cs="Times New Roman"/>
          <w:sz w:val="24"/>
          <w:szCs w:val="24"/>
        </w:rPr>
        <w:t>Поступившие от з</w:t>
      </w:r>
      <w:r w:rsidRPr="00B92A25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605EB4" w:rsidRPr="00B92A25">
        <w:rPr>
          <w:rFonts w:ascii="Times New Roman" w:hAnsi="Times New Roman" w:cs="Times New Roman"/>
          <w:sz w:val="24"/>
          <w:szCs w:val="24"/>
        </w:rPr>
        <w:t>заявление</w:t>
      </w:r>
      <w:r w:rsidRPr="00B92A25">
        <w:rPr>
          <w:rFonts w:ascii="Times New Roman" w:hAnsi="Times New Roman" w:cs="Times New Roman"/>
          <w:sz w:val="24"/>
          <w:szCs w:val="24"/>
        </w:rPr>
        <w:t xml:space="preserve"> и комплект документов, а также документ</w:t>
      </w:r>
      <w:r w:rsidR="00605EB4" w:rsidRPr="00B92A25">
        <w:rPr>
          <w:rFonts w:ascii="Times New Roman" w:hAnsi="Times New Roman" w:cs="Times New Roman"/>
          <w:sz w:val="24"/>
          <w:szCs w:val="24"/>
        </w:rPr>
        <w:t>ы</w:t>
      </w:r>
      <w:r w:rsidRPr="00B92A25">
        <w:rPr>
          <w:rFonts w:ascii="Times New Roman" w:hAnsi="Times New Roman" w:cs="Times New Roman"/>
          <w:sz w:val="24"/>
          <w:szCs w:val="24"/>
        </w:rPr>
        <w:t>, полученны</w:t>
      </w:r>
      <w:r w:rsidR="00605EB4" w:rsidRPr="00B92A25">
        <w:rPr>
          <w:rFonts w:ascii="Times New Roman" w:hAnsi="Times New Roman" w:cs="Times New Roman"/>
          <w:sz w:val="24"/>
          <w:szCs w:val="24"/>
        </w:rPr>
        <w:t>е</w:t>
      </w:r>
      <w:r w:rsidRPr="00B92A25">
        <w:rPr>
          <w:rFonts w:ascii="Times New Roman" w:hAnsi="Times New Roman" w:cs="Times New Roman"/>
          <w:sz w:val="24"/>
          <w:szCs w:val="24"/>
        </w:rPr>
        <w:t xml:space="preserve"> посредством межведомственного взаимодействия, </w:t>
      </w:r>
      <w:r w:rsidR="00605EB4" w:rsidRPr="00B92A25">
        <w:rPr>
          <w:rFonts w:ascii="Times New Roman" w:hAnsi="Times New Roman" w:cs="Times New Roman"/>
          <w:sz w:val="24"/>
          <w:szCs w:val="24"/>
        </w:rPr>
        <w:t>расчет  о признании (непризнании) заявителя нуждающимся в жилом помещении и о постановке (об отказе в постановке) на учет уполномоченным лицом выносятся на рассмотрение,</w:t>
      </w:r>
      <w:r w:rsidRPr="00B92A25">
        <w:rPr>
          <w:rFonts w:ascii="Times New Roman" w:hAnsi="Times New Roman" w:cs="Times New Roman"/>
          <w:sz w:val="24"/>
          <w:szCs w:val="24"/>
        </w:rPr>
        <w:t xml:space="preserve"> на очередно</w:t>
      </w:r>
      <w:r w:rsidR="00605EB4" w:rsidRPr="00B92A25">
        <w:rPr>
          <w:rFonts w:ascii="Times New Roman" w:hAnsi="Times New Roman" w:cs="Times New Roman"/>
          <w:sz w:val="24"/>
          <w:szCs w:val="24"/>
        </w:rPr>
        <w:t>е</w:t>
      </w:r>
      <w:r w:rsidRPr="00B92A25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605EB4" w:rsidRPr="00B92A25">
        <w:rPr>
          <w:rFonts w:ascii="Times New Roman" w:hAnsi="Times New Roman" w:cs="Times New Roman"/>
          <w:sz w:val="24"/>
          <w:szCs w:val="24"/>
        </w:rPr>
        <w:t>е</w:t>
      </w:r>
      <w:r w:rsidRPr="00B92A25">
        <w:rPr>
          <w:rFonts w:ascii="Times New Roman" w:hAnsi="Times New Roman" w:cs="Times New Roman"/>
          <w:sz w:val="24"/>
          <w:szCs w:val="24"/>
        </w:rPr>
        <w:t xml:space="preserve"> </w:t>
      </w:r>
      <w:r w:rsidR="00605EB4" w:rsidRPr="00B92A25">
        <w:rPr>
          <w:rFonts w:ascii="Times New Roman" w:hAnsi="Times New Roman" w:cs="Times New Roman"/>
          <w:sz w:val="24"/>
          <w:szCs w:val="24"/>
        </w:rPr>
        <w:t>Жилищной комиссии Администрации Подгорнского сельского поселения.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99. По итогам рассмотрения документов </w:t>
      </w:r>
      <w:r w:rsidR="00605EB4" w:rsidRPr="00B92A25">
        <w:rPr>
          <w:rFonts w:ascii="Times New Roman" w:hAnsi="Times New Roman" w:cs="Times New Roman"/>
          <w:sz w:val="24"/>
          <w:szCs w:val="24"/>
        </w:rPr>
        <w:t>Жилищной комиссией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05EB4" w:rsidRPr="00B92A25">
        <w:rPr>
          <w:rFonts w:ascii="Times New Roman" w:hAnsi="Times New Roman" w:cs="Times New Roman"/>
          <w:sz w:val="24"/>
          <w:szCs w:val="24"/>
        </w:rPr>
        <w:t>и</w:t>
      </w:r>
      <w:r w:rsidRPr="00B92A25">
        <w:rPr>
          <w:rFonts w:ascii="Times New Roman" w:hAnsi="Times New Roman" w:cs="Times New Roman"/>
          <w:sz w:val="24"/>
          <w:szCs w:val="24"/>
        </w:rPr>
        <w:t xml:space="preserve"> П</w:t>
      </w:r>
      <w:r w:rsidR="00605EB4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одно из следующих решений: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- о предоставлении заявителю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- об отказе в предоставлении муниципальной услуги по основаниям, указанным в </w:t>
      </w:r>
      <w:hyperlink w:anchor="Par242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пункте 40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100. Решение, принятое по результатам заседания </w:t>
      </w:r>
      <w:r w:rsidR="00605EB4" w:rsidRPr="00B92A25">
        <w:rPr>
          <w:rFonts w:ascii="Times New Roman" w:hAnsi="Times New Roman" w:cs="Times New Roman"/>
          <w:sz w:val="24"/>
          <w:szCs w:val="24"/>
        </w:rPr>
        <w:t>Жилищной комиссии</w:t>
      </w:r>
      <w:r w:rsidRPr="00B92A25">
        <w:rPr>
          <w:rFonts w:ascii="Times New Roman" w:hAnsi="Times New Roman" w:cs="Times New Roman"/>
          <w:sz w:val="24"/>
          <w:szCs w:val="24"/>
        </w:rPr>
        <w:t xml:space="preserve">, </w:t>
      </w:r>
      <w:r w:rsidR="00605EB4" w:rsidRPr="00B92A25">
        <w:rPr>
          <w:rFonts w:ascii="Times New Roman" w:hAnsi="Times New Roman" w:cs="Times New Roman"/>
          <w:sz w:val="24"/>
          <w:szCs w:val="24"/>
        </w:rPr>
        <w:t xml:space="preserve">оформляется в протоколе заседания Жилищной комиссии.  Протокол заседания Жилищной комиссии передается уполномоченному специалисту. На основании протокола заседания Жилищной комиссии уполномоченный специалист готовит постановление </w:t>
      </w:r>
      <w:r w:rsidRPr="00B92A25">
        <w:rPr>
          <w:rFonts w:ascii="Times New Roman" w:hAnsi="Times New Roman" w:cs="Times New Roman"/>
          <w:sz w:val="24"/>
          <w:szCs w:val="24"/>
        </w:rPr>
        <w:t>Администрации П</w:t>
      </w:r>
      <w:r w:rsidR="00605EB4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05EB4" w:rsidRPr="00B92A25">
        <w:rPr>
          <w:rFonts w:ascii="Times New Roman" w:hAnsi="Times New Roman" w:cs="Times New Roman"/>
          <w:sz w:val="24"/>
          <w:szCs w:val="24"/>
        </w:rPr>
        <w:t xml:space="preserve"> </w:t>
      </w:r>
      <w:r w:rsidR="00B00E15" w:rsidRPr="00B92A25">
        <w:rPr>
          <w:rFonts w:ascii="Times New Roman" w:hAnsi="Times New Roman" w:cs="Times New Roman"/>
          <w:sz w:val="24"/>
          <w:szCs w:val="24"/>
        </w:rPr>
        <w:t xml:space="preserve">о постановке на учет (отказе в постановке на учет), </w:t>
      </w:r>
      <w:r w:rsidRPr="00B92A2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5EB4" w:rsidRPr="00B92A25">
        <w:rPr>
          <w:rFonts w:ascii="Times New Roman" w:hAnsi="Times New Roman" w:cs="Times New Roman"/>
          <w:sz w:val="24"/>
          <w:szCs w:val="24"/>
        </w:rPr>
        <w:t>постановление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Администрации).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101. Продолжительность и (или) максимальный срок выполнения административного действия по рассмотрению документов заявителя на </w:t>
      </w:r>
      <w:r w:rsidR="00605EB4" w:rsidRPr="00B92A25">
        <w:rPr>
          <w:rFonts w:ascii="Times New Roman" w:hAnsi="Times New Roman" w:cs="Times New Roman"/>
          <w:sz w:val="24"/>
          <w:szCs w:val="24"/>
        </w:rPr>
        <w:t xml:space="preserve">Жилищной комиссии </w:t>
      </w:r>
      <w:r w:rsidRPr="00B92A25">
        <w:rPr>
          <w:rFonts w:ascii="Times New Roman" w:hAnsi="Times New Roman" w:cs="Times New Roman"/>
          <w:sz w:val="24"/>
          <w:szCs w:val="24"/>
        </w:rPr>
        <w:t>в целях принятия решения о постановке на учет (отказе в постановке на учет), принятию соответствующего решения и передаче результата составляет не более 5 рабочих дней.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102. 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муниципальной услуги составляет не более 15 рабочих дней.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103. Результатом административной процедуры является передача принятого </w:t>
      </w:r>
      <w:r w:rsidR="00F8550E" w:rsidRPr="00B92A25">
        <w:rPr>
          <w:rFonts w:ascii="Times New Roman" w:hAnsi="Times New Roman" w:cs="Times New Roman"/>
          <w:sz w:val="24"/>
          <w:szCs w:val="24"/>
        </w:rPr>
        <w:t xml:space="preserve">Жилищной комиссией </w:t>
      </w:r>
      <w:r w:rsidRPr="00B92A25">
        <w:rPr>
          <w:rFonts w:ascii="Times New Roman" w:hAnsi="Times New Roman" w:cs="Times New Roman"/>
          <w:sz w:val="24"/>
          <w:szCs w:val="24"/>
        </w:rPr>
        <w:t xml:space="preserve">решения о предоставлении (об отказе в предоставлении) муниципальной услуги </w:t>
      </w:r>
      <w:r w:rsidR="00F8550E" w:rsidRPr="00B92A25">
        <w:rPr>
          <w:rFonts w:ascii="Times New Roman" w:hAnsi="Times New Roman" w:cs="Times New Roman"/>
          <w:sz w:val="24"/>
          <w:szCs w:val="24"/>
        </w:rPr>
        <w:t xml:space="preserve">уполномоченному специалисту </w:t>
      </w:r>
      <w:r w:rsidRPr="00B92A25">
        <w:rPr>
          <w:rFonts w:ascii="Times New Roman" w:hAnsi="Times New Roman" w:cs="Times New Roman"/>
          <w:sz w:val="24"/>
          <w:szCs w:val="24"/>
        </w:rPr>
        <w:t>Администрации П</w:t>
      </w:r>
      <w:r w:rsidR="00F8550E" w:rsidRPr="00B92A25">
        <w:rPr>
          <w:rFonts w:ascii="Times New Roman" w:hAnsi="Times New Roman" w:cs="Times New Roman"/>
          <w:sz w:val="24"/>
          <w:szCs w:val="24"/>
        </w:rPr>
        <w:t xml:space="preserve">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подготовки </w:t>
      </w:r>
      <w:r w:rsidR="00F8550E" w:rsidRPr="00B92A25">
        <w:rPr>
          <w:rFonts w:ascii="Times New Roman" w:hAnsi="Times New Roman" w:cs="Times New Roman"/>
          <w:sz w:val="24"/>
          <w:szCs w:val="24"/>
        </w:rPr>
        <w:t>постановления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00E15" w:rsidRPr="00B92A25">
        <w:rPr>
          <w:rFonts w:ascii="Times New Roman" w:hAnsi="Times New Roman" w:cs="Times New Roman"/>
          <w:sz w:val="24"/>
          <w:szCs w:val="24"/>
        </w:rPr>
        <w:t xml:space="preserve"> о постановке на учет (отказе в постановке на учет).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F8550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и подписание </w:t>
      </w:r>
      <w:r w:rsidR="00F8550E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постановления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</w:t>
      </w:r>
      <w:r w:rsidR="00F8550E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8550E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одгорнского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 о постановке</w:t>
      </w:r>
      <w:r w:rsidR="00F8550E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на учет либо об отказе в постановке на учет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104. Основанием для начала административной процедуры является поступление </w:t>
      </w:r>
      <w:r w:rsidR="00F8550E" w:rsidRPr="00B92A25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B92A25">
        <w:rPr>
          <w:rFonts w:ascii="Times New Roman" w:hAnsi="Times New Roman" w:cs="Times New Roman"/>
          <w:sz w:val="24"/>
          <w:szCs w:val="24"/>
        </w:rPr>
        <w:t>специалисту Администрации П</w:t>
      </w:r>
      <w:r w:rsidR="00F8550E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принятого </w:t>
      </w:r>
      <w:r w:rsidR="00F8550E" w:rsidRPr="00B92A25">
        <w:rPr>
          <w:rFonts w:ascii="Times New Roman" w:hAnsi="Times New Roman" w:cs="Times New Roman"/>
          <w:sz w:val="24"/>
          <w:szCs w:val="24"/>
        </w:rPr>
        <w:t xml:space="preserve">Жилищной комиссией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решения о предоставлении (об отказе в предоставлении) муниципальной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105. На основании решения </w:t>
      </w:r>
      <w:r w:rsidR="00F8550E" w:rsidRPr="00B92A25">
        <w:rPr>
          <w:rFonts w:ascii="Times New Roman" w:hAnsi="Times New Roman" w:cs="Times New Roman"/>
          <w:sz w:val="24"/>
          <w:szCs w:val="24"/>
        </w:rPr>
        <w:t xml:space="preserve">Жилищной комиссии уполномоченный </w:t>
      </w:r>
      <w:r w:rsidRPr="00B92A25">
        <w:rPr>
          <w:rFonts w:ascii="Times New Roman" w:hAnsi="Times New Roman" w:cs="Times New Roman"/>
          <w:sz w:val="24"/>
          <w:szCs w:val="24"/>
        </w:rPr>
        <w:t>специалист Администрации П</w:t>
      </w:r>
      <w:r w:rsidR="00F8550E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подготавливает проект </w:t>
      </w:r>
      <w:r w:rsidR="00F8550E" w:rsidRPr="00B92A25">
        <w:rPr>
          <w:rFonts w:ascii="Times New Roman" w:hAnsi="Times New Roman" w:cs="Times New Roman"/>
          <w:sz w:val="24"/>
          <w:szCs w:val="24"/>
        </w:rPr>
        <w:t>постановления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отказе в постановке на учет принимается по основаниям, предусмотренным </w:t>
      </w:r>
      <w:hyperlink w:anchor="Par242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пунктом 40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Решение об отказе в постановке на учет должно содержать основания такого отказа с обязательной ссылкой на соответствующие нарушения, предусмотренные </w:t>
      </w:r>
      <w:hyperlink r:id="rId32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54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106. Продолжительность и (или) максимальный срок выполнения административного действия по подготовке проекта </w:t>
      </w:r>
      <w:r w:rsidR="00F8550E" w:rsidRPr="00B92A25">
        <w:rPr>
          <w:rFonts w:ascii="Times New Roman" w:hAnsi="Times New Roman" w:cs="Times New Roman"/>
          <w:sz w:val="24"/>
          <w:szCs w:val="24"/>
        </w:rPr>
        <w:t>постановления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 составляет не более 3 рабочих дней.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107. Подготовленный проект </w:t>
      </w:r>
      <w:r w:rsidR="00F8550E" w:rsidRPr="00B92A25">
        <w:rPr>
          <w:rFonts w:ascii="Times New Roman" w:hAnsi="Times New Roman" w:cs="Times New Roman"/>
          <w:sz w:val="24"/>
          <w:szCs w:val="24"/>
        </w:rPr>
        <w:t>постановления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 передается </w:t>
      </w:r>
      <w:r w:rsidR="00F8550E" w:rsidRPr="00B92A25">
        <w:rPr>
          <w:rFonts w:ascii="Times New Roman" w:hAnsi="Times New Roman" w:cs="Times New Roman"/>
          <w:sz w:val="24"/>
          <w:szCs w:val="24"/>
        </w:rPr>
        <w:t>уполномоченным с</w:t>
      </w:r>
      <w:r w:rsidRPr="00B92A25">
        <w:rPr>
          <w:rFonts w:ascii="Times New Roman" w:hAnsi="Times New Roman" w:cs="Times New Roman"/>
          <w:sz w:val="24"/>
          <w:szCs w:val="24"/>
        </w:rPr>
        <w:t>пециалист</w:t>
      </w:r>
      <w:r w:rsidR="00F8550E" w:rsidRPr="00B92A25">
        <w:rPr>
          <w:rFonts w:ascii="Times New Roman" w:hAnsi="Times New Roman" w:cs="Times New Roman"/>
          <w:sz w:val="24"/>
          <w:szCs w:val="24"/>
        </w:rPr>
        <w:t>ом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 П</w:t>
      </w:r>
      <w:r w:rsidR="00F8550E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 Главе  П</w:t>
      </w:r>
      <w:r w:rsidR="00F8550E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108. Продолжительность и (или) максимальный срок выполнения административного действия по передаче проекта </w:t>
      </w:r>
      <w:r w:rsidR="00F8550E" w:rsidRPr="00B92A25">
        <w:rPr>
          <w:rFonts w:ascii="Times New Roman" w:hAnsi="Times New Roman" w:cs="Times New Roman"/>
          <w:sz w:val="24"/>
          <w:szCs w:val="24"/>
        </w:rPr>
        <w:t>постановления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 и подписанию Главой П</w:t>
      </w:r>
      <w:r w:rsidR="00F8550E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не более 2 рабочих дней.</w:t>
      </w:r>
    </w:p>
    <w:p w:rsidR="006A2619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109. После подписания Главой </w:t>
      </w:r>
      <w:r w:rsidR="006A2619" w:rsidRPr="00B92A25">
        <w:rPr>
          <w:rFonts w:ascii="Times New Roman" w:hAnsi="Times New Roman" w:cs="Times New Roman"/>
          <w:sz w:val="24"/>
          <w:szCs w:val="24"/>
        </w:rPr>
        <w:t>Подгорнского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2619" w:rsidRPr="00B92A2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A2619" w:rsidRPr="00B92A25">
        <w:rPr>
          <w:rFonts w:ascii="Times New Roman" w:hAnsi="Times New Roman" w:cs="Times New Roman"/>
          <w:sz w:val="24"/>
          <w:szCs w:val="24"/>
        </w:rPr>
        <w:t xml:space="preserve"> уполномоченный </w:t>
      </w:r>
      <w:r w:rsidRPr="00B92A25">
        <w:rPr>
          <w:rFonts w:ascii="Times New Roman" w:hAnsi="Times New Roman" w:cs="Times New Roman"/>
          <w:sz w:val="24"/>
          <w:szCs w:val="24"/>
        </w:rPr>
        <w:t>специалист Администрации П</w:t>
      </w:r>
      <w:r w:rsidR="006A2619" w:rsidRPr="00B92A25">
        <w:rPr>
          <w:rFonts w:ascii="Times New Roman" w:hAnsi="Times New Roman" w:cs="Times New Roman"/>
          <w:sz w:val="24"/>
          <w:szCs w:val="24"/>
        </w:rPr>
        <w:t xml:space="preserve">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в течение 1 рабочего дня после подписания регистрирует соответствующий правовой акт</w:t>
      </w:r>
      <w:r w:rsidR="006A2619" w:rsidRPr="00B92A25">
        <w:rPr>
          <w:rFonts w:ascii="Times New Roman" w:hAnsi="Times New Roman" w:cs="Times New Roman"/>
          <w:sz w:val="24"/>
          <w:szCs w:val="24"/>
        </w:rPr>
        <w:t>.</w:t>
      </w:r>
      <w:r w:rsidRPr="00B92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110. Результатом административной процедуры является </w:t>
      </w:r>
      <w:r w:rsidR="006A2619" w:rsidRPr="00B92A25">
        <w:rPr>
          <w:rFonts w:ascii="Times New Roman" w:hAnsi="Times New Roman" w:cs="Times New Roman"/>
          <w:sz w:val="24"/>
          <w:szCs w:val="24"/>
        </w:rPr>
        <w:t>регистрация подписанного Главой Подгорнского сельского поселения постановления Администрации  о предоставлении  ( отказе в предоставлении) муниципальной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111. Общая продолжительность исполнения административной процедуры составляет не более 6 рабочих дней.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6B089F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Выдача (направление) заявителю результата</w:t>
      </w:r>
      <w:r w:rsidR="006B089F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6B089F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112. Основанием для начала административной процедуры является зарегистрированное </w:t>
      </w:r>
      <w:r w:rsidR="006A2619" w:rsidRPr="00B92A25">
        <w:rPr>
          <w:rFonts w:ascii="Times New Roman" w:hAnsi="Times New Roman" w:cs="Times New Roman"/>
          <w:sz w:val="24"/>
          <w:szCs w:val="24"/>
        </w:rPr>
        <w:t>постановление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 о предоставлении (об отказе в предоставлении) муниципальной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113. </w:t>
      </w:r>
      <w:r w:rsidR="006A2619" w:rsidRPr="00B92A2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B92A25">
        <w:rPr>
          <w:rFonts w:ascii="Times New Roman" w:hAnsi="Times New Roman" w:cs="Times New Roman"/>
          <w:sz w:val="24"/>
          <w:szCs w:val="24"/>
        </w:rPr>
        <w:t>специалист Администрации П</w:t>
      </w:r>
      <w:r w:rsidR="006A2619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извещает заявителя о принятом решении с использованием средств связи, указанных в заявлении на предоставление муниципальной услуги, в срок не позднее 1 рабочего дня после подписания </w:t>
      </w:r>
      <w:r w:rsidR="00BC5FB9" w:rsidRPr="00B92A25">
        <w:rPr>
          <w:rFonts w:ascii="Times New Roman" w:hAnsi="Times New Roman" w:cs="Times New Roman"/>
          <w:sz w:val="24"/>
          <w:szCs w:val="24"/>
        </w:rPr>
        <w:t>постановления</w:t>
      </w:r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114. </w:t>
      </w:r>
      <w:r w:rsidR="00BC5FB9" w:rsidRPr="00B92A2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B92A25">
        <w:rPr>
          <w:rFonts w:ascii="Times New Roman" w:hAnsi="Times New Roman" w:cs="Times New Roman"/>
          <w:sz w:val="24"/>
          <w:szCs w:val="24"/>
        </w:rPr>
        <w:t>специалист Администрации П</w:t>
      </w:r>
      <w:r w:rsidR="00BC5FB9" w:rsidRPr="00B92A25">
        <w:rPr>
          <w:rFonts w:ascii="Times New Roman" w:hAnsi="Times New Roman" w:cs="Times New Roman"/>
          <w:sz w:val="24"/>
          <w:szCs w:val="24"/>
        </w:rPr>
        <w:t xml:space="preserve">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передает заявителю </w:t>
      </w:r>
      <w:r w:rsidR="00BC5FB9" w:rsidRPr="00B92A2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B92A25">
        <w:rPr>
          <w:rFonts w:ascii="Times New Roman" w:hAnsi="Times New Roman" w:cs="Times New Roman"/>
          <w:sz w:val="24"/>
          <w:szCs w:val="24"/>
        </w:rPr>
        <w:t>Администрации лично или направляет по почте</w:t>
      </w:r>
      <w:r w:rsidR="00BC5FB9" w:rsidRPr="00B92A25">
        <w:rPr>
          <w:rFonts w:ascii="Times New Roman" w:hAnsi="Times New Roman" w:cs="Times New Roman"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115. 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П</w:t>
      </w:r>
      <w:r w:rsidR="00BC5FB9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или посредством Единого портала государственных и муниципальных услуг (функций) направление результата предоставления муниципальной услуги осуществляется </w:t>
      </w:r>
      <w:r w:rsidR="00BC5FB9" w:rsidRPr="00B92A25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П</w:t>
      </w:r>
      <w:r w:rsidR="00BC5FB9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дня, следующего за днем подписания </w:t>
      </w:r>
      <w:r w:rsidR="00BC5FB9" w:rsidRPr="00B92A25">
        <w:rPr>
          <w:rFonts w:ascii="Times New Roman" w:hAnsi="Times New Roman" w:cs="Times New Roman"/>
          <w:sz w:val="24"/>
          <w:szCs w:val="24"/>
        </w:rPr>
        <w:t>постановления администрации.</w:t>
      </w:r>
    </w:p>
    <w:p w:rsidR="00BC5FB9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116. Документ, подтверждающий постановку на учет, выдается или направляется гражданину, подавшему соответствующее заявление о постановке на учет, Администрацией П</w:t>
      </w:r>
      <w:r w:rsidR="00BC5FB9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(либо направляется в МФЦ, если иной способ получения не указан заявителем) не позднее чем через 3 рабочих дня со дня принятия </w:t>
      </w:r>
      <w:r w:rsidR="00BC5FB9" w:rsidRPr="00B92A25">
        <w:rPr>
          <w:rFonts w:ascii="Times New Roman" w:hAnsi="Times New Roman" w:cs="Times New Roman"/>
          <w:sz w:val="24"/>
          <w:szCs w:val="24"/>
        </w:rPr>
        <w:t>постановления администрации.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117. Результатом административной процедуры является выдача (направление) заявителю </w:t>
      </w:r>
      <w:r w:rsidR="00BC5FB9" w:rsidRPr="00B92A2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B92A25">
        <w:rPr>
          <w:rFonts w:ascii="Times New Roman" w:hAnsi="Times New Roman" w:cs="Times New Roman"/>
          <w:sz w:val="24"/>
          <w:szCs w:val="24"/>
        </w:rPr>
        <w:t xml:space="preserve"> о постановке на учет либо об отказе в постановке на учет.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118. Принятые на учет граждане в течение 3 рабочих дней со дня принятия решения о постановке на учет включаются в Книгу учета граждан. На каждого гражданина, </w:t>
      </w:r>
      <w:r w:rsidRPr="00B92A25">
        <w:rPr>
          <w:rFonts w:ascii="Times New Roman" w:hAnsi="Times New Roman" w:cs="Times New Roman"/>
          <w:sz w:val="24"/>
          <w:szCs w:val="24"/>
        </w:rPr>
        <w:lastRenderedPageBreak/>
        <w:t>принятого на учет, заводится учетное дело, в котором должны содержаться все представленные заявителем документы.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119. В целях уточнения номера очереди в Книге учета граждан, нуждающихся в жилых помещениях, Администрация П</w:t>
      </w:r>
      <w:r w:rsidR="00BC5FB9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 перерегистрацию граждан в установленные сроки. При проведении перерегистрации Администрация П</w:t>
      </w:r>
      <w:r w:rsidR="00BC5FB9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запрашивать у гражданина дополнительные документы.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120. Учет граждан, нуждающихся в жилых помещениях, ведется по единому списку, из которого одновременно в отдельные списки включаются граждане, имеющие право на внеочередное предоставление жилого помещения в соответствии с Жилищным </w:t>
      </w:r>
      <w:hyperlink r:id="rId33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121. Граждане, принятые на учет нуждающихся в жилых помещениях после 1 марта 2005 года,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</w:t>
      </w:r>
      <w:hyperlink r:id="rId34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статьей 56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оснований снятия их с учета.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6B08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  <w:r w:rsidR="006B089F" w:rsidRPr="00B92A25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BC5FB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Порядок осуществления текущего контроля за соблюдением</w:t>
      </w:r>
      <w:r w:rsidR="00BC5FB9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и исполнением ответственными должностными лицами положений</w:t>
      </w:r>
      <w:r w:rsidR="00BC5FB9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Административного регламента и иных нормативных правовых</w:t>
      </w:r>
      <w:r w:rsidR="00BC5FB9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актов, устанавливающих требования к предоставлению</w:t>
      </w:r>
      <w:r w:rsidR="0009624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муниципальной услуги, а также принятием ими решений</w:t>
      </w:r>
      <w:r w:rsidR="00BC5FB9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122.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непосредственно Главой </w:t>
      </w:r>
      <w:r w:rsidR="00BC5FB9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(лицом, временно исполняющим обязанности Главы </w:t>
      </w:r>
      <w:r w:rsidR="00BC5FB9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поселения).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123.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порядке, установленном муниципальным правовым актом, регулирующим порядок осуществления текущего контроля.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6A0F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Порядок и периодичность осуществления плановых и внеплановых</w:t>
      </w:r>
      <w:r w:rsidR="006A0F51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проверок полноты и качества предоставления муниципальной</w:t>
      </w:r>
      <w:r w:rsidR="006A0F51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услуги, в том числе порядок и формы контроля за полнотой</w:t>
      </w:r>
      <w:r w:rsidR="0009624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и качеством предоставления муниципальной услуги</w:t>
      </w:r>
      <w:r w:rsidR="006A0F51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124. Контроль за полнотой и качеством предоставления муниципальной услуги осуществляется в формах: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проведения проверок;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рассмотрения жалоб заявителей на действия (бездействие) должностных лиц Администрации П</w:t>
      </w:r>
      <w:r w:rsidR="006A0F51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125.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 w:rsidR="006A0F51" w:rsidRPr="00B92A25">
        <w:rPr>
          <w:rFonts w:ascii="Times New Roman" w:hAnsi="Times New Roman" w:cs="Times New Roman"/>
          <w:sz w:val="24"/>
          <w:szCs w:val="24"/>
        </w:rPr>
        <w:t>Подгорнского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126. Внеплановые проверки проводятся в связи с проверкой устранения ранее выявленных нарушений Административного регламента, а также в случае получения </w:t>
      </w:r>
      <w:r w:rsidRPr="00B92A25">
        <w:rPr>
          <w:rFonts w:ascii="Times New Roman" w:hAnsi="Times New Roman" w:cs="Times New Roman"/>
          <w:sz w:val="24"/>
          <w:szCs w:val="24"/>
        </w:rPr>
        <w:lastRenderedPageBreak/>
        <w:t xml:space="preserve">жалоб заявителей на действия (бездействие) должностных лиц Администрации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муниципальных служащих.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127.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6A0F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Ответственность должностных лиц органа, предоставляющего</w:t>
      </w:r>
      <w:r w:rsidR="006A0F51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муниципальную услугу, за решения и действия (бездействие),</w:t>
      </w:r>
      <w:r w:rsidR="006A0F51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принимаемые (осуществляемые) ими в ходе</w:t>
      </w:r>
      <w:r w:rsidR="00096245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6A0F51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128.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П</w:t>
      </w:r>
      <w:r w:rsidR="006A0F51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129. Персональная ответственность должностных лиц Администрации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6A0F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92A25">
        <w:rPr>
          <w:rFonts w:ascii="Times New Roman" w:hAnsi="Times New Roman" w:cs="Times New Roman"/>
          <w:b/>
          <w:i/>
          <w:sz w:val="24"/>
          <w:szCs w:val="24"/>
        </w:rPr>
        <w:t>Положения, характеризующие требования к порядку и формам</w:t>
      </w:r>
      <w:r w:rsidR="006A0F51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контроля за предоставлением муниципальной услуги, в том</w:t>
      </w:r>
      <w:r w:rsidR="006A0F51" w:rsidRPr="00B92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/>
          <w:i/>
          <w:sz w:val="24"/>
          <w:szCs w:val="24"/>
        </w:rPr>
        <w:t>числе со стороны граждан, их объединений и организаций</w:t>
      </w:r>
      <w:r w:rsidR="006A0F51" w:rsidRPr="00B92A2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130.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0F51" w:rsidRPr="00B92A25" w:rsidRDefault="006A0F51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6B08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6B089F" w:rsidRPr="00B92A25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  <w:r w:rsidR="006B089F" w:rsidRPr="00B92A25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А ТАКЖЕ</w:t>
      </w:r>
      <w:r w:rsidR="006B089F" w:rsidRPr="00B92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ADA" w:rsidRPr="00B92A25" w:rsidRDefault="00031ADA" w:rsidP="00031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131. Заявители вправе обжаловать решения, действия (бездействие) Администрации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должностных лиц, муниципальных служащих в досудебном (внесудебном) порядке.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132. Обжалование действий (бездействия) Администрации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должностных лиц Администрации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133. Предметом досудебного (внесудебного) обжалования являются действия (бездействие) Администрации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должностных лиц Администрации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муниципальных служащих, а также принимаемые ими решения при предоставлении муниципальной услуги, в том числе связанные с: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lastRenderedPageBreak/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134. Жалоба на действия (бездействие) Администрации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должностных лиц Администрации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муниципальных служащих, а также на принимаемые ими решения при предоставлении муниципальной услуги может быть направлена Главе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135. Жалоба должна содержать: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8"/>
      <w:bookmarkEnd w:id="8"/>
      <w:r w:rsidRPr="00B92A25">
        <w:rPr>
          <w:rFonts w:ascii="Times New Roman" w:hAnsi="Times New Roman" w:cs="Times New Roman"/>
          <w:sz w:val="24"/>
          <w:szCs w:val="24"/>
        </w:rPr>
        <w:t>136.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137. Прием жалоб в письменной форме на бумажном носителе осуществляется Администрацией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в месте предоставления муниципальной услуги (в месте, где заявитель подавал запрос на получение </w:t>
      </w:r>
      <w:r w:rsidRPr="00B92A2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138. Жалоба в письменной форме на бумажном носителе может быть также направлена по почте.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139.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140. В электронном виде жалоба может быть подана заявителем посредством:</w:t>
      </w:r>
    </w:p>
    <w:p w:rsidR="009C6625" w:rsidRPr="00B92A25" w:rsidRDefault="00031ADA" w:rsidP="009C6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6A0F51" w:rsidRPr="00B92A25">
        <w:rPr>
          <w:rFonts w:ascii="Times New Roman" w:hAnsi="Times New Roman" w:cs="Times New Roman"/>
          <w:sz w:val="24"/>
          <w:szCs w:val="24"/>
        </w:rPr>
        <w:t>м</w:t>
      </w:r>
      <w:r w:rsidRPr="00B92A25">
        <w:rPr>
          <w:rFonts w:ascii="Times New Roman" w:hAnsi="Times New Roman" w:cs="Times New Roman"/>
          <w:sz w:val="24"/>
          <w:szCs w:val="24"/>
        </w:rPr>
        <w:t>униципального образования "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 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сельское поселение" в информационно-телекоммуникационной сети "Интернет": </w:t>
      </w:r>
      <w:hyperlink r:id="rId35" w:history="1">
        <w:r w:rsidR="009C6625" w:rsidRPr="00B92A25">
          <w:rPr>
            <w:rStyle w:val="a3"/>
            <w:rFonts w:ascii="Times New Roman" w:hAnsi="Times New Roman"/>
            <w:sz w:val="24"/>
            <w:szCs w:val="24"/>
          </w:rPr>
          <w:t>http://www.podgorn.tomsk.ru</w:t>
        </w:r>
      </w:hyperlink>
      <w:r w:rsidR="009C6625" w:rsidRPr="00B92A25">
        <w:rPr>
          <w:rFonts w:ascii="Times New Roman" w:hAnsi="Times New Roman" w:cs="Times New Roman"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141. При подаче жалобы в электронном виде документы, указанные в </w:t>
      </w:r>
      <w:hyperlink w:anchor="Par548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пункте 136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142. Жалоба рассматривается Главой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143.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144. При этом срок рассмотрения жалобы исчисляется со дня регистрации жалобы в уполномоченном на ее рассмотрение органе.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145.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146.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147. Жалоба, поступившая в Администрацию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148.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149. По результатам рассмотрения обращения жалобы уполномоченный орган принимает одно из следующих решений: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76"/>
      <w:bookmarkEnd w:id="9"/>
      <w:r w:rsidRPr="00B92A25">
        <w:rPr>
          <w:rFonts w:ascii="Times New Roman" w:hAnsi="Times New Roman" w:cs="Times New Roman"/>
          <w:sz w:val="24"/>
          <w:szCs w:val="24"/>
        </w:rPr>
        <w:t>150. Уполномоченный на рассмотрение жалобы орган отказывает в удовлетворении жалобы в следующих случаях: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151. Уполномоченный на рассмотрение жалобы орган вправе оставить жалобу без ответа в следующих случаях: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если в жалобе не указаны фамилия гражданина, направившего жалобу, и почтовый адрес, по которому должен быть направлен ответ на жалобу;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</w:t>
      </w:r>
      <w:r w:rsidR="006A0F51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 или одному и тому же должностному лицу. О данном решении уведомляется заявитель, направивший обращение;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152. Не позднее дня, следующего за днем принятия решения, указанного в </w:t>
      </w:r>
      <w:hyperlink w:anchor="Par576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пункте 150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153.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154.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36" w:history="1">
        <w:r w:rsidRPr="00B92A2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11.2</w:t>
        </w:r>
      </w:hyperlink>
      <w:r w:rsidRPr="00B92A2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незамедлительно направляет имеющиеся материалы в органы прокуратуры.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155. В ответе по результатам рассмотрения жалобы указываются: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lastRenderedPageBreak/>
        <w:t>156.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157.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158. При подаче жалобы заявитель вправе получить следующую информацию: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2F08CF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перечень номеров телефонов для получения сведений о прохождении процедур по рассмотрению жалобы;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159. При подаче жалобы заявитель вправе получить в Администрации </w:t>
      </w:r>
      <w:r w:rsidR="002F08CF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160. Информирование заявителей о порядке подачи и рассмотрения жалобы на решения и действия (бездействие) Администрации </w:t>
      </w:r>
      <w:r w:rsidR="002F08CF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сельского поселения, должностных лиц Администрации </w:t>
      </w:r>
      <w:r w:rsidR="002F08CF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>сельского поселения, муниципальных служащих осуществляется посредством размещения информации на стендах в местах предоставления муниципальной услуги, официальный сайт Муниципального образования "</w:t>
      </w:r>
      <w:r w:rsidR="002F08CF" w:rsidRPr="00B92A25">
        <w:rPr>
          <w:rFonts w:ascii="Times New Roman" w:hAnsi="Times New Roman" w:cs="Times New Roman"/>
          <w:sz w:val="24"/>
          <w:szCs w:val="24"/>
        </w:rPr>
        <w:t xml:space="preserve"> Подгорнское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сельское поселение" в информационно-телекоммуникационной сети "Интернет": </w:t>
      </w:r>
      <w:hyperlink r:id="rId37" w:history="1">
        <w:r w:rsidR="009C6625" w:rsidRPr="00B92A25">
          <w:rPr>
            <w:rStyle w:val="a3"/>
            <w:rFonts w:ascii="Times New Roman" w:hAnsi="Times New Roman"/>
            <w:sz w:val="24"/>
            <w:szCs w:val="24"/>
          </w:rPr>
          <w:t>http://www.podgorn.tomsk.ru</w:t>
        </w:r>
      </w:hyperlink>
      <w:r w:rsidRPr="00B92A25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7F38C9" w:rsidRPr="00B92A25" w:rsidRDefault="007F38C9" w:rsidP="00031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Приложение 1</w:t>
      </w:r>
    </w:p>
    <w:p w:rsidR="00031ADA" w:rsidRPr="00B92A25" w:rsidRDefault="00031ADA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к административному регламенту</w:t>
      </w:r>
    </w:p>
    <w:p w:rsidR="00031ADA" w:rsidRPr="00B92A25" w:rsidRDefault="00031ADA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предоставления муниципальной услуги "Прием</w:t>
      </w:r>
    </w:p>
    <w:p w:rsidR="00031ADA" w:rsidRPr="00B92A25" w:rsidRDefault="00031ADA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заявлений, документов, а также принятие граждан</w:t>
      </w:r>
    </w:p>
    <w:p w:rsidR="00031ADA" w:rsidRPr="00B92A25" w:rsidRDefault="00031ADA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на учет в качестве нуждающихся в жилых помещениях"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03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631"/>
      <w:bookmarkEnd w:id="10"/>
      <w:r w:rsidRPr="00B92A25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031ADA" w:rsidRPr="00B92A25" w:rsidRDefault="00031ADA" w:rsidP="0003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031ADA" w:rsidRPr="00B92A25" w:rsidRDefault="00031ADA" w:rsidP="00524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АДРЕСАХ ЭЛЕКТРОННОЙ ПОЧТЫ 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2F08C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2F08CF" w:rsidRPr="00B92A25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График работы Администрации П</w:t>
      </w:r>
      <w:r w:rsidR="002F08CF" w:rsidRPr="00B92A25">
        <w:rPr>
          <w:rFonts w:ascii="Times New Roman" w:hAnsi="Times New Roman" w:cs="Times New Roman"/>
          <w:sz w:val="24"/>
          <w:szCs w:val="24"/>
        </w:rPr>
        <w:t xml:space="preserve">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5249B7" w:rsidRPr="00B92A25" w:rsidRDefault="005249B7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Понедельник- четверг с 09-00 по 17-15</w:t>
      </w:r>
    </w:p>
    <w:p w:rsidR="005249B7" w:rsidRPr="00B92A25" w:rsidRDefault="005249B7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Пятница с 09-00 по 17-15</w:t>
      </w:r>
    </w:p>
    <w:p w:rsidR="005249B7" w:rsidRPr="00B92A25" w:rsidRDefault="005249B7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Суббота, воскресенье - выходной</w:t>
      </w:r>
    </w:p>
    <w:p w:rsidR="006B089F" w:rsidRPr="00B92A25" w:rsidRDefault="006B089F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П</w:t>
      </w:r>
      <w:r w:rsidR="002F08CF" w:rsidRPr="00B92A25">
        <w:rPr>
          <w:rFonts w:ascii="Times New Roman" w:hAnsi="Times New Roman" w:cs="Times New Roman"/>
          <w:sz w:val="24"/>
          <w:szCs w:val="24"/>
        </w:rPr>
        <w:t xml:space="preserve">одгорнского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сельского:</w:t>
      </w:r>
    </w:p>
    <w:p w:rsidR="005249B7" w:rsidRPr="00B92A25" w:rsidRDefault="005249B7" w:rsidP="0052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Понедельник- пятница с 09-00 по 13-00</w:t>
      </w:r>
    </w:p>
    <w:p w:rsidR="006B089F" w:rsidRPr="00B92A25" w:rsidRDefault="006B089F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Почтовый адрес Администрации П</w:t>
      </w:r>
      <w:r w:rsidR="002F08CF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поселения: 636</w:t>
      </w:r>
      <w:r w:rsidR="002F08CF" w:rsidRPr="00B92A25">
        <w:rPr>
          <w:rFonts w:ascii="Times New Roman" w:hAnsi="Times New Roman" w:cs="Times New Roman"/>
          <w:sz w:val="24"/>
          <w:szCs w:val="24"/>
        </w:rPr>
        <w:t>4</w:t>
      </w:r>
      <w:r w:rsidRPr="00B92A25">
        <w:rPr>
          <w:rFonts w:ascii="Times New Roman" w:hAnsi="Times New Roman" w:cs="Times New Roman"/>
          <w:sz w:val="24"/>
          <w:szCs w:val="24"/>
        </w:rPr>
        <w:t xml:space="preserve">00, Томская область, </w:t>
      </w:r>
      <w:proofErr w:type="spellStart"/>
      <w:r w:rsidR="002F08CF" w:rsidRPr="00B92A25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="002F08CF" w:rsidRPr="00B92A2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92A25">
        <w:rPr>
          <w:rFonts w:ascii="Times New Roman" w:hAnsi="Times New Roman" w:cs="Times New Roman"/>
          <w:sz w:val="24"/>
          <w:szCs w:val="24"/>
        </w:rPr>
        <w:t>, с. П</w:t>
      </w:r>
      <w:r w:rsidR="002F08CF" w:rsidRPr="00B92A25">
        <w:rPr>
          <w:rFonts w:ascii="Times New Roman" w:hAnsi="Times New Roman" w:cs="Times New Roman"/>
          <w:sz w:val="24"/>
          <w:szCs w:val="24"/>
        </w:rPr>
        <w:t xml:space="preserve">одгорное, </w:t>
      </w:r>
      <w:r w:rsidRPr="00B92A25">
        <w:rPr>
          <w:rFonts w:ascii="Times New Roman" w:hAnsi="Times New Roman" w:cs="Times New Roman"/>
          <w:sz w:val="24"/>
          <w:szCs w:val="24"/>
        </w:rPr>
        <w:t xml:space="preserve"> ул. </w:t>
      </w:r>
      <w:r w:rsidR="002F08CF" w:rsidRPr="00B92A25">
        <w:rPr>
          <w:rFonts w:ascii="Times New Roman" w:hAnsi="Times New Roman" w:cs="Times New Roman"/>
          <w:sz w:val="24"/>
          <w:szCs w:val="24"/>
        </w:rPr>
        <w:t>Ленинская, 4, стр. 1.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Контактный телефон: (8-38-25</w:t>
      </w:r>
      <w:r w:rsidR="002F08CF" w:rsidRPr="00B92A25">
        <w:rPr>
          <w:rFonts w:ascii="Times New Roman" w:hAnsi="Times New Roman" w:cs="Times New Roman"/>
          <w:sz w:val="24"/>
          <w:szCs w:val="24"/>
        </w:rPr>
        <w:t>7</w:t>
      </w:r>
      <w:r w:rsidRPr="00B92A25">
        <w:rPr>
          <w:rFonts w:ascii="Times New Roman" w:hAnsi="Times New Roman" w:cs="Times New Roman"/>
          <w:sz w:val="24"/>
          <w:szCs w:val="24"/>
        </w:rPr>
        <w:t>)2-1</w:t>
      </w:r>
      <w:r w:rsidR="002F08CF" w:rsidRPr="00B92A25">
        <w:rPr>
          <w:rFonts w:ascii="Times New Roman" w:hAnsi="Times New Roman" w:cs="Times New Roman"/>
          <w:sz w:val="24"/>
          <w:szCs w:val="24"/>
        </w:rPr>
        <w:t>0</w:t>
      </w:r>
      <w:r w:rsidRPr="00B92A25">
        <w:rPr>
          <w:rFonts w:ascii="Times New Roman" w:hAnsi="Times New Roman" w:cs="Times New Roman"/>
          <w:sz w:val="24"/>
          <w:szCs w:val="24"/>
        </w:rPr>
        <w:t>-0</w:t>
      </w:r>
      <w:r w:rsidR="002F08CF" w:rsidRPr="00B92A25">
        <w:rPr>
          <w:rFonts w:ascii="Times New Roman" w:hAnsi="Times New Roman" w:cs="Times New Roman"/>
          <w:sz w:val="24"/>
          <w:szCs w:val="24"/>
        </w:rPr>
        <w:t>0</w:t>
      </w:r>
      <w:r w:rsidRPr="00B92A25">
        <w:rPr>
          <w:rFonts w:ascii="Times New Roman" w:hAnsi="Times New Roman" w:cs="Times New Roman"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Официальный сайт муниципального образования "П</w:t>
      </w:r>
      <w:r w:rsidR="002F08CF" w:rsidRPr="00B92A25">
        <w:rPr>
          <w:rFonts w:ascii="Times New Roman" w:hAnsi="Times New Roman" w:cs="Times New Roman"/>
          <w:sz w:val="24"/>
          <w:szCs w:val="24"/>
        </w:rPr>
        <w:t xml:space="preserve">одгорнское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сельское поселение" в информационно-телекоммуникационной сети "Интернет": </w:t>
      </w:r>
      <w:hyperlink r:id="rId38" w:history="1">
        <w:r w:rsidR="009C6625" w:rsidRPr="00B92A25">
          <w:rPr>
            <w:rStyle w:val="a3"/>
            <w:rFonts w:ascii="Times New Roman" w:hAnsi="Times New Roman"/>
            <w:sz w:val="24"/>
            <w:szCs w:val="24"/>
          </w:rPr>
          <w:t>http://www.podgorn.tomsk.ru</w:t>
        </w:r>
      </w:hyperlink>
      <w:r w:rsidR="009C6625" w:rsidRPr="00B92A25">
        <w:rPr>
          <w:rFonts w:ascii="Times New Roman" w:hAnsi="Times New Roman" w:cs="Times New Roman"/>
          <w:sz w:val="24"/>
          <w:szCs w:val="24"/>
        </w:rPr>
        <w:t>.</w:t>
      </w:r>
    </w:p>
    <w:p w:rsidR="00031ADA" w:rsidRPr="00B92A25" w:rsidRDefault="00031ADA" w:rsidP="00031A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Адрес электронной почты муниципального образования "</w:t>
      </w:r>
      <w:r w:rsidR="002F08CF" w:rsidRPr="00B92A25">
        <w:rPr>
          <w:rFonts w:ascii="Times New Roman" w:hAnsi="Times New Roman" w:cs="Times New Roman"/>
          <w:sz w:val="24"/>
          <w:szCs w:val="24"/>
        </w:rPr>
        <w:t xml:space="preserve">Подгорнское </w:t>
      </w:r>
      <w:r w:rsidRPr="00B92A25">
        <w:rPr>
          <w:rFonts w:ascii="Times New Roman" w:hAnsi="Times New Roman" w:cs="Times New Roman"/>
          <w:sz w:val="24"/>
          <w:szCs w:val="24"/>
        </w:rPr>
        <w:t xml:space="preserve">сельское поселение": </w:t>
      </w:r>
      <w:proofErr w:type="spellStart"/>
      <w:r w:rsidR="009C6625" w:rsidRPr="00B92A25">
        <w:rPr>
          <w:rFonts w:ascii="Times New Roman" w:hAnsi="Times New Roman" w:cs="Times New Roman"/>
          <w:sz w:val="24"/>
          <w:szCs w:val="24"/>
          <w:lang w:val="en-US"/>
        </w:rPr>
        <w:t>podgorns</w:t>
      </w:r>
      <w:proofErr w:type="spellEnd"/>
      <w:r w:rsidRPr="00B92A2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92A25">
        <w:rPr>
          <w:rFonts w:ascii="Times New Roman" w:hAnsi="Times New Roman" w:cs="Times New Roman"/>
          <w:sz w:val="24"/>
          <w:szCs w:val="24"/>
        </w:rPr>
        <w:t>tomsk.gov.ru</w:t>
      </w:r>
      <w:proofErr w:type="spellEnd"/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lastRenderedPageBreak/>
        <w:t>Приложение 2</w:t>
      </w:r>
    </w:p>
    <w:p w:rsidR="00031ADA" w:rsidRPr="00B92A25" w:rsidRDefault="00031ADA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к административному регламенту</w:t>
      </w:r>
    </w:p>
    <w:p w:rsidR="00031ADA" w:rsidRPr="00B92A25" w:rsidRDefault="00031ADA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предоставления муниципальной услуги "Прием</w:t>
      </w:r>
    </w:p>
    <w:p w:rsidR="00031ADA" w:rsidRPr="00B92A25" w:rsidRDefault="00031ADA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заявлений, документов, а также принятие граждан</w:t>
      </w:r>
    </w:p>
    <w:p w:rsidR="00031ADA" w:rsidRPr="00B92A25" w:rsidRDefault="00031ADA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на учет в качестве нуждающихся в жилых помещениях"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8C9" w:rsidRPr="00B92A25" w:rsidRDefault="007F38C9" w:rsidP="00031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_____________________________________</w:t>
      </w:r>
    </w:p>
    <w:p w:rsidR="00031ADA" w:rsidRPr="00B92A25" w:rsidRDefault="00031ADA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08CF" w:rsidRPr="00B92A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2A25">
        <w:rPr>
          <w:rFonts w:ascii="Times New Roman" w:hAnsi="Times New Roman" w:cs="Times New Roman"/>
          <w:sz w:val="24"/>
          <w:szCs w:val="24"/>
        </w:rPr>
        <w:t>наименование органа местного</w:t>
      </w:r>
      <w:r w:rsidR="002F08CF" w:rsidRPr="00B92A25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031ADA" w:rsidRPr="00B92A25" w:rsidRDefault="00031ADA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31ADA" w:rsidRPr="00B92A25" w:rsidRDefault="00031ADA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031ADA" w:rsidRPr="00B92A25" w:rsidRDefault="00031ADA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    фамилия, имя, отчество гражданина</w:t>
      </w:r>
    </w:p>
    <w:p w:rsidR="00031ADA" w:rsidRPr="00B92A25" w:rsidRDefault="00031ADA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______________________________________,</w:t>
      </w:r>
    </w:p>
    <w:p w:rsidR="00031ADA" w:rsidRPr="00B92A25" w:rsidRDefault="00031ADA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проживающего по адресу: _______________</w:t>
      </w:r>
    </w:p>
    <w:p w:rsidR="00031ADA" w:rsidRPr="00B92A25" w:rsidRDefault="00031ADA" w:rsidP="002F08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31ADA" w:rsidRPr="00B92A25" w:rsidRDefault="00031ADA" w:rsidP="002F0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2F0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702"/>
      <w:bookmarkEnd w:id="11"/>
      <w:r w:rsidRPr="00B92A25">
        <w:rPr>
          <w:rFonts w:ascii="Times New Roman" w:hAnsi="Times New Roman" w:cs="Times New Roman"/>
          <w:sz w:val="24"/>
          <w:szCs w:val="24"/>
        </w:rPr>
        <w:t>Заявление</w:t>
      </w:r>
    </w:p>
    <w:p w:rsidR="00031ADA" w:rsidRPr="00B92A25" w:rsidRDefault="00031ADA" w:rsidP="002F0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 постановке на учет в качестве нуждающегося в жилых помещениях</w:t>
      </w:r>
    </w:p>
    <w:p w:rsidR="00031ADA" w:rsidRPr="00B92A25" w:rsidRDefault="00031ADA" w:rsidP="00031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Прошу  принять  меня  на учет в качестве нуждающегося в жилом помещении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 основанию(ям):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1) отсутствие  жилого  помещения  по  договору  социального найма, на праве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2) обеспеченность общей  площадью  жилого  помещения  на одного члена семьи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ниже учетной нормы;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3) проживание в помещении,  не отвечающем установленным для жилых помещений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4) наличие   в   составе   семьи   больного,   страдающего  тяжелой  формой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хронического заболевания, при которой совместное  проживание  с ним в одной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квартире невозможно;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5) иное __________________________________________________________________.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    указывается иное основание, предусмотренное Законом Томской области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Обязуюсь  своевременно  сообщать  об  утрате оснований, дающих право на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получение жилого помещения по договору социального найма.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Способ получения результата предоставления муниципальной услуги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(нужное подчеркнуть):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лично в Администрации П</w:t>
      </w:r>
      <w:r w:rsidR="002F08CF" w:rsidRPr="00B92A25">
        <w:rPr>
          <w:rFonts w:ascii="Times New Roman" w:hAnsi="Times New Roman" w:cs="Times New Roman"/>
          <w:sz w:val="24"/>
          <w:szCs w:val="24"/>
        </w:rPr>
        <w:t>одгорнского</w:t>
      </w:r>
      <w:r w:rsidRPr="00B92A2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лично в МФЦ;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почтовое отправление по указанному адресу;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личный  кабинет на Едином портале государственных и муниципальных услуг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(функций) (в случае если такая возможность предусмотрена);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личный кабинет на Портале государственных и муниципальных услуг Томской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области) (в случае если такая возможность предусмотрена)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"___" _________ 20___ г.                                   ________________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дата подачи заявления                                           подпись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    Примечание.  При  заполнении  заявления гражданин подчеркивает одно или</w:t>
      </w:r>
    </w:p>
    <w:p w:rsidR="00031ADA" w:rsidRPr="00B92A25" w:rsidRDefault="00031ADA" w:rsidP="002F0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несколько  оснований,  по  которым  он  просит  принять  на учет в качестве</w:t>
      </w:r>
    </w:p>
    <w:p w:rsidR="007F38C9" w:rsidRPr="00B92A25" w:rsidRDefault="00031ADA" w:rsidP="006B0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нуждающегося в жилых помещениях.</w:t>
      </w:r>
    </w:p>
    <w:p w:rsidR="007F38C9" w:rsidRPr="00B92A25" w:rsidRDefault="007F38C9" w:rsidP="002F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2F08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8C9" w:rsidRPr="00B92A25" w:rsidRDefault="007F38C9" w:rsidP="007F38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Приложение 3</w:t>
      </w:r>
    </w:p>
    <w:p w:rsidR="007F38C9" w:rsidRPr="00B92A25" w:rsidRDefault="007F38C9" w:rsidP="007F38C9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к административному регламенту</w:t>
      </w:r>
    </w:p>
    <w:p w:rsidR="007F38C9" w:rsidRPr="00B92A25" w:rsidRDefault="007F38C9" w:rsidP="007F38C9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lastRenderedPageBreak/>
        <w:t>предоставления муниципальной услуги "Прием</w:t>
      </w:r>
    </w:p>
    <w:p w:rsidR="007F38C9" w:rsidRPr="00B92A25" w:rsidRDefault="007F38C9" w:rsidP="007F38C9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заявлений, документов, а также принятие граждан</w:t>
      </w:r>
    </w:p>
    <w:p w:rsidR="007F38C9" w:rsidRPr="00B92A25" w:rsidRDefault="007F38C9" w:rsidP="007F38C9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на учет в качестве нуждающихся в жилых помещениях"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84"/>
        <w:gridCol w:w="141"/>
        <w:gridCol w:w="2552"/>
        <w:gridCol w:w="3118"/>
        <w:gridCol w:w="147"/>
      </w:tblGrid>
      <w:tr w:rsidR="002F08CF" w:rsidRPr="00B92A25" w:rsidTr="007F38C9">
        <w:trPr>
          <w:cantSplit/>
        </w:trPr>
        <w:tc>
          <w:tcPr>
            <w:tcW w:w="709" w:type="dxa"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08CF" w:rsidRPr="00B92A25" w:rsidTr="007F38C9">
        <w:trPr>
          <w:cantSplit/>
        </w:trPr>
        <w:tc>
          <w:tcPr>
            <w:tcW w:w="709" w:type="dxa"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hideMark/>
          </w:tcPr>
          <w:p w:rsidR="002F08CF" w:rsidRPr="00B92A25" w:rsidRDefault="002F08CF" w:rsidP="007F3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2F08CF" w:rsidRPr="00B92A25" w:rsidTr="007F38C9">
        <w:trPr>
          <w:cantSplit/>
        </w:trPr>
        <w:tc>
          <w:tcPr>
            <w:tcW w:w="709" w:type="dxa"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CF" w:rsidRPr="00B92A25" w:rsidTr="007F38C9">
        <w:trPr>
          <w:cantSplit/>
        </w:trPr>
        <w:tc>
          <w:tcPr>
            <w:tcW w:w="709" w:type="dxa"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2F08CF" w:rsidRPr="00B92A25" w:rsidTr="007F38C9">
        <w:trPr>
          <w:cantSplit/>
        </w:trPr>
        <w:tc>
          <w:tcPr>
            <w:tcW w:w="709" w:type="dxa"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2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" w:type="dxa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F08CF" w:rsidRPr="00B92A25" w:rsidTr="007F38C9">
        <w:trPr>
          <w:cantSplit/>
        </w:trPr>
        <w:tc>
          <w:tcPr>
            <w:tcW w:w="709" w:type="dxa"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</w:tr>
      <w:tr w:rsidR="002F08CF" w:rsidRPr="00B92A25" w:rsidTr="007F38C9">
        <w:trPr>
          <w:cantSplit/>
        </w:trPr>
        <w:tc>
          <w:tcPr>
            <w:tcW w:w="709" w:type="dxa"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38C9" w:rsidRPr="00B92A25" w:rsidRDefault="007F38C9" w:rsidP="007F3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8CF" w:rsidRPr="00B92A25" w:rsidRDefault="002F08CF" w:rsidP="007F3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A25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7F38C9" w:rsidRPr="00B92A25" w:rsidRDefault="007F38C9" w:rsidP="007F3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F08CF" w:rsidRPr="00B92A25" w:rsidRDefault="002F08CF" w:rsidP="007F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Настоящим уведомляю, что мне принадлежит на праве собственности следующее имущество:</w:t>
      </w:r>
    </w:p>
    <w:p w:rsidR="002F08CF" w:rsidRPr="00B92A25" w:rsidRDefault="002F08CF" w:rsidP="007F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I. Жилые дома, квартиры, дачи, </w:t>
      </w:r>
      <w:proofErr w:type="spellStart"/>
      <w:r w:rsidRPr="00B92A25">
        <w:rPr>
          <w:rFonts w:ascii="Times New Roman" w:hAnsi="Times New Roman" w:cs="Times New Roman"/>
          <w:sz w:val="24"/>
          <w:szCs w:val="24"/>
        </w:rPr>
        <w:t>гаражи,иные</w:t>
      </w:r>
      <w:proofErr w:type="spellEnd"/>
      <w:r w:rsidRPr="00B92A25">
        <w:rPr>
          <w:rFonts w:ascii="Times New Roman" w:hAnsi="Times New Roman" w:cs="Times New Roman"/>
          <w:sz w:val="24"/>
          <w:szCs w:val="24"/>
        </w:rPr>
        <w:t xml:space="preserve"> строения, помещения и сооружения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630"/>
        <w:gridCol w:w="2757"/>
        <w:gridCol w:w="1984"/>
      </w:tblGrid>
      <w:tr w:rsidR="002F08CF" w:rsidRPr="00B92A25" w:rsidTr="002F08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Описание имущества</w:t>
            </w:r>
          </w:p>
          <w:p w:rsidR="002F08CF" w:rsidRPr="00B92A25" w:rsidRDefault="002F08CF" w:rsidP="007F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(площадь общая,</w:t>
            </w:r>
          </w:p>
          <w:p w:rsidR="002F08CF" w:rsidRPr="00B92A25" w:rsidRDefault="002F08CF" w:rsidP="007F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жилая, этажность,</w:t>
            </w:r>
          </w:p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количество комнат)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Основания владения</w:t>
            </w:r>
          </w:p>
        </w:tc>
      </w:tr>
      <w:tr w:rsidR="002F08CF" w:rsidRPr="00B92A25" w:rsidTr="002F08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38C9" w:rsidRPr="00B92A25" w:rsidRDefault="007F38C9" w:rsidP="007F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8CF" w:rsidRPr="00B92A25" w:rsidRDefault="002F08CF" w:rsidP="007F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2A25">
        <w:rPr>
          <w:rFonts w:ascii="Times New Roman" w:hAnsi="Times New Roman" w:cs="Times New Roman"/>
          <w:sz w:val="24"/>
          <w:szCs w:val="24"/>
        </w:rPr>
        <w:t>II. Земельные участки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56"/>
        <w:gridCol w:w="3284"/>
        <w:gridCol w:w="3099"/>
      </w:tblGrid>
      <w:tr w:rsidR="002F08CF" w:rsidRPr="00B92A25" w:rsidTr="002F08C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Местоположение, площадь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Основания владения</w:t>
            </w:r>
          </w:p>
        </w:tc>
      </w:tr>
      <w:tr w:rsidR="002F08CF" w:rsidRPr="00B92A25" w:rsidTr="002F08C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08CF" w:rsidRPr="00B92A25" w:rsidTr="002F08C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38C9" w:rsidRPr="00B92A25" w:rsidRDefault="007F38C9" w:rsidP="007F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8CF" w:rsidRPr="00B92A25" w:rsidRDefault="002F08CF" w:rsidP="007F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III. Транспортные средства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56"/>
        <w:gridCol w:w="3974"/>
        <w:gridCol w:w="2409"/>
      </w:tblGrid>
      <w:tr w:rsidR="002F08CF" w:rsidRPr="00B92A25" w:rsidTr="002F08C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Описание имущества</w:t>
            </w:r>
          </w:p>
          <w:p w:rsidR="002F08CF" w:rsidRPr="00B92A25" w:rsidRDefault="002F08CF" w:rsidP="007F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(марка, модель, год выпуска,</w:t>
            </w:r>
          </w:p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2F08CF" w:rsidRPr="00B92A25" w:rsidTr="002F08C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F38C9" w:rsidRPr="00B92A25" w:rsidRDefault="007F38C9" w:rsidP="007F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08CF" w:rsidRPr="00B92A25" w:rsidRDefault="002F08CF" w:rsidP="007F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Членам моей семьи принадлежит на праве собственности следующее имущество:</w:t>
      </w:r>
    </w:p>
    <w:p w:rsidR="002F08CF" w:rsidRPr="00B92A25" w:rsidRDefault="002F08CF" w:rsidP="007F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 xml:space="preserve">I. Жилые дома, квартиры, дачи, </w:t>
      </w:r>
      <w:proofErr w:type="spellStart"/>
      <w:r w:rsidRPr="00B92A25">
        <w:rPr>
          <w:rFonts w:ascii="Times New Roman" w:hAnsi="Times New Roman" w:cs="Times New Roman"/>
          <w:sz w:val="24"/>
          <w:szCs w:val="24"/>
        </w:rPr>
        <w:t>гаражи,иные</w:t>
      </w:r>
      <w:proofErr w:type="spellEnd"/>
      <w:r w:rsidRPr="00B92A25">
        <w:rPr>
          <w:rFonts w:ascii="Times New Roman" w:hAnsi="Times New Roman" w:cs="Times New Roman"/>
          <w:sz w:val="24"/>
          <w:szCs w:val="24"/>
        </w:rPr>
        <w:t xml:space="preserve"> строения, помещения и сооружения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42"/>
        <w:gridCol w:w="2027"/>
        <w:gridCol w:w="1913"/>
        <w:gridCol w:w="1970"/>
        <w:gridCol w:w="1787"/>
      </w:tblGrid>
      <w:tr w:rsidR="002F08CF" w:rsidRPr="00B92A25" w:rsidTr="002F08C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pStyle w:val="2"/>
              <w:rPr>
                <w:sz w:val="20"/>
                <w:szCs w:val="20"/>
                <w:lang w:val="en-US"/>
              </w:rPr>
            </w:pPr>
            <w:r w:rsidRPr="00B92A25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Описание имущества (площадь общая, жилая, этажность, количество комнат)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Основание владения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Член семьи, которому имущество принадлежит на праве собственности</w:t>
            </w:r>
          </w:p>
        </w:tc>
      </w:tr>
      <w:tr w:rsidR="002F08CF" w:rsidRPr="00B92A25" w:rsidTr="002F08C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8C9" w:rsidRPr="00B92A25" w:rsidRDefault="007F38C9" w:rsidP="007F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8CF" w:rsidRPr="00B92A25" w:rsidRDefault="002F08CF" w:rsidP="007F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2A25">
        <w:rPr>
          <w:rFonts w:ascii="Times New Roman" w:hAnsi="Times New Roman" w:cs="Times New Roman"/>
          <w:sz w:val="24"/>
          <w:szCs w:val="24"/>
        </w:rPr>
        <w:t>II. Земельные участки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27"/>
        <w:gridCol w:w="2126"/>
        <w:gridCol w:w="2126"/>
        <w:gridCol w:w="3260"/>
      </w:tblGrid>
      <w:tr w:rsidR="002F08CF" w:rsidRPr="00B92A25" w:rsidTr="002F08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Местоположение,</w:t>
            </w:r>
            <w:r w:rsidRPr="00B92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r w:rsidRPr="00B92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владения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Член семьи, которому имущество принадлежит на праве собственности</w:t>
            </w:r>
          </w:p>
        </w:tc>
      </w:tr>
      <w:tr w:rsidR="002F08CF" w:rsidRPr="00B92A25" w:rsidTr="002F08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8C9" w:rsidRPr="00B92A25" w:rsidRDefault="007F38C9" w:rsidP="007F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8CF" w:rsidRPr="00B92A25" w:rsidRDefault="002F08CF" w:rsidP="007F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III. Транспортные средства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552"/>
        <w:gridCol w:w="1559"/>
        <w:gridCol w:w="3260"/>
      </w:tblGrid>
      <w:tr w:rsidR="002F08CF" w:rsidRPr="00B92A25" w:rsidTr="002F08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Описание имущества (марка, модель,</w:t>
            </w:r>
            <w:r w:rsidR="007F38C9" w:rsidRPr="00B92A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год выпуска, идентификационный номер)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Член семьи, которому имущество принадлежит на праве собственности</w:t>
            </w:r>
          </w:p>
        </w:tc>
      </w:tr>
      <w:tr w:rsidR="002F08CF" w:rsidRPr="00B92A25" w:rsidTr="002F08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8C9" w:rsidRPr="00B92A25" w:rsidRDefault="007F38C9" w:rsidP="007F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08CF" w:rsidRPr="00B92A25" w:rsidRDefault="002F08CF" w:rsidP="007F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lastRenderedPageBreak/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p w:rsidR="007F38C9" w:rsidRPr="00B92A25" w:rsidRDefault="007F38C9" w:rsidP="007F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709"/>
        <w:gridCol w:w="3260"/>
      </w:tblGrid>
      <w:tr w:rsidR="002F08CF" w:rsidRPr="00B92A25" w:rsidTr="006F6B07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Член семьи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8CF" w:rsidRPr="00B92A25" w:rsidRDefault="002F08CF" w:rsidP="007F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Размер дохода</w:t>
            </w:r>
          </w:p>
          <w:p w:rsidR="002F08CF" w:rsidRPr="00B92A25" w:rsidRDefault="002F08CF" w:rsidP="007F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Доходы, помеченные &lt;*&gt;,</w:t>
            </w:r>
          </w:p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указываются в заявительном порядке и документами не подтверждаются. Доходы, помеченные &lt;**&gt;, указываются в заявительном порядке и подлежат проверке посредством направления органом местного самоуправления межведомственного запроса</w:t>
            </w:r>
          </w:p>
        </w:tc>
      </w:tr>
      <w:tr w:rsidR="002F08CF" w:rsidRPr="00B92A25" w:rsidTr="006F6B07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Полученные дивиденды и проценты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2F08CF" w:rsidRPr="00B92A25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Страховые выплаты при наступлении страхового случая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2F08CF" w:rsidRPr="00B92A25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использования в Российской Федерации авторских или иных смежных прав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2F08CF" w:rsidRPr="00B92A25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сдачи в аренду или иного использования имущества, находящегося в собственности гражданина либо принадлежащие ему на ином вещном праве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2F08CF" w:rsidRPr="00B92A25" w:rsidTr="006F6B07">
        <w:trPr>
          <w:trHeight w:val="2163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недвижимого имущества, акций или иных ценных бумаг, а также долей участия в уставном капитале организаций;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Федерации; иного имущества, находящегося в Российской Федерации и принадлежащего гражданину на праве собственности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8CF" w:rsidRPr="00B92A25" w:rsidTr="006F6B07"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Вознаграждение за выполнение трудовых или иных обязанностей, выполненную работу, оказанную услугу, совершение действия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8CF" w:rsidRPr="00B92A25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Стипендии и иные социальные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8CF" w:rsidRPr="00B92A25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Пенсии, пособия, полученные гражданином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&lt;**&gt;</w:t>
            </w:r>
          </w:p>
        </w:tc>
      </w:tr>
      <w:tr w:rsidR="002F08CF" w:rsidRPr="00B92A25" w:rsidTr="006F6B07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использования любых транспортных средств, в связи с перевозками в Российскую Федерацию и (или) из Российской Федерации или в ее пределах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2F08CF" w:rsidRPr="00B92A25" w:rsidTr="006F6B07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Иные доходы, получаемые гражданином в результате осуществления им деятельности в Российской Федерации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</w:tbl>
    <w:p w:rsidR="002F08CF" w:rsidRPr="00B92A25" w:rsidRDefault="002F08CF" w:rsidP="007F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2A25">
        <w:rPr>
          <w:rFonts w:ascii="Times New Roman" w:hAnsi="Times New Roman" w:cs="Times New Roman"/>
          <w:sz w:val="20"/>
          <w:szCs w:val="20"/>
        </w:rP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2F08CF" w:rsidRPr="00B92A25" w:rsidRDefault="002F08CF" w:rsidP="007F38C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92A25">
        <w:rPr>
          <w:rFonts w:ascii="Times New Roman" w:hAnsi="Times New Roman" w:cs="Times New Roman"/>
          <w:sz w:val="20"/>
          <w:szCs w:val="20"/>
        </w:rPr>
        <w:t>Примечание:</w:t>
      </w:r>
    </w:p>
    <w:p w:rsidR="002F08CF" w:rsidRPr="00B92A25" w:rsidRDefault="002F08CF" w:rsidP="007F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2A25">
        <w:rPr>
          <w:rFonts w:ascii="Times New Roman" w:hAnsi="Times New Roman" w:cs="Times New Roman"/>
          <w:sz w:val="20"/>
          <w:szCs w:val="20"/>
        </w:rP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2F08CF" w:rsidRPr="00B92A25" w:rsidRDefault="002F08CF" w:rsidP="007F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2A25">
        <w:rPr>
          <w:rFonts w:ascii="Times New Roman" w:hAnsi="Times New Roman" w:cs="Times New Roman"/>
          <w:sz w:val="20"/>
          <w:szCs w:val="20"/>
        </w:rPr>
        <w:t xml:space="preserve">2. В разделе “Транспортные средства” указываются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Pr="00B92A25">
        <w:rPr>
          <w:rFonts w:ascii="Times New Roman" w:hAnsi="Times New Roman" w:cs="Times New Roman"/>
          <w:sz w:val="20"/>
          <w:szCs w:val="20"/>
        </w:rPr>
        <w:t>гидроциклы</w:t>
      </w:r>
      <w:proofErr w:type="spellEnd"/>
      <w:r w:rsidRPr="00B92A25">
        <w:rPr>
          <w:rFonts w:ascii="Times New Roman" w:hAnsi="Times New Roman" w:cs="Times New Roman"/>
          <w:sz w:val="20"/>
          <w:szCs w:val="20"/>
        </w:rPr>
        <w:t>, несамоходные (буксируемые суда) и другие водные и воздушные транспортные средства.</w:t>
      </w:r>
    </w:p>
    <w:p w:rsidR="002F08CF" w:rsidRPr="00B92A25" w:rsidRDefault="002F08CF" w:rsidP="007F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2A25">
        <w:rPr>
          <w:rFonts w:ascii="Times New Roman" w:hAnsi="Times New Roman" w:cs="Times New Roman"/>
          <w:sz w:val="20"/>
          <w:szCs w:val="20"/>
        </w:rPr>
        <w:t>3. В графе “Основания владения”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распоряжения.</w:t>
      </w:r>
    </w:p>
    <w:p w:rsidR="002F08CF" w:rsidRPr="00B92A25" w:rsidRDefault="002F08CF" w:rsidP="007F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92A25">
        <w:rPr>
          <w:rFonts w:ascii="Times New Roman" w:hAnsi="Times New Roman" w:cs="Times New Roman"/>
          <w:sz w:val="20"/>
          <w:szCs w:val="20"/>
        </w:rPr>
        <w:t>4. Уведомление подписывается гражданином, подающим заявление, и всеми членами его семьи.</w:t>
      </w:r>
    </w:p>
    <w:p w:rsidR="006F6B07" w:rsidRPr="00B92A25" w:rsidRDefault="006F6B07" w:rsidP="007F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F6B07" w:rsidRPr="00B92A25" w:rsidRDefault="006F6B07" w:rsidP="007F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42"/>
        <w:gridCol w:w="1559"/>
        <w:gridCol w:w="426"/>
        <w:gridCol w:w="425"/>
        <w:gridCol w:w="283"/>
        <w:gridCol w:w="3544"/>
        <w:gridCol w:w="2693"/>
      </w:tblGrid>
      <w:tr w:rsidR="002F08CF" w:rsidRPr="00B92A25" w:rsidTr="002F08C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08CF" w:rsidRPr="00B92A25" w:rsidTr="002F08CF">
        <w:trPr>
          <w:cantSplit/>
        </w:trPr>
        <w:tc>
          <w:tcPr>
            <w:tcW w:w="3402" w:type="dxa"/>
            <w:gridSpan w:val="6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3544" w:type="dxa"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hideMark/>
          </w:tcPr>
          <w:p w:rsidR="002F08CF" w:rsidRPr="00B92A25" w:rsidRDefault="002F08CF" w:rsidP="007F38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F08CF" w:rsidRPr="00B92A25" w:rsidRDefault="002F08CF" w:rsidP="002F08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ADA" w:rsidRPr="00B92A25" w:rsidRDefault="00031ADA" w:rsidP="00031AD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lastRenderedPageBreak/>
        <w:t>Приложение 3</w:t>
      </w:r>
    </w:p>
    <w:p w:rsidR="00031ADA" w:rsidRPr="00B92A25" w:rsidRDefault="00031ADA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к административному регламенту</w:t>
      </w:r>
    </w:p>
    <w:p w:rsidR="00031ADA" w:rsidRPr="00B92A25" w:rsidRDefault="00031ADA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предоставления муниципальной услуги "Прием</w:t>
      </w:r>
    </w:p>
    <w:p w:rsidR="00031ADA" w:rsidRPr="00B92A25" w:rsidRDefault="00031ADA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заявлений, документов, а также принятие граждан</w:t>
      </w:r>
    </w:p>
    <w:p w:rsidR="00031ADA" w:rsidRPr="00B92A25" w:rsidRDefault="00031ADA" w:rsidP="00031ADA">
      <w:pPr>
        <w:pStyle w:val="ConsPlusNormal"/>
        <w:jc w:val="right"/>
        <w:rPr>
          <w:rFonts w:ascii="Times New Roman" w:hAnsi="Times New Roman" w:cs="Times New Roman"/>
        </w:rPr>
      </w:pPr>
      <w:r w:rsidRPr="00B92A25">
        <w:rPr>
          <w:rFonts w:ascii="Times New Roman" w:hAnsi="Times New Roman" w:cs="Times New Roman"/>
        </w:rPr>
        <w:t>на учет в качестве нуждающихся в жилых помещениях"</w:t>
      </w:r>
    </w:p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3FF" w:rsidRPr="00B92A25" w:rsidRDefault="00DB23FF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ADA" w:rsidRPr="00B92A25" w:rsidRDefault="00031ADA" w:rsidP="0003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749"/>
      <w:bookmarkEnd w:id="12"/>
      <w:r w:rsidRPr="00B92A25">
        <w:rPr>
          <w:rFonts w:ascii="Times New Roman" w:hAnsi="Times New Roman" w:cs="Times New Roman"/>
          <w:sz w:val="24"/>
          <w:szCs w:val="24"/>
        </w:rPr>
        <w:t>БЛОК-СХЕМА</w:t>
      </w:r>
    </w:p>
    <w:p w:rsidR="00031ADA" w:rsidRPr="00B92A25" w:rsidRDefault="00031ADA" w:rsidP="00031A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A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31ADA" w:rsidRPr="00B92A25" w:rsidRDefault="00031ADA" w:rsidP="007F3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50"/>
        <w:gridCol w:w="4518"/>
        <w:gridCol w:w="425"/>
        <w:gridCol w:w="4377"/>
      </w:tblGrid>
      <w:tr w:rsidR="007F38C9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8C9" w:rsidRPr="00B92A25" w:rsidRDefault="007F38C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B92A25" w:rsidRDefault="007F38C9" w:rsidP="00FE5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Подача заявления о постановке на учет в качестве нуждающихся в жилых  помещениях</w:t>
            </w:r>
          </w:p>
        </w:tc>
      </w:tr>
      <w:tr w:rsidR="007F38C9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F38C9" w:rsidRPr="00B92A25" w:rsidRDefault="007F38C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8C9" w:rsidRPr="00B92A25" w:rsidRDefault="00DB23FF" w:rsidP="00DB23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8C9" w:rsidRPr="00B92A25" w:rsidRDefault="007F38C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8C9" w:rsidRPr="00B92A25" w:rsidRDefault="007F38C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C9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8C9" w:rsidRPr="00B92A25" w:rsidRDefault="007F38C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B92A25" w:rsidRDefault="007F38C9" w:rsidP="00FE5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Регистрация представленных заявителем документов</w:t>
            </w:r>
          </w:p>
        </w:tc>
      </w:tr>
      <w:tr w:rsidR="007F38C9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F38C9" w:rsidRPr="00B92A25" w:rsidRDefault="007F38C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8C9" w:rsidRPr="00B92A25" w:rsidRDefault="00DB23FF" w:rsidP="00DB23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8C9" w:rsidRPr="00B92A25" w:rsidRDefault="007F38C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8C9" w:rsidRPr="00B92A25" w:rsidRDefault="007F38C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C9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8C9" w:rsidRPr="00B92A25" w:rsidRDefault="007F38C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B92A25" w:rsidRDefault="007F38C9" w:rsidP="00FE5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для получения документов и сведений, необходимых для предоставления муниципальной услуги</w:t>
            </w:r>
          </w:p>
        </w:tc>
      </w:tr>
      <w:tr w:rsidR="007F38C9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F38C9" w:rsidRPr="00B92A25" w:rsidRDefault="007F38C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8C9" w:rsidRPr="00B92A25" w:rsidRDefault="00DB23FF" w:rsidP="00DB23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8C9" w:rsidRPr="00B92A25" w:rsidRDefault="007F38C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8C9" w:rsidRPr="00B92A25" w:rsidRDefault="007F38C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C9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8C9" w:rsidRPr="00B92A25" w:rsidRDefault="007F38C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9" w:rsidRPr="00B92A25" w:rsidRDefault="007F38C9" w:rsidP="007F38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Проверка представленных документов на соответствие: законодательству,</w:t>
            </w:r>
          </w:p>
          <w:p w:rsidR="007F38C9" w:rsidRPr="00B92A25" w:rsidRDefault="007F38C9" w:rsidP="007F38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требованиям </w:t>
            </w:r>
            <w:hyperlink w:anchor="Par248" w:history="1">
              <w:r w:rsidRPr="00B92A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41</w:t>
              </w:r>
            </w:hyperlink>
            <w:r w:rsidRPr="00B92A2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сведениям и информации, </w:t>
            </w:r>
          </w:p>
          <w:p w:rsidR="007F38C9" w:rsidRPr="00B92A25" w:rsidRDefault="007F38C9" w:rsidP="007F38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 xml:space="preserve">         полученных посредством межведомственного взаимодействия       </w:t>
            </w:r>
          </w:p>
        </w:tc>
      </w:tr>
      <w:tr w:rsidR="00E74B94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74B94" w:rsidRPr="00B92A25" w:rsidRDefault="00E74B94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B94" w:rsidRPr="00B92A25" w:rsidRDefault="00DB23FF" w:rsidP="00DB23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B94" w:rsidRPr="00B92A25">
              <w:rPr>
                <w:rFonts w:ascii="Times New Roman" w:hAnsi="Times New Roman" w:cs="Times New Roman"/>
                <w:sz w:val="24"/>
                <w:szCs w:val="24"/>
              </w:rPr>
              <w:t>оответствуют</w:t>
            </w: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V</w:t>
            </w:r>
          </w:p>
          <w:p w:rsidR="006F6B07" w:rsidRPr="00B92A25" w:rsidRDefault="006F6B07" w:rsidP="00DB23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B94" w:rsidRPr="00B92A25" w:rsidRDefault="00E74B94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B94" w:rsidRPr="00B92A25" w:rsidRDefault="00E74B94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не соответствуют</w:t>
            </w:r>
            <w:r w:rsidR="00DB23FF"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V</w:t>
            </w:r>
          </w:p>
        </w:tc>
      </w:tr>
      <w:tr w:rsidR="00E74B94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B94" w:rsidRPr="00B92A25" w:rsidRDefault="00E74B94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94" w:rsidRPr="00B92A25" w:rsidRDefault="00E74B94" w:rsidP="00E74B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расчетов  о признании гражданина нуждающимся в жилых  помещениях для рассмотрения  Жилищной комиссией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94" w:rsidRPr="00B92A25" w:rsidRDefault="00E74B94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94" w:rsidRPr="00B92A25" w:rsidRDefault="00E74B94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расчетов  об отказе в признании гражданина нуждающимся в жилых  помещениях для рассмотрения  Жилищной комиссией  </w:t>
            </w:r>
          </w:p>
        </w:tc>
      </w:tr>
      <w:tr w:rsidR="00E74B94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74B94" w:rsidRPr="00B92A25" w:rsidRDefault="00E74B94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B94" w:rsidRPr="00B92A25" w:rsidRDefault="00DB23FF" w:rsidP="00DB2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94" w:rsidRPr="00B92A25" w:rsidRDefault="00E74B94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B94" w:rsidRPr="00B92A25" w:rsidRDefault="00DB23FF" w:rsidP="00DB23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V</w:t>
            </w:r>
          </w:p>
        </w:tc>
      </w:tr>
      <w:tr w:rsidR="00E74B94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B94" w:rsidRPr="00B92A25" w:rsidRDefault="00E74B94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94" w:rsidRPr="00B92A25" w:rsidRDefault="00E74B94" w:rsidP="009A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9A1AD2" w:rsidRPr="00B92A25">
              <w:rPr>
                <w:rFonts w:ascii="Times New Roman" w:hAnsi="Times New Roman" w:cs="Times New Roman"/>
                <w:sz w:val="24"/>
                <w:szCs w:val="24"/>
              </w:rPr>
              <w:t xml:space="preserve">Жилищной комиссией </w:t>
            </w: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представленных заявителем заявления и комплекта   документов, информации и сведений, полученных посредством межведомственного</w:t>
            </w:r>
            <w:r w:rsidR="00FE5FF9" w:rsidRPr="00B9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взаимодействия, </w:t>
            </w:r>
            <w:r w:rsidR="009A1AD2" w:rsidRPr="00B92A25">
              <w:rPr>
                <w:rFonts w:ascii="Times New Roman" w:hAnsi="Times New Roman" w:cs="Times New Roman"/>
                <w:sz w:val="24"/>
                <w:szCs w:val="24"/>
              </w:rPr>
              <w:t xml:space="preserve">расчетов </w:t>
            </w: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 (непризнании) гражданина нуждающимся в жилых помещениях       </w:t>
            </w:r>
          </w:p>
        </w:tc>
      </w:tr>
      <w:tr w:rsidR="00E74B94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74B94" w:rsidRPr="00B92A25" w:rsidRDefault="00E74B94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B94" w:rsidRPr="00B92A25" w:rsidRDefault="00DB23FF" w:rsidP="00DB23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B94" w:rsidRPr="00B92A25">
              <w:rPr>
                <w:rFonts w:ascii="Times New Roman" w:hAnsi="Times New Roman" w:cs="Times New Roman"/>
                <w:sz w:val="24"/>
                <w:szCs w:val="24"/>
              </w:rPr>
              <w:t>оответствуют</w:t>
            </w: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V</w:t>
            </w:r>
          </w:p>
          <w:p w:rsidR="006F6B07" w:rsidRPr="00B92A25" w:rsidRDefault="006F6B07" w:rsidP="00DB23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B94" w:rsidRPr="00B92A25" w:rsidRDefault="00E74B94" w:rsidP="006B0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B94" w:rsidRPr="00B92A25" w:rsidRDefault="00E74B94" w:rsidP="006B08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не соответствуют</w:t>
            </w:r>
            <w:r w:rsidR="00DB23FF"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V</w:t>
            </w:r>
          </w:p>
        </w:tc>
      </w:tr>
      <w:tr w:rsidR="00E74B94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B94" w:rsidRPr="00B92A25" w:rsidRDefault="00E74B94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94" w:rsidRPr="00B92A25" w:rsidRDefault="00E74B94" w:rsidP="00FE5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Подгорнского сельского поселения</w:t>
            </w:r>
            <w:r w:rsidR="00FE5FF9" w:rsidRPr="00B92A25"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на учет</w:t>
            </w:r>
          </w:p>
          <w:p w:rsidR="00FE5FF9" w:rsidRPr="00B92A25" w:rsidRDefault="00FE5FF9" w:rsidP="00FE5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F9" w:rsidRPr="00B92A25" w:rsidRDefault="00FE5FF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B94" w:rsidRPr="00B92A25" w:rsidRDefault="00E74B94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9" w:rsidRPr="00B92A25" w:rsidRDefault="00FE5FF9" w:rsidP="00FE5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Подгорнского сельского поселения об отказе в  постановке на учет с указанием причины отказа</w:t>
            </w:r>
          </w:p>
          <w:p w:rsidR="00E74B94" w:rsidRPr="00B92A25" w:rsidRDefault="00E74B94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F9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E5FF9" w:rsidRPr="00B92A25" w:rsidRDefault="00FE5FF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FF9" w:rsidRPr="00B92A25" w:rsidRDefault="00DB23FF" w:rsidP="00FE5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FF9" w:rsidRPr="00B92A25" w:rsidRDefault="00FE5FF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FF9" w:rsidRPr="00B92A25" w:rsidRDefault="00DB23FF" w:rsidP="00DB23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V</w:t>
            </w:r>
          </w:p>
        </w:tc>
      </w:tr>
      <w:tr w:rsidR="00FE5FF9" w:rsidRPr="00B92A25" w:rsidTr="00FE5FF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FF9" w:rsidRPr="00B92A25" w:rsidRDefault="00FE5FF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9" w:rsidRPr="00B92A25" w:rsidRDefault="00FE5FF9" w:rsidP="00FE5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постановления Администрации Подгорнского сельского поселения о постановке на учет (об отказе в постановке на учет) </w:t>
            </w:r>
          </w:p>
        </w:tc>
      </w:tr>
      <w:tr w:rsidR="00FE5FF9" w:rsidRPr="00B92A25" w:rsidTr="00DB23FF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FF9" w:rsidRPr="00B92A25" w:rsidRDefault="00FE5FF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FF9" w:rsidRPr="00B92A25" w:rsidRDefault="00DB23FF" w:rsidP="00DB23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E5FF9" w:rsidRPr="00B92A25" w:rsidTr="00DB23FF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FF9" w:rsidRPr="00B92A25" w:rsidRDefault="00FE5FF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9" w:rsidRPr="00B92A25" w:rsidRDefault="00FE5FF9" w:rsidP="00DB23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Регистрация постановления Администрации Подгорнского сельского  поселения</w:t>
            </w:r>
          </w:p>
        </w:tc>
      </w:tr>
      <w:tr w:rsidR="00FE5FF9" w:rsidRPr="00B92A25" w:rsidTr="00DB23FF">
        <w:trPr>
          <w:jc w:val="center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FF9" w:rsidRPr="00B92A25" w:rsidRDefault="00FE5FF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FF9" w:rsidRPr="00B92A25" w:rsidRDefault="00FE5FF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FF9" w:rsidRPr="00B92A25" w:rsidRDefault="00DB23FF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FF9" w:rsidRPr="00B92A25" w:rsidRDefault="00FE5FF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F9" w:rsidRPr="00B92A25" w:rsidTr="00DB23FF">
        <w:trPr>
          <w:jc w:val="center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FF9" w:rsidRPr="00B92A25" w:rsidRDefault="00FE5FF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9" w:rsidRPr="00B92A25" w:rsidRDefault="00FE5FF9" w:rsidP="00FE5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уведомления о признании нуждающимся в жилом   помещении (отказе в признании нуждающимся в жилом помещении)</w:t>
            </w:r>
          </w:p>
        </w:tc>
      </w:tr>
      <w:tr w:rsidR="00FE5FF9" w:rsidRPr="00B92A25" w:rsidTr="00DB23FF">
        <w:trPr>
          <w:jc w:val="center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FF9" w:rsidRPr="00B92A25" w:rsidRDefault="00FE5FF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FF9" w:rsidRPr="00B92A25" w:rsidRDefault="00DB23FF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В случае положительного решения</w:t>
            </w:r>
          </w:p>
          <w:p w:rsidR="006F6B07" w:rsidRPr="00B92A25" w:rsidRDefault="006F6B07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FF9" w:rsidRPr="00B92A25" w:rsidRDefault="00DB23FF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FF9" w:rsidRPr="00B92A25" w:rsidRDefault="00FE5FF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F9" w:rsidRPr="00B92A25" w:rsidTr="00DB23FF">
        <w:trPr>
          <w:jc w:val="center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9" w:rsidRPr="00B92A25" w:rsidRDefault="00FE5FF9" w:rsidP="00031A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F9" w:rsidRPr="00B92A25" w:rsidRDefault="00FE5FF9" w:rsidP="00FE5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5">
              <w:rPr>
                <w:rFonts w:ascii="Times New Roman" w:hAnsi="Times New Roman" w:cs="Times New Roman"/>
                <w:sz w:val="24"/>
                <w:szCs w:val="24"/>
              </w:rPr>
              <w:t>Включение граждан в Книгу учета граждан, формирование учетного дела</w:t>
            </w:r>
          </w:p>
        </w:tc>
      </w:tr>
    </w:tbl>
    <w:p w:rsidR="00031ADA" w:rsidRPr="00B92A25" w:rsidRDefault="00031ADA" w:rsidP="00031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31ADA" w:rsidRPr="00B92A25" w:rsidSect="005249B7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42D"/>
    <w:multiLevelType w:val="hybridMultilevel"/>
    <w:tmpl w:val="C112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3BF7"/>
    <w:multiLevelType w:val="hybridMultilevel"/>
    <w:tmpl w:val="7A7C8BE8"/>
    <w:lvl w:ilvl="0" w:tplc="ADBC8814">
      <w:start w:val="1"/>
      <w:numFmt w:val="decimal"/>
      <w:lvlText w:val="%1."/>
      <w:lvlJc w:val="left"/>
      <w:pPr>
        <w:ind w:left="1740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31ADA"/>
    <w:rsid w:val="00031ADA"/>
    <w:rsid w:val="00083126"/>
    <w:rsid w:val="00096245"/>
    <w:rsid w:val="000F19D3"/>
    <w:rsid w:val="001838D8"/>
    <w:rsid w:val="001E054B"/>
    <w:rsid w:val="002437D6"/>
    <w:rsid w:val="00285C03"/>
    <w:rsid w:val="002975DC"/>
    <w:rsid w:val="002F08CF"/>
    <w:rsid w:val="00315DC1"/>
    <w:rsid w:val="00411554"/>
    <w:rsid w:val="00495E99"/>
    <w:rsid w:val="004A23DA"/>
    <w:rsid w:val="004A2AC8"/>
    <w:rsid w:val="004C05F0"/>
    <w:rsid w:val="004E0388"/>
    <w:rsid w:val="00513D08"/>
    <w:rsid w:val="005249B7"/>
    <w:rsid w:val="00557ADC"/>
    <w:rsid w:val="005806C3"/>
    <w:rsid w:val="00605EB4"/>
    <w:rsid w:val="00633CAB"/>
    <w:rsid w:val="006A0F51"/>
    <w:rsid w:val="006A2619"/>
    <w:rsid w:val="006B089F"/>
    <w:rsid w:val="006F6B07"/>
    <w:rsid w:val="0074381F"/>
    <w:rsid w:val="007D4F66"/>
    <w:rsid w:val="007F38C9"/>
    <w:rsid w:val="00817429"/>
    <w:rsid w:val="00822193"/>
    <w:rsid w:val="00840C09"/>
    <w:rsid w:val="008B23AB"/>
    <w:rsid w:val="008F27CE"/>
    <w:rsid w:val="0092017F"/>
    <w:rsid w:val="00972F73"/>
    <w:rsid w:val="009A1AD2"/>
    <w:rsid w:val="009C6625"/>
    <w:rsid w:val="009F37ED"/>
    <w:rsid w:val="00A16112"/>
    <w:rsid w:val="00A34BE1"/>
    <w:rsid w:val="00A63512"/>
    <w:rsid w:val="00A906D5"/>
    <w:rsid w:val="00AE69C5"/>
    <w:rsid w:val="00B00E15"/>
    <w:rsid w:val="00B92A25"/>
    <w:rsid w:val="00BC112C"/>
    <w:rsid w:val="00BC5FB9"/>
    <w:rsid w:val="00C03F65"/>
    <w:rsid w:val="00C0462A"/>
    <w:rsid w:val="00C11021"/>
    <w:rsid w:val="00C22788"/>
    <w:rsid w:val="00C328C5"/>
    <w:rsid w:val="00D03140"/>
    <w:rsid w:val="00D06404"/>
    <w:rsid w:val="00D3192C"/>
    <w:rsid w:val="00D75048"/>
    <w:rsid w:val="00D8677D"/>
    <w:rsid w:val="00DB23FF"/>
    <w:rsid w:val="00DC4CEB"/>
    <w:rsid w:val="00E013BB"/>
    <w:rsid w:val="00E426FB"/>
    <w:rsid w:val="00E51589"/>
    <w:rsid w:val="00E74B94"/>
    <w:rsid w:val="00EE4ABF"/>
    <w:rsid w:val="00F53F68"/>
    <w:rsid w:val="00F8550E"/>
    <w:rsid w:val="00F87BDA"/>
    <w:rsid w:val="00FD4C57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C1"/>
  </w:style>
  <w:style w:type="paragraph" w:styleId="2">
    <w:name w:val="heading 2"/>
    <w:basedOn w:val="a"/>
    <w:next w:val="a"/>
    <w:link w:val="20"/>
    <w:qFormat/>
    <w:rsid w:val="002F08C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1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1A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1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031A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A635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A1611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F08CF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949853A0971862E6DD8203C2971B54BDBF56EC857878C7FA54B729Ej7i5K" TargetMode="External"/><Relationship Id="rId13" Type="http://schemas.openxmlformats.org/officeDocument/2006/relationships/hyperlink" Target="consultantplus://offline/ref=673949853A0971862E6DD8203C2971B54BD4F06AC954878C7FA54B729Ej7i5K" TargetMode="External"/><Relationship Id="rId18" Type="http://schemas.openxmlformats.org/officeDocument/2006/relationships/hyperlink" Target="consultantplus://offline/ref=673949853A0971862E6DC62D2A452FB14BD8A966C6538DDE27FA102FC97C7DEAj8i0K" TargetMode="External"/><Relationship Id="rId26" Type="http://schemas.openxmlformats.org/officeDocument/2006/relationships/hyperlink" Target="consultantplus://offline/ref=673949853A0971862E6DD8203C2971B54BDBF469C353878C7FA54B729E7577BDC798FFA4jFi0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3949853A0971862E6DD8203C2971B54BDBF468C95F878C7FA54B729Ej7i5K" TargetMode="External"/><Relationship Id="rId34" Type="http://schemas.openxmlformats.org/officeDocument/2006/relationships/hyperlink" Target="consultantplus://offline/ref=673949853A0971862E6DD8203C2971B54BDBF56EC857878C7FA54B729E7577BDC798FFA1F37298E1j2iEK" TargetMode="External"/><Relationship Id="rId7" Type="http://schemas.openxmlformats.org/officeDocument/2006/relationships/hyperlink" Target="consultantplus://offline/ref=673949853A0971862E6DC62D2A452FB14BD8A966C85584D323FA102FC97C7DEAj8i0K" TargetMode="External"/><Relationship Id="rId12" Type="http://schemas.openxmlformats.org/officeDocument/2006/relationships/hyperlink" Target="consultantplus://offline/ref=673949853A0971862E6DD8203C2971B54BDBF56EC857878C7FA54B729E7577BDC798FFA1F37298EEj2iCK" TargetMode="External"/><Relationship Id="rId17" Type="http://schemas.openxmlformats.org/officeDocument/2006/relationships/hyperlink" Target="consultantplus://offline/ref=673949853A0971862E6DC62D2A452FB14BD8A966C8558BDF2AFA102FC97C7DEA80D7A6E3B77F9AE929B6ABj1iCK" TargetMode="External"/><Relationship Id="rId25" Type="http://schemas.openxmlformats.org/officeDocument/2006/relationships/hyperlink" Target="consultantplus://offline/ref=79094FCD787CAF6A68045C52C9B10D4AEA3797E802EB9FF73FC43FB1CFS7aBJ" TargetMode="External"/><Relationship Id="rId33" Type="http://schemas.openxmlformats.org/officeDocument/2006/relationships/hyperlink" Target="consultantplus://offline/ref=673949853A0971862E6DD8203C2971B54BDBF56EC857878C7FA54B729Ej7i5K" TargetMode="External"/><Relationship Id="rId38" Type="http://schemas.openxmlformats.org/officeDocument/2006/relationships/hyperlink" Target="http://www.podgorn.tom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3949853A0971862E6DC62D2A452FB14BD8A966C85584D323FA102FC97C7DEAj8i0K" TargetMode="External"/><Relationship Id="rId20" Type="http://schemas.openxmlformats.org/officeDocument/2006/relationships/hyperlink" Target="consultantplus://offline/ref=673949853A0971862E6DD8203C2971B54BDBFE6BC750878C7FA54B729E7577BDC798FFA1F3729BEBj2i9K" TargetMode="External"/><Relationship Id="rId29" Type="http://schemas.openxmlformats.org/officeDocument/2006/relationships/hyperlink" Target="http://www.podgorn.toms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3949853A0971862E6DD8203C2971B54BDBF56EC857878C7FA54B729E7577BDC798FFA1F37298EFj2i8K" TargetMode="External"/><Relationship Id="rId11" Type="http://schemas.openxmlformats.org/officeDocument/2006/relationships/hyperlink" Target="consultantplus://offline/ref=673949853A0971862E6DC62D2A452FB14BD8A966C6548AD822FA102FC97C7DEA80D7A6E3B77F9AE929B6A9j1iDK" TargetMode="External"/><Relationship Id="rId24" Type="http://schemas.openxmlformats.org/officeDocument/2006/relationships/hyperlink" Target="consultantplus://offline/ref=673949853A0971862E6DC62D2A452FB14BD8A966C85584D323FA102FC97C7DEAj8i0K" TargetMode="External"/><Relationship Id="rId32" Type="http://schemas.openxmlformats.org/officeDocument/2006/relationships/hyperlink" Target="consultantplus://offline/ref=673949853A0971862E6DD8203C2971B54BDBF56EC857878C7FA54B729E7577BDC798FFA1F37298EEj2i0K" TargetMode="External"/><Relationship Id="rId37" Type="http://schemas.openxmlformats.org/officeDocument/2006/relationships/hyperlink" Target="http://www.podgorn.tomsk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3949853A0971862E6DC62D2A452FB14BD8A966C9568EDF21FA102FC97C7DEAj8i0K" TargetMode="External"/><Relationship Id="rId23" Type="http://schemas.openxmlformats.org/officeDocument/2006/relationships/hyperlink" Target="http://www.podgorn.tomsk.ru" TargetMode="External"/><Relationship Id="rId28" Type="http://schemas.openxmlformats.org/officeDocument/2006/relationships/hyperlink" Target="consultantplus://offline/ref=E25E6EC1D7389B037E0D43D846346379D201622CEC4B3E251B8D20A9B57F168DAFC6CD90257941A36DJ" TargetMode="External"/><Relationship Id="rId36" Type="http://schemas.openxmlformats.org/officeDocument/2006/relationships/hyperlink" Target="consultantplus://offline/ref=673949853A0971862E6DD8203C2971B54BDBF469C353878C7FA54B729E7577BDC798FFA1F3j7iAK" TargetMode="External"/><Relationship Id="rId10" Type="http://schemas.openxmlformats.org/officeDocument/2006/relationships/hyperlink" Target="consultantplus://offline/ref=673949853A0971862E6DD8203C2971B54BDBFF68C45E878C7FA54B729Ej7i5K" TargetMode="External"/><Relationship Id="rId19" Type="http://schemas.openxmlformats.org/officeDocument/2006/relationships/hyperlink" Target="consultantplus://offline/ref=9B78EC4B555C7189B20E79C3379CE078FBA08B94A995587AE86B54A40695F693K1j1K" TargetMode="External"/><Relationship Id="rId31" Type="http://schemas.openxmlformats.org/officeDocument/2006/relationships/hyperlink" Target="consultantplus://offline/ref=79094FCD787CAF6A68045C52C9B10D4AEA3797E802EB9FF73FC43FB1CFS7a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orn.tomsk.ru" TargetMode="External"/><Relationship Id="rId14" Type="http://schemas.openxmlformats.org/officeDocument/2006/relationships/hyperlink" Target="consultantplus://offline/ref=673949853A0971862E6DD8203C2971B54CD3FE6AC45DDA8677FC4770j9i9K" TargetMode="External"/><Relationship Id="rId22" Type="http://schemas.openxmlformats.org/officeDocument/2006/relationships/hyperlink" Target="consultantplus://offline/ref=673949853A0971862E6DD8203C2971B54CD3FE6AC45DDA8677FC4770997A28AAC0D1F3A0F3729BjEi1K" TargetMode="External"/><Relationship Id="rId27" Type="http://schemas.openxmlformats.org/officeDocument/2006/relationships/hyperlink" Target="consultantplus://offline/ref=E25E6EC1D7389B037E0D43D846346379D5036825EF46632F13D42CABB270499AA88FC19125794137A466J" TargetMode="External"/><Relationship Id="rId30" Type="http://schemas.openxmlformats.org/officeDocument/2006/relationships/hyperlink" Target="consultantplus://offline/ref=673949853A0971862E6DD8203C2971B54BDBF469C353878C7FA54B729Ej7i5K" TargetMode="External"/><Relationship Id="rId35" Type="http://schemas.openxmlformats.org/officeDocument/2006/relationships/hyperlink" Target="http://www.podgor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2360-B2FD-4D1C-B5F6-9215067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14175</Words>
  <Characters>80799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26</cp:revision>
  <cp:lastPrinted>2016-02-26T05:10:00Z</cp:lastPrinted>
  <dcterms:created xsi:type="dcterms:W3CDTF">2016-02-08T11:36:00Z</dcterms:created>
  <dcterms:modified xsi:type="dcterms:W3CDTF">2016-03-21T05:05:00Z</dcterms:modified>
</cp:coreProperties>
</file>