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9ABAD" w14:textId="3E56699E" w:rsidR="00B57B59" w:rsidRPr="00385804" w:rsidRDefault="0060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85804" w:rsidRPr="0038580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14:paraId="33F2D601" w14:textId="1FBED4F3" w:rsidR="00385804" w:rsidRPr="00385804" w:rsidRDefault="0060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85804" w:rsidRPr="00385804">
        <w:rPr>
          <w:rFonts w:ascii="Times New Roman" w:hAnsi="Times New Roman" w:cs="Times New Roman"/>
          <w:sz w:val="24"/>
          <w:szCs w:val="24"/>
        </w:rPr>
        <w:t>Глава Подгорнского сельского поселения</w:t>
      </w:r>
    </w:p>
    <w:p w14:paraId="1900E903" w14:textId="0DFAB18E" w:rsidR="00385804" w:rsidRDefault="0060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85804" w:rsidRPr="00385804">
        <w:rPr>
          <w:rFonts w:ascii="Times New Roman" w:hAnsi="Times New Roman" w:cs="Times New Roman"/>
          <w:sz w:val="24"/>
          <w:szCs w:val="24"/>
        </w:rPr>
        <w:t>Кондратенко А.Н.___________________</w:t>
      </w:r>
    </w:p>
    <w:p w14:paraId="26A93B82" w14:textId="796D885E" w:rsidR="00385804" w:rsidRPr="00385804" w:rsidRDefault="0060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85804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2021</w:t>
      </w:r>
      <w:proofErr w:type="gramEnd"/>
      <w:r>
        <w:rPr>
          <w:rFonts w:ascii="Times New Roman" w:hAnsi="Times New Roman" w:cs="Times New Roman"/>
          <w:sz w:val="24"/>
          <w:szCs w:val="24"/>
        </w:rPr>
        <w:t>г.</w:t>
      </w:r>
    </w:p>
    <w:p w14:paraId="2C83C34E" w14:textId="77777777" w:rsidR="00385804" w:rsidRDefault="00385804" w:rsidP="00385804">
      <w:pPr>
        <w:spacing w:after="303"/>
        <w:rPr>
          <w:rStyle w:val="19"/>
          <w:rFonts w:eastAsia="Lucida Sans Unicode"/>
        </w:rPr>
      </w:pPr>
    </w:p>
    <w:p w14:paraId="65B01718" w14:textId="0224CEBB" w:rsidR="00385804" w:rsidRDefault="00385804" w:rsidP="00607D09">
      <w:pPr>
        <w:spacing w:after="303"/>
        <w:jc w:val="center"/>
      </w:pPr>
      <w:r>
        <w:rPr>
          <w:rStyle w:val="19"/>
          <w:rFonts w:eastAsia="Lucida Sans Unicode"/>
        </w:rPr>
        <w:t>Инвестиционная программа по приведению качества питьевой воды в соответствие с установленными требованиями на 2021-202</w:t>
      </w:r>
      <w:r w:rsidR="005134A8">
        <w:rPr>
          <w:rStyle w:val="19"/>
          <w:rFonts w:eastAsia="Lucida Sans Unicode"/>
        </w:rPr>
        <w:t>5</w:t>
      </w:r>
      <w:r>
        <w:rPr>
          <w:rStyle w:val="19"/>
          <w:rFonts w:eastAsia="Lucida Sans Unicode"/>
        </w:rPr>
        <w:t xml:space="preserve"> годы муниципального образования</w:t>
      </w:r>
    </w:p>
    <w:p w14:paraId="2F72DE58" w14:textId="3FC226C2" w:rsidR="00385804" w:rsidRDefault="004028AF" w:rsidP="00607D09">
      <w:pPr>
        <w:spacing w:after="0" w:line="510" w:lineRule="exact"/>
        <w:jc w:val="center"/>
      </w:pPr>
      <w:r>
        <w:rPr>
          <w:rStyle w:val="19"/>
          <w:rFonts w:eastAsia="Lucida Sans Unicode"/>
        </w:rPr>
        <w:t>«Подгорнское</w:t>
      </w:r>
      <w:r w:rsidR="00385804">
        <w:rPr>
          <w:rStyle w:val="19"/>
          <w:rFonts w:eastAsia="Lucida Sans Unicode"/>
        </w:rPr>
        <w:t xml:space="preserve"> сельское поселение»</w:t>
      </w:r>
    </w:p>
    <w:p w14:paraId="6EDF15D8" w14:textId="5E00ED71" w:rsidR="00385804" w:rsidRDefault="00385804"/>
    <w:p w14:paraId="64A1E3E9" w14:textId="31B15602" w:rsidR="00385804" w:rsidRDefault="00385804"/>
    <w:p w14:paraId="7B3D67EF" w14:textId="7DC93A86" w:rsidR="00385804" w:rsidRDefault="00385804"/>
    <w:p w14:paraId="2BD72CE1" w14:textId="78E17380" w:rsidR="00385804" w:rsidRDefault="00385804"/>
    <w:p w14:paraId="7C18E571" w14:textId="62270846" w:rsidR="00385804" w:rsidRDefault="00385804"/>
    <w:p w14:paraId="0E7558BF" w14:textId="46DA5FC4" w:rsidR="00385804" w:rsidRDefault="00385804"/>
    <w:p w14:paraId="4298CDE0" w14:textId="7B1EE4E3" w:rsidR="00385804" w:rsidRDefault="00385804"/>
    <w:p w14:paraId="6B3FC27C" w14:textId="08151027" w:rsidR="00385804" w:rsidRDefault="00385804"/>
    <w:p w14:paraId="2B195A72" w14:textId="06AF9CB0" w:rsidR="00385804" w:rsidRDefault="00385804"/>
    <w:p w14:paraId="1A1AB42D" w14:textId="0D7EEA95" w:rsidR="00385804" w:rsidRDefault="00385804"/>
    <w:p w14:paraId="78447F84" w14:textId="77777777" w:rsidR="007B07E7" w:rsidRDefault="007B07E7" w:rsidP="00385804">
      <w:pPr>
        <w:jc w:val="center"/>
      </w:pPr>
    </w:p>
    <w:p w14:paraId="10FA5487" w14:textId="77777777" w:rsidR="007B07E7" w:rsidRDefault="007B07E7" w:rsidP="00385804">
      <w:pPr>
        <w:jc w:val="center"/>
      </w:pPr>
    </w:p>
    <w:p w14:paraId="2A9C22BF" w14:textId="77777777" w:rsidR="007B07E7" w:rsidRDefault="007B07E7" w:rsidP="00385804">
      <w:pPr>
        <w:jc w:val="center"/>
      </w:pPr>
    </w:p>
    <w:p w14:paraId="38AAAB4B" w14:textId="77777777" w:rsidR="007B07E7" w:rsidRDefault="007B07E7" w:rsidP="00385804">
      <w:pPr>
        <w:jc w:val="center"/>
      </w:pPr>
    </w:p>
    <w:p w14:paraId="1B11E94D" w14:textId="77777777" w:rsidR="007B07E7" w:rsidRDefault="007B07E7" w:rsidP="00385804">
      <w:pPr>
        <w:jc w:val="center"/>
      </w:pPr>
    </w:p>
    <w:p w14:paraId="3FDF426E" w14:textId="680FBC4C" w:rsidR="00385804" w:rsidRDefault="00385804" w:rsidP="00385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804">
        <w:rPr>
          <w:rFonts w:ascii="Times New Roman" w:hAnsi="Times New Roman" w:cs="Times New Roman"/>
          <w:sz w:val="24"/>
          <w:szCs w:val="24"/>
        </w:rPr>
        <w:t>2021 год</w:t>
      </w:r>
    </w:p>
    <w:p w14:paraId="3EB7997C" w14:textId="2487F6C7" w:rsidR="00013E2E" w:rsidRDefault="00013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565107" w14:textId="7F41440A" w:rsidR="00385804" w:rsidRPr="00013E2E" w:rsidRDefault="00385804" w:rsidP="003858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E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tbl>
      <w:tblPr>
        <w:tblpPr w:leftFromText="180" w:rightFromText="180" w:vertAnchor="text" w:horzAnchor="margin" w:tblpX="-436" w:tblpY="233"/>
        <w:tblW w:w="95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6019"/>
      </w:tblGrid>
      <w:tr w:rsidR="00385804" w:rsidRPr="00385804" w14:paraId="54901F4D" w14:textId="77777777" w:rsidTr="004028AF">
        <w:trPr>
          <w:trHeight w:hRule="exact" w:val="114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0B94CC" w14:textId="00A4C655" w:rsidR="00385804" w:rsidRPr="008D70AB" w:rsidRDefault="007B07E7" w:rsidP="004028AF">
            <w:pPr>
              <w:pStyle w:val="1"/>
              <w:shd w:val="clear" w:color="auto" w:fill="auto"/>
              <w:spacing w:before="0" w:line="226" w:lineRule="exact"/>
              <w:ind w:left="125" w:right="207"/>
              <w:jc w:val="center"/>
              <w:rPr>
                <w:b/>
                <w:bCs/>
                <w:sz w:val="24"/>
                <w:szCs w:val="24"/>
              </w:rPr>
            </w:pPr>
            <w:r w:rsidRPr="008D70AB">
              <w:rPr>
                <w:rStyle w:val="LucidaSansUnicode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="00385804" w:rsidRPr="008D70AB">
              <w:rPr>
                <w:rStyle w:val="LucidaSansUnicode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аименование программы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83903" w14:textId="7A78853F" w:rsidR="00385804" w:rsidRPr="008D70AB" w:rsidRDefault="00385804" w:rsidP="004028AF">
            <w:pPr>
              <w:pStyle w:val="1"/>
              <w:shd w:val="clear" w:color="auto" w:fill="auto"/>
              <w:spacing w:before="0" w:line="226" w:lineRule="exact"/>
              <w:ind w:left="125" w:right="207"/>
              <w:jc w:val="center"/>
              <w:rPr>
                <w:b/>
                <w:bCs/>
                <w:sz w:val="24"/>
                <w:szCs w:val="24"/>
              </w:rPr>
            </w:pPr>
            <w:r w:rsidRPr="008D70AB">
              <w:rPr>
                <w:rStyle w:val="LucidaSansUnicode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Инвестиционная программа </w:t>
            </w:r>
            <w:r w:rsidR="007B07E7" w:rsidRPr="008D70AB">
              <w:rPr>
                <w:rStyle w:val="LucidaSansUnicode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Муниципального </w:t>
            </w:r>
            <w:r w:rsidR="004028AF" w:rsidRPr="008D70AB">
              <w:rPr>
                <w:rStyle w:val="LucidaSansUnicode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образования «</w:t>
            </w:r>
            <w:r w:rsidR="007B07E7" w:rsidRPr="008D70AB">
              <w:rPr>
                <w:rStyle w:val="LucidaSansUnicode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Подгорнское сельское поселение</w:t>
            </w:r>
            <w:r w:rsidRPr="008D70AB">
              <w:rPr>
                <w:rStyle w:val="LucidaSansUnicode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 по приведению качества питьевой воды в соответствие с установленными требованиями на 20</w:t>
            </w:r>
            <w:r w:rsidR="007B07E7" w:rsidRPr="008D70AB">
              <w:rPr>
                <w:rStyle w:val="LucidaSansUnicode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21</w:t>
            </w:r>
            <w:r w:rsidRPr="008D70AB">
              <w:rPr>
                <w:rStyle w:val="LucidaSansUnicode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-202</w:t>
            </w:r>
            <w:r w:rsidR="005134A8" w:rsidRPr="008D70AB">
              <w:rPr>
                <w:rStyle w:val="LucidaSansUnicode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  <w:r w:rsidRPr="008D70AB">
              <w:rPr>
                <w:rStyle w:val="LucidaSansUnicode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B94B32" w:rsidRPr="00385804" w14:paraId="722606DF" w14:textId="77777777" w:rsidTr="008D70AB">
        <w:trPr>
          <w:trHeight w:hRule="exact" w:val="453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086B83" w14:textId="1AC7F600" w:rsidR="00B94B32" w:rsidRDefault="00B94B32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LucidaSansUnicode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E2995D" w14:textId="77777777" w:rsidR="00B94B32" w:rsidRPr="00B94B32" w:rsidRDefault="00B94B32" w:rsidP="004028AF">
            <w:pPr>
              <w:pStyle w:val="70"/>
              <w:numPr>
                <w:ilvl w:val="0"/>
                <w:numId w:val="4"/>
              </w:numPr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sz w:val="24"/>
                <w:szCs w:val="24"/>
              </w:rPr>
            </w:pPr>
            <w:r w:rsidRPr="00B94B32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14:paraId="0B226479" w14:textId="77777777" w:rsidR="00B94B32" w:rsidRPr="00B94B32" w:rsidRDefault="00B94B32" w:rsidP="004028AF">
            <w:pPr>
              <w:pStyle w:val="70"/>
              <w:numPr>
                <w:ilvl w:val="0"/>
                <w:numId w:val="4"/>
              </w:numPr>
              <w:shd w:val="clear" w:color="auto" w:fill="auto"/>
              <w:tabs>
                <w:tab w:val="left" w:pos="149"/>
                <w:tab w:val="left" w:pos="408"/>
              </w:tabs>
              <w:spacing w:after="0" w:line="274" w:lineRule="exact"/>
              <w:ind w:left="125" w:right="207"/>
              <w:jc w:val="both"/>
              <w:rPr>
                <w:sz w:val="24"/>
                <w:szCs w:val="24"/>
              </w:rPr>
            </w:pPr>
            <w:r w:rsidRPr="00B94B32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07.12.2011г. № 416-ФЗ «О водоснабжении и водоотведении»;</w:t>
            </w:r>
          </w:p>
          <w:p w14:paraId="417527B6" w14:textId="77777777" w:rsidR="00B94B32" w:rsidRPr="00B94B32" w:rsidRDefault="00B94B32" w:rsidP="004028AF">
            <w:pPr>
              <w:pStyle w:val="70"/>
              <w:numPr>
                <w:ilvl w:val="0"/>
                <w:numId w:val="4"/>
              </w:numPr>
              <w:shd w:val="clear" w:color="auto" w:fill="auto"/>
              <w:tabs>
                <w:tab w:val="left" w:pos="274"/>
                <w:tab w:val="left" w:pos="408"/>
              </w:tabs>
              <w:spacing w:after="0" w:line="274" w:lineRule="exact"/>
              <w:ind w:left="125" w:right="207"/>
              <w:jc w:val="both"/>
              <w:rPr>
                <w:sz w:val="24"/>
                <w:szCs w:val="24"/>
              </w:rPr>
            </w:pPr>
            <w:r w:rsidRPr="00B94B32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РФ»;</w:t>
            </w:r>
          </w:p>
          <w:p w14:paraId="46813BF8" w14:textId="77777777" w:rsidR="00B94B32" w:rsidRPr="00B94B32" w:rsidRDefault="00B94B32" w:rsidP="004028AF">
            <w:pPr>
              <w:pStyle w:val="7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  <w:tab w:val="left" w:pos="408"/>
              </w:tabs>
              <w:spacing w:after="0" w:line="274" w:lineRule="exact"/>
              <w:ind w:left="125" w:right="207"/>
              <w:jc w:val="both"/>
              <w:rPr>
                <w:sz w:val="24"/>
                <w:szCs w:val="24"/>
              </w:rPr>
            </w:pPr>
            <w:r w:rsidRPr="00B94B32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  <w:p w14:paraId="5611563B" w14:textId="012105C4" w:rsidR="00B94B32" w:rsidRPr="00385804" w:rsidRDefault="00B94B32" w:rsidP="004028AF">
            <w:pPr>
              <w:pStyle w:val="1"/>
              <w:shd w:val="clear" w:color="auto" w:fill="auto"/>
              <w:tabs>
                <w:tab w:val="left" w:pos="408"/>
              </w:tabs>
              <w:spacing w:before="0" w:line="226" w:lineRule="exact"/>
              <w:ind w:left="125" w:right="207"/>
              <w:rPr>
                <w:rStyle w:val="LucidaSansUnicode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94B32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512FFE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Подгорнского сельского поселения</w:t>
            </w:r>
            <w:r w:rsidRPr="00B94B32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12FFE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B94B32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.0</w:t>
            </w:r>
            <w:r w:rsidR="00512FFE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B94B32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.20</w:t>
            </w:r>
            <w:r w:rsidR="00512FFE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20</w:t>
            </w:r>
            <w:r w:rsidRPr="00B94B32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512FFE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63</w:t>
            </w:r>
            <w:r w:rsidRPr="00B94B32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«Об утверждении технического задания </w:t>
            </w:r>
            <w:r w:rsidR="00512FFE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на разработку плана мероприятий по приведению качества питьевой воды в соответствие с установленными требованиями на 2020-2025 годы.</w:t>
            </w:r>
          </w:p>
        </w:tc>
      </w:tr>
      <w:tr w:rsidR="00385804" w:rsidRPr="00385804" w14:paraId="38CA6EA0" w14:textId="77777777" w:rsidTr="008D70AB">
        <w:trPr>
          <w:trHeight w:hRule="exact" w:val="56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0DA683" w14:textId="0BEC9EB5" w:rsidR="00385804" w:rsidRPr="004028AF" w:rsidRDefault="00385804" w:rsidP="008D70AB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left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9CBC0" w14:textId="2A4D6A1F" w:rsidR="00385804" w:rsidRPr="004028AF" w:rsidRDefault="00AA1C20" w:rsidP="00AA1C20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left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ое</w:t>
            </w:r>
            <w:r w:rsidR="007B07E7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B07E7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Подгорнское сельское поселение</w:t>
            </w:r>
            <w:r w:rsidR="00385804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804" w:rsidRPr="00385804" w14:paraId="3DBAA225" w14:textId="77777777" w:rsidTr="008D70AB">
        <w:trPr>
          <w:trHeight w:hRule="exact" w:val="84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02BCED" w14:textId="01107127" w:rsidR="00385804" w:rsidRPr="004028AF" w:rsidRDefault="00385804" w:rsidP="008D70AB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left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16B0E9" w14:textId="2EBBB558" w:rsidR="00385804" w:rsidRPr="004028AF" w:rsidRDefault="007B07E7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МУП Чаинского района «Чаинское ПОЖКХ»</w:t>
            </w:r>
          </w:p>
          <w:p w14:paraId="468D81D5" w14:textId="7AFA2F04" w:rsidR="00385804" w:rsidRPr="004028AF" w:rsidRDefault="00AA1C20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Подгорнское сельское поселение»</w:t>
            </w:r>
          </w:p>
        </w:tc>
      </w:tr>
      <w:tr w:rsidR="00385804" w:rsidRPr="00385804" w14:paraId="2A69D67E" w14:textId="77777777" w:rsidTr="008D70AB">
        <w:trPr>
          <w:trHeight w:hRule="exact" w:val="84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EB3025" w14:textId="77777777" w:rsidR="00385804" w:rsidRPr="004028AF" w:rsidRDefault="00385804" w:rsidP="00AA1C20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left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2974EC" w14:textId="567E1E5B" w:rsidR="007B07E7" w:rsidRPr="004028AF" w:rsidRDefault="007B07E7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МУП Чаинского района «Чаинское ПОЖКХ»</w:t>
            </w:r>
          </w:p>
          <w:p w14:paraId="48A2D8F4" w14:textId="2D6461E7" w:rsidR="00385804" w:rsidRPr="004028AF" w:rsidRDefault="00AA1C20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«Подгорнское сельское поселение»</w:t>
            </w:r>
          </w:p>
        </w:tc>
      </w:tr>
      <w:tr w:rsidR="00385804" w:rsidRPr="00385804" w14:paraId="42DD9F8F" w14:textId="77777777" w:rsidTr="008D70AB">
        <w:trPr>
          <w:trHeight w:hRule="exact" w:val="84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566F0C" w14:textId="77777777" w:rsidR="00385804" w:rsidRPr="004028AF" w:rsidRDefault="00385804" w:rsidP="008D70AB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left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3EEFFF1" w14:textId="50101058" w:rsidR="00385804" w:rsidRPr="004028AF" w:rsidRDefault="00385804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Прив</w:t>
            </w:r>
            <w:bookmarkStart w:id="0" w:name="_GoBack"/>
            <w:bookmarkEnd w:id="0"/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едение качества питьевой воды для населения </w:t>
            </w:r>
            <w:r w:rsidR="007B07E7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Муниципального образования «Подгорнское сельское поселение»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установленными требова</w:t>
            </w:r>
            <w:r w:rsidR="007B07E7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85804" w:rsidRPr="00385804" w14:paraId="537426AB" w14:textId="77777777" w:rsidTr="008D70AB">
        <w:trPr>
          <w:trHeight w:hRule="exact" w:val="312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3F1713" w14:textId="03194F24" w:rsidR="00385804" w:rsidRPr="004028AF" w:rsidRDefault="00385804" w:rsidP="008D70AB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left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14:paraId="4E6523D8" w14:textId="635AA23D" w:rsidR="00385804" w:rsidRPr="004028AF" w:rsidRDefault="00385804" w:rsidP="008D70AB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left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6B5122" w14:textId="77777777" w:rsidR="008D70AB" w:rsidRDefault="00385804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-замена труб водопроводной сети чугунных на пластиковую</w:t>
            </w:r>
            <w:r w:rsidR="008D70AB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1CFD8C" w14:textId="7D036F25" w:rsidR="00385804" w:rsidRPr="004028AF" w:rsidRDefault="00385804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-обваловка водонапорной башни</w:t>
            </w:r>
            <w:r w:rsidR="008D70AB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6E92A8" w14:textId="07CBDCC7" w:rsidR="004028AF" w:rsidRDefault="00385804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-обваловка и очистка от </w:t>
            </w:r>
            <w:r w:rsid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равы и мусора водозаборной скважины</w:t>
            </w:r>
            <w:r w:rsidR="008D70AB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;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191F3F" w14:textId="32E16063" w:rsidR="004028AF" w:rsidRDefault="00385804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-установка современной автоматики водозаборной скважины</w:t>
            </w:r>
            <w:r w:rsidR="008D70AB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;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8B48AC" w14:textId="0B3B823F" w:rsidR="004028AF" w:rsidRDefault="00385804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-замена запорной арматуры в водопроводных колодцах</w:t>
            </w:r>
            <w:r w:rsidR="008D70AB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;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37A2CE" w14:textId="3725A402" w:rsidR="00385804" w:rsidRPr="004028AF" w:rsidRDefault="00385804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-дезинфекция системы водоснабжения</w:t>
            </w:r>
            <w:r w:rsidR="008D70AB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(скважина, водонапорная башня, разводящая сеть)</w:t>
            </w:r>
            <w:r w:rsidR="008D70AB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6D5C20" w14:textId="286E78FC" w:rsidR="00385804" w:rsidRPr="004028AF" w:rsidRDefault="00385804" w:rsidP="008D70AB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-строительство станции обезжелезивания</w:t>
            </w:r>
            <w:r w:rsidR="008D70AB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85804" w:rsidRPr="00385804" w14:paraId="4388344F" w14:textId="77777777" w:rsidTr="004028AF">
        <w:trPr>
          <w:trHeight w:hRule="exact" w:val="514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9FC4F4E" w14:textId="270EE377" w:rsidR="00385804" w:rsidRPr="004028AF" w:rsidRDefault="00385804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Сроки реализаций программы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7B2D5D" w14:textId="2363A1E8" w:rsidR="00385804" w:rsidRPr="004028AF" w:rsidRDefault="00385804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20</w:t>
            </w:r>
            <w:r w:rsidR="007B07E7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21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-202</w:t>
            </w:r>
            <w:r w:rsidR="005134A8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85804" w:rsidRPr="00385804" w14:paraId="54818E52" w14:textId="77777777" w:rsidTr="004028AF">
        <w:trPr>
          <w:trHeight w:hRule="exact" w:val="33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4B8746" w14:textId="3CD1392B" w:rsidR="00385804" w:rsidRPr="004028AF" w:rsidRDefault="00385804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4A2EAB" w14:textId="77777777" w:rsidR="00013E2E" w:rsidRDefault="00385804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необходимый для реализации программы: </w:t>
            </w:r>
          </w:p>
          <w:p w14:paraId="7B917AB1" w14:textId="7697B00F" w:rsidR="00385804" w:rsidRPr="004028AF" w:rsidRDefault="00385804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4D695AD" w14:textId="77777777" w:rsidR="007B07E7" w:rsidRPr="004028AF" w:rsidRDefault="00385804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финансирования: </w:t>
            </w:r>
          </w:p>
          <w:p w14:paraId="6C3D4934" w14:textId="104E2682" w:rsidR="007B07E7" w:rsidRPr="004028AF" w:rsidRDefault="007B07E7" w:rsidP="00013E2E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E2E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5804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Собственные </w:t>
            </w:r>
            <w:r w:rsidR="00013E2E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средства МУП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Чаинского </w:t>
            </w:r>
            <w:r w:rsidR="00013E2E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района «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Чаинское ПОЖКХ»</w:t>
            </w:r>
          </w:p>
          <w:p w14:paraId="48AD7E68" w14:textId="17020C76" w:rsidR="00385804" w:rsidRPr="004028AF" w:rsidRDefault="00013E2E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Финансовые средства,</w:t>
            </w:r>
            <w:r w:rsidR="00385804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полученные от применения установленных тарифов на подключения и надбавки тарифов</w:t>
            </w:r>
          </w:p>
          <w:p w14:paraId="42D7310D" w14:textId="002F7BBF" w:rsidR="00385804" w:rsidRPr="004028AF" w:rsidRDefault="00013E2E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5804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Финансовые средства, определяемые в ходе реализации федеральных, региональных, муниципальных целев</w:t>
            </w:r>
            <w:r w:rsidR="007B07E7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ы</w:t>
            </w:r>
            <w:r w:rsidR="00385804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7B07E7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п</w:t>
            </w:r>
            <w:r w:rsidR="00385804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рограмм</w:t>
            </w:r>
          </w:p>
        </w:tc>
      </w:tr>
      <w:tr w:rsidR="00385804" w:rsidRPr="00385804" w14:paraId="22E77024" w14:textId="77777777" w:rsidTr="008D70AB">
        <w:trPr>
          <w:trHeight w:hRule="exact" w:val="1958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3DCE63" w14:textId="47755AB2" w:rsidR="00385804" w:rsidRPr="004028AF" w:rsidRDefault="00385804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Ожидаемые результаты выполнения программы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3236357" w14:textId="38AB05E9" w:rsidR="00385804" w:rsidRPr="004028AF" w:rsidRDefault="00385804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-</w:t>
            </w:r>
            <w:r w:rsidR="00013E2E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обеспечение требуемого уровня качества питьевой воды</w:t>
            </w:r>
          </w:p>
          <w:p w14:paraId="1FA6BD00" w14:textId="28DCD604" w:rsidR="00385804" w:rsidRPr="004028AF" w:rsidRDefault="00013E2E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5804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обеспечение требуемого уровня надежности работы водозаборной скважины</w:t>
            </w:r>
          </w:p>
          <w:p w14:paraId="5AAD6BE9" w14:textId="3726FF27" w:rsidR="00385804" w:rsidRPr="004028AF" w:rsidRDefault="00013E2E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5804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обеспечение требуемого уровня запорной арматуры в водопроводных колодцах</w:t>
            </w:r>
          </w:p>
          <w:p w14:paraId="4A11AB5A" w14:textId="6E17487E" w:rsidR="00385804" w:rsidRPr="004028AF" w:rsidRDefault="00385804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-</w:t>
            </w:r>
            <w:r w:rsidR="00013E2E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851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спечение надежности подачи питьевой воды в разводящую сеть</w:t>
            </w:r>
          </w:p>
        </w:tc>
      </w:tr>
      <w:tr w:rsidR="00385804" w:rsidRPr="00385804" w14:paraId="2FF8CFFB" w14:textId="77777777" w:rsidTr="008D70AB">
        <w:trPr>
          <w:trHeight w:hRule="exact" w:val="55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C5E3C1" w14:textId="0677B1C8" w:rsidR="00385804" w:rsidRPr="004028AF" w:rsidRDefault="00385804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013E2E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х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одом реализации программы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F324F" w14:textId="0D99F19A" w:rsidR="00385804" w:rsidRPr="004028AF" w:rsidRDefault="00385804" w:rsidP="00013E2E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М</w:t>
            </w:r>
            <w:r w:rsidR="00563B05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013E2E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е</w:t>
            </w:r>
            <w:r w:rsidR="00563B05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013E2E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63B05"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Подгорнское сельское поселение</w:t>
            </w:r>
            <w:r w:rsidRPr="004028AF"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FA00AD" w14:textId="55B0F718" w:rsidR="00385804" w:rsidRPr="004028AF" w:rsidRDefault="00385804" w:rsidP="004028AF">
            <w:pPr>
              <w:pStyle w:val="70"/>
              <w:shd w:val="clear" w:color="auto" w:fill="auto"/>
              <w:tabs>
                <w:tab w:val="left" w:pos="134"/>
                <w:tab w:val="left" w:pos="408"/>
              </w:tabs>
              <w:spacing w:after="0" w:line="274" w:lineRule="exact"/>
              <w:ind w:left="125" w:right="207"/>
              <w:jc w:val="both"/>
              <w:rPr>
                <w:rStyle w:val="7LucidaSansUnicode8pt0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77CC3" w14:textId="4509F0BF" w:rsidR="00385804" w:rsidRPr="00385804" w:rsidRDefault="00385804">
      <w:pPr>
        <w:rPr>
          <w:rFonts w:ascii="Times New Roman" w:hAnsi="Times New Roman" w:cs="Times New Roman"/>
          <w:sz w:val="24"/>
          <w:szCs w:val="24"/>
        </w:rPr>
      </w:pPr>
    </w:p>
    <w:p w14:paraId="4AE2F9C9" w14:textId="3F78045F" w:rsidR="00D61BFD" w:rsidRPr="008D70AB" w:rsidRDefault="00D61BFD" w:rsidP="00D61BFD">
      <w:pPr>
        <w:spacing w:after="2" w:line="230" w:lineRule="exact"/>
        <w:ind w:right="40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8D70A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Содержание проблемы и обоснование необходимости ее решения.</w:t>
      </w:r>
    </w:p>
    <w:p w14:paraId="009573A2" w14:textId="41B201A1" w:rsidR="00D61BFD" w:rsidRPr="00013E2E" w:rsidRDefault="00D61BFD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 xml:space="preserve">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 степень риска возникновения </w:t>
      </w:r>
      <w:proofErr w:type="spellStart"/>
      <w:r w:rsidRPr="00013E2E">
        <w:rPr>
          <w:sz w:val="24"/>
          <w:szCs w:val="24"/>
        </w:rPr>
        <w:t>воднозависимых</w:t>
      </w:r>
      <w:proofErr w:type="spellEnd"/>
      <w:r w:rsidRPr="00013E2E">
        <w:rPr>
          <w:sz w:val="24"/>
          <w:szCs w:val="24"/>
        </w:rPr>
        <w:t xml:space="preserve"> патологий и усиливается воздействие на организм человека канцерогенных и мутагенных факторов. До 205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территории, решение которой необходимо для сохранения здоровья, улучшения условий деятельности и повышения уровня жизни населения.</w:t>
      </w:r>
    </w:p>
    <w:p w14:paraId="0081B8A4" w14:textId="58B02650" w:rsidR="00D61BFD" w:rsidRPr="00013E2E" w:rsidRDefault="00D61BFD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>По данным мониторинга качества питьевая вода в муниципальном образовании «Подгорнское сельское поселение» в основном соответствует гигиеническим нормативам.</w:t>
      </w:r>
    </w:p>
    <w:p w14:paraId="0B951432" w14:textId="39BEFDF9" w:rsidR="00D61BFD" w:rsidRPr="00013E2E" w:rsidRDefault="00D61BFD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>Основная причина низкого качества воды, поступающей из источников водоснабжения, заключается в изношенности оборудования и устаревших методах очистки.</w:t>
      </w:r>
    </w:p>
    <w:p w14:paraId="594A4760" w14:textId="425EA744" w:rsidR="001179E5" w:rsidRPr="00013E2E" w:rsidRDefault="001179E5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 Водозаборные узлы требуют реконструкции и капитального ремонта.  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целом.</w:t>
      </w:r>
    </w:p>
    <w:p w14:paraId="71346C02" w14:textId="77777777" w:rsidR="00D61BFD" w:rsidRPr="00013E2E" w:rsidRDefault="00D61BFD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>Поэтому решение проблемы питьевого водоснабжения должно сводиться к:</w:t>
      </w:r>
    </w:p>
    <w:p w14:paraId="03206FE1" w14:textId="66CCD38C" w:rsidR="00D61BFD" w:rsidRPr="00013E2E" w:rsidRDefault="00013E2E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BFD" w:rsidRPr="00013E2E">
        <w:rPr>
          <w:sz w:val="24"/>
          <w:szCs w:val="24"/>
        </w:rPr>
        <w:t>строительству водонапорного сооружения для забора подземных вод и подачи;</w:t>
      </w:r>
    </w:p>
    <w:p w14:paraId="2BF5FC59" w14:textId="5B848587" w:rsidR="00D61BFD" w:rsidRPr="00013E2E" w:rsidRDefault="00013E2E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BFD" w:rsidRPr="00013E2E">
        <w:rPr>
          <w:sz w:val="24"/>
          <w:szCs w:val="24"/>
        </w:rPr>
        <w:t>сокращению потерь воды;</w:t>
      </w:r>
    </w:p>
    <w:p w14:paraId="618AD3B6" w14:textId="4F14567C" w:rsidR="00D61BFD" w:rsidRPr="00013E2E" w:rsidRDefault="00013E2E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61BFD" w:rsidRPr="00013E2E">
        <w:rPr>
          <w:sz w:val="24"/>
          <w:szCs w:val="24"/>
        </w:rPr>
        <w:t>повышению эффективности использования энергетических и материальных ресурсов;</w:t>
      </w:r>
    </w:p>
    <w:p w14:paraId="6AE4BDC2" w14:textId="63973B51" w:rsidR="00D61BFD" w:rsidRPr="00013E2E" w:rsidRDefault="00013E2E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BFD" w:rsidRPr="00013E2E">
        <w:rPr>
          <w:sz w:val="24"/>
          <w:szCs w:val="24"/>
        </w:rPr>
        <w:t>энергосбережению;</w:t>
      </w:r>
    </w:p>
    <w:p w14:paraId="4D8B30E6" w14:textId="098EB5A4" w:rsidR="00D61BFD" w:rsidRPr="00013E2E" w:rsidRDefault="00013E2E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BFD" w:rsidRPr="00013E2E">
        <w:rPr>
          <w:sz w:val="24"/>
          <w:szCs w:val="24"/>
        </w:rPr>
        <w:t>усовершенствованию системы управления.</w:t>
      </w:r>
    </w:p>
    <w:p w14:paraId="6FDFB567" w14:textId="2471A833" w:rsidR="00D61BFD" w:rsidRPr="00013E2E" w:rsidRDefault="00D61BFD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>Проблема обеспечения населения необходимым количеством питьевой воды нормативного качества, имеющая общегосударственное значение, носит сложный, характер и требует комплексного решения.</w:t>
      </w:r>
    </w:p>
    <w:p w14:paraId="68AE28CC" w14:textId="77777777" w:rsidR="00013E2E" w:rsidRDefault="00013E2E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</w:p>
    <w:p w14:paraId="743F260D" w14:textId="42DB0DD3" w:rsidR="00D61BFD" w:rsidRPr="00013E2E" w:rsidRDefault="00D61BFD" w:rsidP="00013E2E">
      <w:pPr>
        <w:pStyle w:val="70"/>
        <w:shd w:val="clear" w:color="auto" w:fill="auto"/>
        <w:spacing w:after="0" w:line="322" w:lineRule="exact"/>
        <w:ind w:firstLine="567"/>
        <w:rPr>
          <w:b/>
          <w:bCs/>
          <w:sz w:val="24"/>
          <w:szCs w:val="24"/>
        </w:rPr>
      </w:pPr>
      <w:r w:rsidRPr="00013E2E">
        <w:rPr>
          <w:b/>
          <w:bCs/>
          <w:sz w:val="24"/>
          <w:szCs w:val="24"/>
        </w:rPr>
        <w:t>Цели и задачи, сроки и этапы реализации программы.</w:t>
      </w:r>
    </w:p>
    <w:p w14:paraId="35A3C7D2" w14:textId="7C600F72" w:rsidR="00D61BFD" w:rsidRPr="00013E2E" w:rsidRDefault="00D61BFD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>Целью программы является обеспечение населения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14:paraId="0BF9EDC5" w14:textId="6C9677C2" w:rsidR="00D61BFD" w:rsidRPr="00013E2E" w:rsidRDefault="00D61BFD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>Для достижения поставленной цели предусматривается решение следующих задач:</w:t>
      </w:r>
    </w:p>
    <w:p w14:paraId="0E2364C7" w14:textId="3B9930DA" w:rsidR="00D61BFD" w:rsidRPr="00013E2E" w:rsidRDefault="00D61BFD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>-улучшение качества питьевой воды в соответствии с требованиями санитарных правил и норм;</w:t>
      </w:r>
    </w:p>
    <w:p w14:paraId="0B00DFDF" w14:textId="77777777" w:rsidR="00D61BFD" w:rsidRPr="00013E2E" w:rsidRDefault="00D61BFD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 xml:space="preserve">-обеспечение надежности и бесперебойности работы объектов      водоснабжения; </w:t>
      </w:r>
    </w:p>
    <w:p w14:paraId="7EDDE155" w14:textId="005654D3" w:rsidR="00D61BFD" w:rsidRPr="00013E2E" w:rsidRDefault="00D61BFD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>-обеспечение охраны окружающей среды и экологической безопасности при эксплуатации объектов водоснабжения.</w:t>
      </w:r>
    </w:p>
    <w:p w14:paraId="211A7F2E" w14:textId="77777777" w:rsidR="00D61BFD" w:rsidRPr="00013E2E" w:rsidRDefault="00D61BFD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>Реализация мероприятия программы осуществляется по следующим направлениям:</w:t>
      </w:r>
    </w:p>
    <w:p w14:paraId="108DC096" w14:textId="6A55B1A1" w:rsidR="00D61BFD" w:rsidRPr="00013E2E" w:rsidRDefault="00013E2E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BFD" w:rsidRPr="00013E2E">
        <w:rPr>
          <w:sz w:val="24"/>
          <w:szCs w:val="24"/>
        </w:rPr>
        <w:t>мероприятия по мониторингу состояния объектов водоснабжения;</w:t>
      </w:r>
    </w:p>
    <w:p w14:paraId="2921E8CD" w14:textId="49677BD6" w:rsidR="00D61BFD" w:rsidRPr="00013E2E" w:rsidRDefault="00013E2E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BFD" w:rsidRPr="00013E2E">
        <w:rPr>
          <w:sz w:val="24"/>
          <w:szCs w:val="24"/>
        </w:rPr>
        <w:t>мероприятия, предусматривающие обоснование безопасности для населения и окружающей среды;</w:t>
      </w:r>
    </w:p>
    <w:p w14:paraId="14ECBDB1" w14:textId="77777777" w:rsidR="00D61BFD" w:rsidRPr="00013E2E" w:rsidRDefault="00D61BFD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>-откачка воды, выборка ила, мусора и песка на дне общественных колодцев;</w:t>
      </w:r>
    </w:p>
    <w:p w14:paraId="5935F223" w14:textId="727C16C3" w:rsidR="00D61BFD" w:rsidRPr="00013E2E" w:rsidRDefault="00013E2E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BFD" w:rsidRPr="00013E2E">
        <w:rPr>
          <w:sz w:val="24"/>
          <w:szCs w:val="24"/>
        </w:rPr>
        <w:t>чистка и дезинфекция внутри стен колодцев;</w:t>
      </w:r>
    </w:p>
    <w:p w14:paraId="05970375" w14:textId="28442A36" w:rsidR="00D61BFD" w:rsidRPr="00013E2E" w:rsidRDefault="00013E2E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BFD" w:rsidRPr="00013E2E">
        <w:rPr>
          <w:sz w:val="24"/>
          <w:szCs w:val="24"/>
        </w:rPr>
        <w:t>дезинфекция;</w:t>
      </w:r>
    </w:p>
    <w:p w14:paraId="0D6C51B6" w14:textId="5A14102A" w:rsidR="00D61BFD" w:rsidRDefault="00D61BFD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>-мероприятия по строительству водонапорного сооружения для забора подземных вод и подачи воды в дома для обустройства внутренним водопроводом.</w:t>
      </w:r>
    </w:p>
    <w:p w14:paraId="4EBCFE16" w14:textId="77777777" w:rsidR="00013E2E" w:rsidRPr="00013E2E" w:rsidRDefault="00013E2E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</w:p>
    <w:p w14:paraId="0F875B0F" w14:textId="77777777" w:rsidR="00D61BFD" w:rsidRPr="00013E2E" w:rsidRDefault="00D61BFD" w:rsidP="00013E2E">
      <w:pPr>
        <w:pStyle w:val="70"/>
        <w:shd w:val="clear" w:color="auto" w:fill="auto"/>
        <w:spacing w:after="0" w:line="322" w:lineRule="exact"/>
        <w:ind w:firstLine="567"/>
        <w:rPr>
          <w:b/>
          <w:bCs/>
          <w:sz w:val="24"/>
          <w:szCs w:val="24"/>
        </w:rPr>
      </w:pPr>
      <w:r w:rsidRPr="00013E2E">
        <w:rPr>
          <w:b/>
          <w:bCs/>
          <w:sz w:val="24"/>
          <w:szCs w:val="24"/>
        </w:rPr>
        <w:t>Ресурсное обеспечение программы.</w:t>
      </w:r>
    </w:p>
    <w:p w14:paraId="56BCFACE" w14:textId="6174242E" w:rsidR="00D61BFD" w:rsidRPr="00013E2E" w:rsidRDefault="00D61BFD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>Ресурсное обеспечение программы по приведению качества питьевой воды в соответствии установленными требованиями определяется из условий ее реализации в течение 20</w:t>
      </w:r>
      <w:r w:rsidR="00927377" w:rsidRPr="00013E2E">
        <w:rPr>
          <w:sz w:val="24"/>
          <w:szCs w:val="24"/>
        </w:rPr>
        <w:t>21</w:t>
      </w:r>
      <w:r w:rsidRPr="00013E2E">
        <w:rPr>
          <w:sz w:val="24"/>
          <w:szCs w:val="24"/>
        </w:rPr>
        <w:t>-202</w:t>
      </w:r>
      <w:r w:rsidR="00927377" w:rsidRPr="00013E2E">
        <w:rPr>
          <w:sz w:val="24"/>
          <w:szCs w:val="24"/>
        </w:rPr>
        <w:t>5</w:t>
      </w:r>
      <w:r w:rsidRPr="00013E2E">
        <w:rPr>
          <w:sz w:val="24"/>
          <w:szCs w:val="24"/>
        </w:rPr>
        <w:t xml:space="preserve"> гг.</w:t>
      </w:r>
    </w:p>
    <w:p w14:paraId="01AA54BB" w14:textId="77777777" w:rsidR="00927377" w:rsidRPr="00013E2E" w:rsidRDefault="00D61BFD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>Финансирование мероприятий программы осуществляется из</w:t>
      </w:r>
      <w:r w:rsidR="00927377" w:rsidRPr="00013E2E">
        <w:rPr>
          <w:sz w:val="24"/>
          <w:szCs w:val="24"/>
        </w:rPr>
        <w:t>:</w:t>
      </w:r>
      <w:r w:rsidRPr="00013E2E">
        <w:rPr>
          <w:sz w:val="24"/>
          <w:szCs w:val="24"/>
        </w:rPr>
        <w:t xml:space="preserve"> </w:t>
      </w:r>
    </w:p>
    <w:p w14:paraId="4FEA2238" w14:textId="649BBAB3" w:rsidR="00927377" w:rsidRPr="00013E2E" w:rsidRDefault="00927377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 xml:space="preserve">-  </w:t>
      </w:r>
      <w:r w:rsidR="00D61BFD" w:rsidRPr="00013E2E">
        <w:rPr>
          <w:sz w:val="24"/>
          <w:szCs w:val="24"/>
        </w:rPr>
        <w:t xml:space="preserve">собственных средств </w:t>
      </w:r>
      <w:r w:rsidRPr="00013E2E">
        <w:rPr>
          <w:sz w:val="24"/>
          <w:szCs w:val="24"/>
        </w:rPr>
        <w:t>МУП Чаинского района «Чаинское ПОЖКХ»;</w:t>
      </w:r>
    </w:p>
    <w:p w14:paraId="1D775B85" w14:textId="74DF6142" w:rsidR="00927377" w:rsidRPr="00013E2E" w:rsidRDefault="00927377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>- собственных средств муниципального образования «Подгорнское сельское поселение»;</w:t>
      </w:r>
    </w:p>
    <w:p w14:paraId="7F3DE32E" w14:textId="77777777" w:rsidR="00927377" w:rsidRPr="00013E2E" w:rsidRDefault="00927377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 xml:space="preserve">- финансовые средства, полученные от применения тарифов на подключение и надбавки к тарифам (при условии их установления); </w:t>
      </w:r>
    </w:p>
    <w:p w14:paraId="02BB698E" w14:textId="43318CB7" w:rsidR="00927377" w:rsidRPr="00013E2E" w:rsidRDefault="00927377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>- финансовые средства, определяемые в ходе реализации федеральных, региональных, муниципальных целевых программ.</w:t>
      </w:r>
    </w:p>
    <w:p w14:paraId="2AEE9F0F" w14:textId="352768FE" w:rsidR="00D61BFD" w:rsidRPr="00013E2E" w:rsidRDefault="00D61BFD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>Объемы финансирования обеспечиваются в размерах, установленных перечня работ</w:t>
      </w:r>
      <w:r w:rsidR="00927377" w:rsidRPr="00013E2E">
        <w:rPr>
          <w:sz w:val="24"/>
          <w:szCs w:val="24"/>
        </w:rPr>
        <w:t>.</w:t>
      </w:r>
    </w:p>
    <w:p w14:paraId="1F58BD58" w14:textId="77777777" w:rsidR="00D61BFD" w:rsidRPr="00013E2E" w:rsidRDefault="00D61BFD" w:rsidP="008D70AB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>Реализация мероприятий программы позволит обеспечить население чистой питьевой водой.</w:t>
      </w:r>
    </w:p>
    <w:p w14:paraId="7D9162E0" w14:textId="0EBF96C6" w:rsidR="00D61BFD" w:rsidRDefault="00D61BFD" w:rsidP="00BE4D6D">
      <w:pPr>
        <w:tabs>
          <w:tab w:val="left" w:pos="747"/>
        </w:tabs>
        <w:spacing w:after="5" w:line="230" w:lineRule="exact"/>
        <w:ind w:left="400"/>
        <w:rPr>
          <w:sz w:val="24"/>
          <w:szCs w:val="24"/>
        </w:rPr>
      </w:pPr>
    </w:p>
    <w:p w14:paraId="430BA926" w14:textId="77777777" w:rsidR="00BE4D6D" w:rsidRDefault="00BE4D6D" w:rsidP="00BE4D6D">
      <w:pPr>
        <w:tabs>
          <w:tab w:val="left" w:pos="747"/>
        </w:tabs>
        <w:spacing w:after="5" w:line="230" w:lineRule="exact"/>
        <w:ind w:left="400"/>
        <w:jc w:val="center"/>
        <w:rPr>
          <w:b/>
          <w:bCs/>
          <w:sz w:val="24"/>
          <w:szCs w:val="24"/>
        </w:rPr>
      </w:pPr>
    </w:p>
    <w:p w14:paraId="6707F1A2" w14:textId="436C823C" w:rsidR="00BE4D6D" w:rsidRPr="00013E2E" w:rsidRDefault="00BE4D6D" w:rsidP="00BE4D6D">
      <w:pPr>
        <w:tabs>
          <w:tab w:val="left" w:pos="747"/>
        </w:tabs>
        <w:spacing w:after="5" w:line="230" w:lineRule="exact"/>
        <w:ind w:left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E2E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приведению качества питьевой воды в муниципальном образовании «Подгорнское сельское поселение»</w:t>
      </w:r>
    </w:p>
    <w:p w14:paraId="34CD1562" w14:textId="77777777" w:rsidR="00013E2E" w:rsidRDefault="00013E2E" w:rsidP="00BE4D6D">
      <w:pPr>
        <w:tabs>
          <w:tab w:val="left" w:pos="747"/>
        </w:tabs>
        <w:spacing w:after="5" w:line="230" w:lineRule="exact"/>
        <w:ind w:left="400"/>
        <w:jc w:val="center"/>
        <w:rPr>
          <w:b/>
          <w:bCs/>
          <w:sz w:val="24"/>
          <w:szCs w:val="24"/>
        </w:rPr>
      </w:pPr>
    </w:p>
    <w:p w14:paraId="670E1405" w14:textId="2222EFDD" w:rsidR="00D3144E" w:rsidRDefault="00D3144E" w:rsidP="00BE4D6D">
      <w:pPr>
        <w:tabs>
          <w:tab w:val="left" w:pos="747"/>
        </w:tabs>
        <w:spacing w:after="5" w:line="230" w:lineRule="exact"/>
        <w:ind w:left="40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400" w:type="dxa"/>
        <w:tblLook w:val="04A0" w:firstRow="1" w:lastRow="0" w:firstColumn="1" w:lastColumn="0" w:noHBand="0" w:noVBand="1"/>
      </w:tblPr>
      <w:tblGrid>
        <w:gridCol w:w="819"/>
        <w:gridCol w:w="2620"/>
        <w:gridCol w:w="1760"/>
        <w:gridCol w:w="1741"/>
        <w:gridCol w:w="2005"/>
      </w:tblGrid>
      <w:tr w:rsidR="00C003B5" w14:paraId="4F4F960F" w14:textId="77777777" w:rsidTr="00013E2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7F9" w14:textId="77777777" w:rsidR="00DB26FD" w:rsidRDefault="00DB26FD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1AB169EE" w14:textId="27DACA34" w:rsidR="00D3144E" w:rsidRDefault="00DB26FD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E4A" w14:textId="6A303328" w:rsidR="00D3144E" w:rsidRDefault="00D3144E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3A7" w14:textId="7FBA6B8B" w:rsidR="00D3144E" w:rsidRDefault="00D3144E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8568" w14:textId="4B06CC0B" w:rsidR="00D3144E" w:rsidRDefault="00D3144E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Финансовая потребность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472" w14:textId="04A80B07" w:rsidR="00D3144E" w:rsidRDefault="00D3144E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C003B5" w14:paraId="2F5ED02E" w14:textId="77777777" w:rsidTr="00013E2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5D3" w14:textId="790D1EA2" w:rsidR="00D3144E" w:rsidRDefault="00DB26FD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4077" w14:textId="552A971D" w:rsidR="00DB26FD" w:rsidRPr="00DB26FD" w:rsidRDefault="00DB26FD" w:rsidP="00DB26FD">
            <w:pPr>
              <w:pStyle w:val="7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DB26FD">
              <w:rPr>
                <w:sz w:val="24"/>
                <w:szCs w:val="24"/>
              </w:rPr>
              <w:t>Выполнение профилактических мероприятий по</w:t>
            </w:r>
          </w:p>
          <w:p w14:paraId="20B26A78" w14:textId="5DF41910" w:rsidR="00D3144E" w:rsidRDefault="00DB26FD" w:rsidP="00DB26FD">
            <w:pPr>
              <w:tabs>
                <w:tab w:val="left" w:pos="747"/>
              </w:tabs>
              <w:spacing w:after="5" w:line="230" w:lineRule="exact"/>
              <w:rPr>
                <w:b/>
                <w:bCs/>
                <w:sz w:val="24"/>
                <w:szCs w:val="24"/>
              </w:rPr>
            </w:pPr>
            <w:r w:rsidRPr="00DB26FD">
              <w:rPr>
                <w:sz w:val="24"/>
                <w:szCs w:val="24"/>
              </w:rPr>
              <w:t>обеззараживанию питьевой</w:t>
            </w:r>
            <w:r w:rsidRPr="00DB26FD">
              <w:rPr>
                <w:rStyle w:val="LucidaSansUnicode"/>
                <w:sz w:val="24"/>
                <w:szCs w:val="24"/>
              </w:rPr>
              <w:t xml:space="preserve"> </w:t>
            </w:r>
            <w:r w:rsidRPr="00DB26FD">
              <w:rPr>
                <w:rFonts w:eastAsia="Lucida Sans Unicode"/>
                <w:sz w:val="24"/>
                <w:szCs w:val="24"/>
              </w:rPr>
              <w:t>воды в системе водоснабжения после аварийных длительных отключений подачи воды насосами. Ежемесячные заборы воды для анализа.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36C3" w14:textId="3B6B66CD" w:rsidR="00D3144E" w:rsidRPr="00F34FC7" w:rsidRDefault="00DB26FD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sz w:val="24"/>
                <w:szCs w:val="24"/>
              </w:rPr>
            </w:pPr>
            <w:r w:rsidRPr="00F34FC7">
              <w:rPr>
                <w:sz w:val="24"/>
                <w:szCs w:val="24"/>
              </w:rPr>
              <w:t>2021-2025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C761" w14:textId="3F8D1257" w:rsidR="00D3144E" w:rsidRPr="00F34FC7" w:rsidRDefault="00DB26FD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sz w:val="24"/>
                <w:szCs w:val="24"/>
              </w:rPr>
            </w:pPr>
            <w:r w:rsidRPr="00F34FC7">
              <w:rPr>
                <w:sz w:val="24"/>
                <w:szCs w:val="24"/>
              </w:rPr>
              <w:t>____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B153" w14:textId="77777777" w:rsidR="00DB26FD" w:rsidRPr="00F34FC7" w:rsidRDefault="00DB26FD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sz w:val="24"/>
                <w:szCs w:val="24"/>
              </w:rPr>
            </w:pPr>
            <w:r w:rsidRPr="00F34FC7">
              <w:rPr>
                <w:sz w:val="24"/>
                <w:szCs w:val="24"/>
              </w:rPr>
              <w:t>Собственные средства МУП Чаинского района «Чаинское ПОЖКХ»</w:t>
            </w:r>
          </w:p>
          <w:p w14:paraId="61CDCDD8" w14:textId="1E67FDDC" w:rsidR="00D3144E" w:rsidRPr="00F34FC7" w:rsidRDefault="00DB26FD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sz w:val="24"/>
                <w:szCs w:val="24"/>
              </w:rPr>
            </w:pPr>
            <w:r w:rsidRPr="00F34FC7">
              <w:rPr>
                <w:sz w:val="24"/>
                <w:szCs w:val="24"/>
              </w:rPr>
              <w:t>(Тариф на водоснабжение)</w:t>
            </w:r>
          </w:p>
        </w:tc>
      </w:tr>
      <w:tr w:rsidR="00C003B5" w14:paraId="6392C898" w14:textId="77777777" w:rsidTr="00013E2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4016" w14:textId="462D559C" w:rsidR="00D3144E" w:rsidRDefault="00DB26FD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81DB" w14:textId="14F804CB" w:rsidR="00D3144E" w:rsidRPr="00CC58E8" w:rsidRDefault="00C003B5" w:rsidP="00F34FC7">
            <w:pPr>
              <w:tabs>
                <w:tab w:val="left" w:pos="747"/>
              </w:tabs>
              <w:spacing w:after="5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новой водозаборной скважины</w:t>
            </w:r>
            <w:r w:rsidR="00CC58E8" w:rsidRPr="00CC5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поселке Трудовом, на улице Трудовая 30А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7DAE" w14:textId="43EAFF02" w:rsidR="00D3144E" w:rsidRPr="00F34FC7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sz w:val="24"/>
                <w:szCs w:val="24"/>
              </w:rPr>
            </w:pPr>
            <w:r w:rsidRPr="00F34FC7">
              <w:rPr>
                <w:sz w:val="24"/>
                <w:szCs w:val="24"/>
              </w:rPr>
              <w:t>2021-2025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7538" w14:textId="041C5A50" w:rsidR="00D3144E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C98" w14:textId="14DF8FC1" w:rsidR="00D3144E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</w:t>
            </w:r>
          </w:p>
        </w:tc>
      </w:tr>
      <w:tr w:rsidR="00C003B5" w14:paraId="560D265E" w14:textId="77777777" w:rsidTr="00013E2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635" w14:textId="0D3A1B1D" w:rsidR="00D3144E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C3D1" w14:textId="47D35A3B" w:rsidR="00D3144E" w:rsidRDefault="00C003B5" w:rsidP="00F34FC7">
            <w:pPr>
              <w:tabs>
                <w:tab w:val="left" w:pos="747"/>
              </w:tabs>
              <w:spacing w:after="5" w:line="230" w:lineRule="exac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новой водозаборной скважины</w:t>
            </w:r>
            <w:r w:rsidRPr="00CC5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селе Подгорное, на улице Сибирская 8Б, сооружение 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E41E" w14:textId="749F5210" w:rsidR="00D3144E" w:rsidRPr="00F34FC7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sz w:val="24"/>
                <w:szCs w:val="24"/>
              </w:rPr>
            </w:pPr>
            <w:r w:rsidRPr="00F34FC7">
              <w:rPr>
                <w:sz w:val="24"/>
                <w:szCs w:val="24"/>
              </w:rPr>
              <w:t>2021-2025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3FC6" w14:textId="4FBF701C" w:rsidR="00D3144E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3F8F" w14:textId="4AC8E539" w:rsidR="00D3144E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</w:t>
            </w:r>
          </w:p>
        </w:tc>
      </w:tr>
      <w:tr w:rsidR="00C003B5" w14:paraId="6DAC4922" w14:textId="77777777" w:rsidTr="00013E2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7B0" w14:textId="180E8E5B" w:rsidR="00D3144E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83A" w14:textId="63258A7D" w:rsidR="00D3144E" w:rsidRDefault="00C003B5" w:rsidP="00F34FC7">
            <w:pPr>
              <w:tabs>
                <w:tab w:val="left" w:pos="747"/>
              </w:tabs>
              <w:spacing w:after="5" w:line="230" w:lineRule="exac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новой водозаборной скважины</w:t>
            </w:r>
            <w:r w:rsidRPr="00CC5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селе Подгорное, на улице Трактовая д.16А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205" w14:textId="37619BA5" w:rsidR="00D3144E" w:rsidRPr="00F34FC7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sz w:val="24"/>
                <w:szCs w:val="24"/>
              </w:rPr>
            </w:pPr>
            <w:r w:rsidRPr="00F34FC7">
              <w:rPr>
                <w:sz w:val="24"/>
                <w:szCs w:val="24"/>
              </w:rPr>
              <w:t>2021-2025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F17" w14:textId="18C13CE4" w:rsidR="00D3144E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4D0" w14:textId="54474D96" w:rsidR="00D3144E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</w:t>
            </w:r>
          </w:p>
        </w:tc>
      </w:tr>
      <w:tr w:rsidR="00C003B5" w14:paraId="2DD0F3BE" w14:textId="77777777" w:rsidTr="00013E2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9AEF" w14:textId="4E78435D" w:rsidR="00D3144E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86C8" w14:textId="44A8D7E0" w:rsidR="00D3144E" w:rsidRPr="00C003B5" w:rsidRDefault="00C003B5" w:rsidP="00F34FC7">
            <w:pPr>
              <w:tabs>
                <w:tab w:val="left" w:pos="747"/>
              </w:tabs>
              <w:spacing w:after="5" w:line="230" w:lineRule="exact"/>
              <w:rPr>
                <w:sz w:val="24"/>
                <w:szCs w:val="24"/>
              </w:rPr>
            </w:pPr>
            <w:r w:rsidRPr="00C003B5">
              <w:rPr>
                <w:sz w:val="24"/>
                <w:szCs w:val="24"/>
              </w:rPr>
              <w:t xml:space="preserve">Реконструкция водоочистки с оборудованием в селе Подгорное, на улице Трактовая д.16А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9D31" w14:textId="7C529B00" w:rsidR="00D3144E" w:rsidRPr="00F34FC7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sz w:val="24"/>
                <w:szCs w:val="24"/>
              </w:rPr>
            </w:pPr>
            <w:r w:rsidRPr="00F34FC7">
              <w:rPr>
                <w:sz w:val="24"/>
                <w:szCs w:val="24"/>
              </w:rPr>
              <w:t>2021-2025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846" w14:textId="14EC8990" w:rsidR="00D3144E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9FB6" w14:textId="0A9BE916" w:rsidR="00D3144E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</w:t>
            </w:r>
          </w:p>
        </w:tc>
      </w:tr>
      <w:tr w:rsidR="00C003B5" w14:paraId="7D77A7AC" w14:textId="77777777" w:rsidTr="00013E2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5C8" w14:textId="18D24344" w:rsidR="00D3144E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279E" w14:textId="5BCC736E" w:rsidR="00D3144E" w:rsidRPr="00F34FC7" w:rsidRDefault="00C003B5" w:rsidP="00F34FC7">
            <w:pPr>
              <w:tabs>
                <w:tab w:val="left" w:pos="747"/>
              </w:tabs>
              <w:spacing w:after="5" w:line="230" w:lineRule="exact"/>
              <w:rPr>
                <w:sz w:val="24"/>
                <w:szCs w:val="24"/>
              </w:rPr>
            </w:pPr>
            <w:r w:rsidRPr="00F34FC7">
              <w:rPr>
                <w:sz w:val="24"/>
                <w:szCs w:val="24"/>
              </w:rPr>
              <w:t>Ремонт водопроводных сетей в селе Подгорное, по улице Южная от дома №4 и до дома №22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A9B2" w14:textId="3822C957" w:rsidR="00D3144E" w:rsidRPr="00F34FC7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sz w:val="24"/>
                <w:szCs w:val="24"/>
              </w:rPr>
            </w:pPr>
            <w:r w:rsidRPr="00F34FC7">
              <w:rPr>
                <w:sz w:val="24"/>
                <w:szCs w:val="24"/>
              </w:rPr>
              <w:t>2021-2025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E94" w14:textId="41EE56A4" w:rsidR="00D3144E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603D" w14:textId="27D8A157" w:rsidR="00D3144E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</w:t>
            </w:r>
          </w:p>
        </w:tc>
      </w:tr>
      <w:tr w:rsidR="00C003B5" w14:paraId="2EBD8BDF" w14:textId="77777777" w:rsidTr="00013E2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196B" w14:textId="301818C8" w:rsidR="00C003B5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153B" w14:textId="53080DF8" w:rsidR="00C003B5" w:rsidRPr="00F34FC7" w:rsidRDefault="00C003B5" w:rsidP="00F34FC7">
            <w:pPr>
              <w:tabs>
                <w:tab w:val="left" w:pos="747"/>
              </w:tabs>
              <w:spacing w:after="5" w:line="230" w:lineRule="exact"/>
              <w:rPr>
                <w:sz w:val="24"/>
                <w:szCs w:val="24"/>
              </w:rPr>
            </w:pPr>
            <w:r w:rsidRPr="00F34FC7">
              <w:rPr>
                <w:sz w:val="24"/>
                <w:szCs w:val="24"/>
              </w:rPr>
              <w:t>Ремонт водопроводных сетей в селе Подгорное, по улице Белимова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5FE8" w14:textId="458DEBC8" w:rsidR="00C003B5" w:rsidRPr="00F34FC7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sz w:val="24"/>
                <w:szCs w:val="24"/>
              </w:rPr>
            </w:pPr>
            <w:r w:rsidRPr="00F34FC7">
              <w:rPr>
                <w:sz w:val="24"/>
                <w:szCs w:val="24"/>
              </w:rPr>
              <w:t>2021-2025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191" w14:textId="134A0896" w:rsidR="00C003B5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1BF0" w14:textId="402D6C64" w:rsidR="00C003B5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</w:t>
            </w:r>
          </w:p>
        </w:tc>
      </w:tr>
      <w:tr w:rsidR="00C003B5" w14:paraId="6EFE3074" w14:textId="77777777" w:rsidTr="00013E2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4668" w14:textId="16F3E1D8" w:rsidR="00C003B5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0C2" w14:textId="5CB0FEE0" w:rsidR="00C003B5" w:rsidRPr="00F34FC7" w:rsidRDefault="00C003B5" w:rsidP="00F34FC7">
            <w:pPr>
              <w:tabs>
                <w:tab w:val="left" w:pos="747"/>
              </w:tabs>
              <w:spacing w:after="5" w:line="230" w:lineRule="exact"/>
              <w:rPr>
                <w:sz w:val="24"/>
                <w:szCs w:val="24"/>
              </w:rPr>
            </w:pPr>
            <w:r w:rsidRPr="00F34FC7">
              <w:rPr>
                <w:sz w:val="24"/>
                <w:szCs w:val="24"/>
              </w:rPr>
              <w:t>Ремонт водопроводных сетей в селе Подгорное по улице Подгорная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11C8" w14:textId="1823D5D4" w:rsidR="00C003B5" w:rsidRPr="00F34FC7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sz w:val="24"/>
                <w:szCs w:val="24"/>
              </w:rPr>
            </w:pPr>
            <w:r w:rsidRPr="00F34FC7">
              <w:rPr>
                <w:sz w:val="24"/>
                <w:szCs w:val="24"/>
              </w:rPr>
              <w:t>2021-2025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F084" w14:textId="54246EF9" w:rsidR="00C003B5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96AE" w14:textId="164B355F" w:rsidR="00C003B5" w:rsidRDefault="00C003B5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</w:t>
            </w:r>
          </w:p>
        </w:tc>
      </w:tr>
      <w:tr w:rsidR="000B0776" w14:paraId="297B3649" w14:textId="77777777" w:rsidTr="00013E2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31BF" w14:textId="48F83567" w:rsidR="000B0776" w:rsidRDefault="000B0776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3597" w14:textId="7DB1D293" w:rsidR="000B0776" w:rsidRPr="00F34FC7" w:rsidRDefault="000B0776" w:rsidP="00F34FC7">
            <w:pPr>
              <w:tabs>
                <w:tab w:val="left" w:pos="747"/>
              </w:tabs>
              <w:spacing w:after="5" w:line="230" w:lineRule="exact"/>
              <w:rPr>
                <w:sz w:val="24"/>
                <w:szCs w:val="24"/>
              </w:rPr>
            </w:pPr>
            <w:r w:rsidRPr="00F34FC7">
              <w:rPr>
                <w:sz w:val="24"/>
                <w:szCs w:val="24"/>
              </w:rPr>
              <w:t>Ремонт и замена старых водопроводных колонок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CD73" w14:textId="2CF6DD8F" w:rsidR="000B0776" w:rsidRPr="00F34FC7" w:rsidRDefault="000B0776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sz w:val="24"/>
                <w:szCs w:val="24"/>
              </w:rPr>
            </w:pPr>
            <w:r w:rsidRPr="00F34FC7">
              <w:rPr>
                <w:sz w:val="24"/>
                <w:szCs w:val="24"/>
              </w:rPr>
              <w:t>2021-2025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AEAF" w14:textId="71AFE737" w:rsidR="000B0776" w:rsidRDefault="000B0776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5DB8" w14:textId="06B9CCFE" w:rsidR="000B0776" w:rsidRDefault="000B0776" w:rsidP="00BE4D6D">
            <w:pPr>
              <w:tabs>
                <w:tab w:val="left" w:pos="747"/>
              </w:tabs>
              <w:spacing w:after="5" w:line="23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</w:t>
            </w:r>
          </w:p>
        </w:tc>
      </w:tr>
    </w:tbl>
    <w:p w14:paraId="3158C847" w14:textId="77777777" w:rsidR="00D3144E" w:rsidRPr="00BE4D6D" w:rsidRDefault="00D3144E" w:rsidP="00BE4D6D">
      <w:pPr>
        <w:tabs>
          <w:tab w:val="left" w:pos="747"/>
        </w:tabs>
        <w:spacing w:after="5" w:line="230" w:lineRule="exact"/>
        <w:ind w:left="400"/>
        <w:jc w:val="center"/>
        <w:rPr>
          <w:b/>
          <w:bCs/>
          <w:sz w:val="24"/>
          <w:szCs w:val="24"/>
        </w:rPr>
      </w:pPr>
    </w:p>
    <w:p w14:paraId="2965BA29" w14:textId="3164E57B" w:rsidR="00385804" w:rsidRDefault="00385804">
      <w:pPr>
        <w:rPr>
          <w:rFonts w:ascii="Times New Roman" w:hAnsi="Times New Roman" w:cs="Times New Roman"/>
          <w:sz w:val="24"/>
          <w:szCs w:val="24"/>
        </w:rPr>
      </w:pPr>
    </w:p>
    <w:p w14:paraId="408E41AE" w14:textId="5ACA168B" w:rsidR="001179E5" w:rsidRPr="00013E2E" w:rsidRDefault="007E5115" w:rsidP="00013E2E">
      <w:pPr>
        <w:tabs>
          <w:tab w:val="left" w:pos="747"/>
        </w:tabs>
        <w:spacing w:after="5" w:line="230" w:lineRule="exact"/>
        <w:ind w:left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0"/>
      <w:r>
        <w:rPr>
          <w:sz w:val="24"/>
          <w:szCs w:val="24"/>
        </w:rPr>
        <w:lastRenderedPageBreak/>
        <w:t xml:space="preserve"> </w:t>
      </w:r>
      <w:r w:rsidR="001179E5" w:rsidRPr="00013E2E">
        <w:rPr>
          <w:rFonts w:ascii="Times New Roman" w:hAnsi="Times New Roman" w:cs="Times New Roman"/>
          <w:b/>
          <w:bCs/>
          <w:sz w:val="24"/>
          <w:szCs w:val="24"/>
        </w:rPr>
        <w:t>Расчет эффективности инвестиционной программы, оценка результатов реализации программы.</w:t>
      </w:r>
      <w:bookmarkEnd w:id="1"/>
    </w:p>
    <w:p w14:paraId="2C7A857B" w14:textId="4CA510CE" w:rsidR="001179E5" w:rsidRPr="001179E5" w:rsidRDefault="001179E5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1179E5">
        <w:rPr>
          <w:sz w:val="24"/>
          <w:szCs w:val="24"/>
        </w:rPr>
        <w:t>Постоянный контроль и выполнение профилактических мероприятий по обеззараживанию питьевой воды в системе водоснабжения способствуют приведению качества воды в соответствии с установленными требованиями.</w:t>
      </w:r>
    </w:p>
    <w:p w14:paraId="2C512892" w14:textId="48829200" w:rsidR="001179E5" w:rsidRPr="001179E5" w:rsidRDefault="001179E5" w:rsidP="00013E2E">
      <w:pPr>
        <w:pStyle w:val="70"/>
        <w:shd w:val="clear" w:color="auto" w:fill="auto"/>
        <w:spacing w:after="0" w:line="322" w:lineRule="exact"/>
        <w:ind w:firstLine="567"/>
        <w:jc w:val="both"/>
        <w:rPr>
          <w:sz w:val="24"/>
          <w:szCs w:val="24"/>
        </w:rPr>
      </w:pPr>
      <w:r w:rsidRPr="00013E2E">
        <w:rPr>
          <w:sz w:val="24"/>
          <w:szCs w:val="24"/>
        </w:rPr>
        <w:t>Проведение работ по реконструкции башен и водозаборных колонок, водопровода приведет к уменьшению количества аварийных отключений подачи воды и недопущения попадания застойной воды из заглушенных водопроводных сетей.</w:t>
      </w:r>
    </w:p>
    <w:sectPr w:rsidR="001179E5" w:rsidRPr="0011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207CB"/>
    <w:multiLevelType w:val="hybridMultilevel"/>
    <w:tmpl w:val="DBE6872E"/>
    <w:lvl w:ilvl="0" w:tplc="32C4DE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9045515"/>
    <w:multiLevelType w:val="multilevel"/>
    <w:tmpl w:val="7A1CE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0769DD"/>
    <w:multiLevelType w:val="multilevel"/>
    <w:tmpl w:val="3654B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33026D"/>
    <w:multiLevelType w:val="multilevel"/>
    <w:tmpl w:val="67EE8CEC"/>
    <w:lvl w:ilvl="0">
      <w:start w:val="2"/>
      <w:numFmt w:val="decimal"/>
      <w:lvlText w:val="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5"/>
        <w:szCs w:val="1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7446869"/>
    <w:multiLevelType w:val="multilevel"/>
    <w:tmpl w:val="8E443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182D42"/>
    <w:multiLevelType w:val="multilevel"/>
    <w:tmpl w:val="F2A8B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836635"/>
    <w:multiLevelType w:val="multilevel"/>
    <w:tmpl w:val="7BDABE2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0D1EFA"/>
    <w:multiLevelType w:val="multilevel"/>
    <w:tmpl w:val="39FE4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81CDA"/>
    <w:multiLevelType w:val="hybridMultilevel"/>
    <w:tmpl w:val="E714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95E39"/>
    <w:multiLevelType w:val="multilevel"/>
    <w:tmpl w:val="0CD0CC92"/>
    <w:lvl w:ilvl="0">
      <w:start w:val="1"/>
      <w:numFmt w:val="bullet"/>
      <w:lvlText w:val="-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5"/>
        <w:szCs w:val="1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B413B83"/>
    <w:multiLevelType w:val="multilevel"/>
    <w:tmpl w:val="B73C1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04"/>
    <w:rsid w:val="00013E2E"/>
    <w:rsid w:val="000B0776"/>
    <w:rsid w:val="001179E5"/>
    <w:rsid w:val="00301851"/>
    <w:rsid w:val="00385804"/>
    <w:rsid w:val="004028AF"/>
    <w:rsid w:val="00480301"/>
    <w:rsid w:val="0051195A"/>
    <w:rsid w:val="00512FFE"/>
    <w:rsid w:val="005134A8"/>
    <w:rsid w:val="00563B05"/>
    <w:rsid w:val="005F58D6"/>
    <w:rsid w:val="00607D09"/>
    <w:rsid w:val="006757F9"/>
    <w:rsid w:val="0078570F"/>
    <w:rsid w:val="007B07E7"/>
    <w:rsid w:val="007E5115"/>
    <w:rsid w:val="00897349"/>
    <w:rsid w:val="008D70AB"/>
    <w:rsid w:val="00922618"/>
    <w:rsid w:val="00927377"/>
    <w:rsid w:val="00994F37"/>
    <w:rsid w:val="00AA1C20"/>
    <w:rsid w:val="00AA564A"/>
    <w:rsid w:val="00B533C8"/>
    <w:rsid w:val="00B57B59"/>
    <w:rsid w:val="00B94B32"/>
    <w:rsid w:val="00BE4D6D"/>
    <w:rsid w:val="00C003B5"/>
    <w:rsid w:val="00CC58E8"/>
    <w:rsid w:val="00D3144E"/>
    <w:rsid w:val="00D61BFD"/>
    <w:rsid w:val="00DB26FD"/>
    <w:rsid w:val="00F3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B467"/>
  <w15:chartTrackingRefBased/>
  <w15:docId w15:val="{D436602B-0128-4CEA-BC8A-3087A96C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858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85804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LucidaSansUnicode">
    <w:name w:val="Основной текст + Lucida Sans Unicode"/>
    <w:aliases w:val="7,5 pt,Интервал 0 pt"/>
    <w:basedOn w:val="a3"/>
    <w:rsid w:val="0038580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19">
    <w:name w:val="Основной текст (19)"/>
    <w:basedOn w:val="a0"/>
    <w:rsid w:val="00385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51"/>
      <w:szCs w:val="51"/>
      <w:u w:val="none"/>
      <w:lang w:val="ru-RU"/>
    </w:rPr>
  </w:style>
  <w:style w:type="character" w:customStyle="1" w:styleId="24">
    <w:name w:val="Заголовок №2 (4)_"/>
    <w:basedOn w:val="a0"/>
    <w:link w:val="240"/>
    <w:rsid w:val="00B94B32"/>
    <w:rPr>
      <w:rFonts w:ascii="Times New Roman" w:eastAsia="Times New Roman" w:hAnsi="Times New Roman" w:cs="Times New Roman"/>
      <w:spacing w:val="1"/>
      <w:sz w:val="29"/>
      <w:szCs w:val="2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94B3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7LucidaSansUnicode8pt0pt">
    <w:name w:val="Основной текст (7) + Lucida Sans Unicode;8 pt;Интервал 0 pt"/>
    <w:basedOn w:val="7"/>
    <w:rsid w:val="00B94B32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40">
    <w:name w:val="Заголовок №2 (4)"/>
    <w:basedOn w:val="a"/>
    <w:link w:val="24"/>
    <w:rsid w:val="00B94B32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70">
    <w:name w:val="Основной текст (7)"/>
    <w:basedOn w:val="a"/>
    <w:link w:val="7"/>
    <w:rsid w:val="00B94B32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15">
    <w:name w:val="Основной текст (15)_"/>
    <w:basedOn w:val="a0"/>
    <w:rsid w:val="00D61BFD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151pt">
    <w:name w:val="Основной текст (15) + Интервал 1 pt"/>
    <w:basedOn w:val="15"/>
    <w:rsid w:val="00D61BFD"/>
    <w:rPr>
      <w:rFonts w:ascii="Times New Roman" w:eastAsia="Times New Roman" w:hAnsi="Times New Roman" w:cs="Times New Roman"/>
      <w:color w:val="000000"/>
      <w:spacing w:val="22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3dmax</dc:creator>
  <cp:lastModifiedBy>3dmax</cp:lastModifiedBy>
  <cp:revision>4</cp:revision>
  <dcterms:created xsi:type="dcterms:W3CDTF">2021-07-01T09:56:00Z</dcterms:created>
  <dcterms:modified xsi:type="dcterms:W3CDTF">2021-07-02T02:58:00Z</dcterms:modified>
</cp:coreProperties>
</file>