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AB" w:rsidRPr="00AC44AB" w:rsidRDefault="00AC44AB" w:rsidP="00AC4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</w:t>
      </w:r>
      <w:proofErr w:type="spellStart"/>
      <w:r w:rsidRPr="00AC4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Подгорнское</w:t>
      </w:r>
      <w:proofErr w:type="spellEnd"/>
      <w:r w:rsidRPr="00AC4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AC44AB" w:rsidRDefault="00AC44AB" w:rsidP="00AC4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44AB" w:rsidRPr="00AC44AB" w:rsidRDefault="00AC44AB" w:rsidP="00AC44AB">
      <w:pPr>
        <w:tabs>
          <w:tab w:val="left" w:pos="2480"/>
          <w:tab w:val="center" w:pos="4606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4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  <w:proofErr w:type="spellStart"/>
      <w:r w:rsidRPr="00AC4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Подгорнского</w:t>
      </w:r>
      <w:proofErr w:type="spellEnd"/>
      <w:r w:rsidRPr="00AC4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AC44AB" w:rsidRDefault="00AC44AB" w:rsidP="00AC44AB">
      <w:pPr>
        <w:tabs>
          <w:tab w:val="left" w:pos="2480"/>
          <w:tab w:val="center" w:pos="4606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29FA" w:rsidRPr="00AC44AB" w:rsidRDefault="006D29FA" w:rsidP="00AC44AB">
      <w:pPr>
        <w:tabs>
          <w:tab w:val="left" w:pos="2480"/>
          <w:tab w:val="center" w:pos="4606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44AB" w:rsidRPr="00AC44AB" w:rsidRDefault="00AC44AB" w:rsidP="00AC44A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AC44AB" w:rsidRDefault="00AC44AB" w:rsidP="00AC44A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9FA" w:rsidRPr="00AC44AB" w:rsidRDefault="006D29FA" w:rsidP="00AC44A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4AB" w:rsidRPr="00AC44AB" w:rsidRDefault="006D29FA" w:rsidP="006D2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27.05.2021</w:t>
      </w:r>
      <w:r w:rsidR="00AC44AB" w:rsidRPr="00AC4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AC44AB" w:rsidRPr="00AC4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AC44AB" w:rsidRPr="00AC4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 Подгорное</w:t>
      </w:r>
      <w:r w:rsidR="00AC44AB" w:rsidRPr="00AC44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44AB" w:rsidRPr="00AC44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AC44AB" w:rsidRPr="00AC44A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C44AB" w:rsidRPr="00AC44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C44AB" w:rsidRDefault="00AC44AB" w:rsidP="00AC44A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29FA" w:rsidRPr="00AC44AB" w:rsidRDefault="006D29FA" w:rsidP="00AC44A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C44AB" w:rsidRDefault="00AC44AB" w:rsidP="00AC44AB">
      <w:pPr>
        <w:pStyle w:val="a3"/>
        <w:spacing w:before="0" w:beforeAutospacing="0" w:after="0" w:afterAutospacing="0"/>
        <w:jc w:val="center"/>
      </w:pPr>
      <w:r w:rsidRPr="00AC44AB">
        <w:t>О передаче муниципальному образованию «</w:t>
      </w:r>
      <w:proofErr w:type="spellStart"/>
      <w:r w:rsidRPr="00AC44AB">
        <w:t>Чаинский</w:t>
      </w:r>
      <w:proofErr w:type="spellEnd"/>
      <w:r w:rsidRPr="00AC44AB">
        <w:t xml:space="preserve"> район» отдельных полномочий органов местного самоуправления муниципального образования «</w:t>
      </w:r>
      <w:proofErr w:type="spellStart"/>
      <w:r w:rsidRPr="00AC44AB">
        <w:t>Подгорнское</w:t>
      </w:r>
      <w:proofErr w:type="spellEnd"/>
      <w:r w:rsidRPr="00AC44AB">
        <w:t xml:space="preserve"> сельское поселение» </w:t>
      </w:r>
      <w:r w:rsidR="00692EA6">
        <w:t>на</w:t>
      </w:r>
      <w:r w:rsidRPr="00AC44AB">
        <w:t xml:space="preserve"> определени</w:t>
      </w:r>
      <w:r w:rsidR="00692EA6">
        <w:t>е</w:t>
      </w:r>
      <w:r w:rsidRPr="00AC44AB">
        <w:t xml:space="preserve"> подрядчиков по </w:t>
      </w:r>
      <w:r w:rsidR="00B8252C">
        <w:t>з</w:t>
      </w:r>
      <w:r w:rsidRPr="00AC44AB">
        <w:t>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10 млн. рублей</w:t>
      </w:r>
    </w:p>
    <w:p w:rsidR="00AC44AB" w:rsidRPr="00AC44AB" w:rsidRDefault="00AC44AB" w:rsidP="00AC44AB">
      <w:pPr>
        <w:pStyle w:val="a3"/>
        <w:spacing w:before="0" w:beforeAutospacing="0" w:after="0" w:afterAutospacing="0"/>
        <w:jc w:val="center"/>
      </w:pPr>
    </w:p>
    <w:p w:rsidR="00AC44AB" w:rsidRPr="00AC44AB" w:rsidRDefault="00AC44AB" w:rsidP="00AC44AB">
      <w:pPr>
        <w:pStyle w:val="a3"/>
        <w:spacing w:before="0" w:beforeAutospacing="0" w:after="0" w:afterAutospacing="0"/>
        <w:jc w:val="center"/>
      </w:pPr>
    </w:p>
    <w:p w:rsidR="00AC44AB" w:rsidRDefault="00AC44AB" w:rsidP="00AC44AB">
      <w:pPr>
        <w:pStyle w:val="a3"/>
        <w:spacing w:before="0" w:beforeAutospacing="0" w:after="0" w:afterAutospacing="0"/>
        <w:ind w:firstLine="708"/>
        <w:jc w:val="both"/>
      </w:pPr>
      <w:r w:rsidRPr="00AC44AB">
        <w:t xml:space="preserve">Заслушав и обсудив финансово-экономическое обоснование Главы </w:t>
      </w:r>
      <w:proofErr w:type="spellStart"/>
      <w:r>
        <w:t>Подгорнского</w:t>
      </w:r>
      <w:proofErr w:type="spellEnd"/>
      <w:r w:rsidRPr="00AC44AB">
        <w:t xml:space="preserve"> сельского поселения по вопросу целесообразности и необходимости передачи отдельных полномочий органов местного самоуправления поселения </w:t>
      </w:r>
      <w:r>
        <w:t xml:space="preserve">в сфере проведения закупок для муниципальных нужд </w:t>
      </w:r>
      <w:r w:rsidRPr="00AC44AB">
        <w:t xml:space="preserve">на уровень района, руководствуясь частью 4 статьи 15 Федерального закона от 06.10.203 </w:t>
      </w:r>
      <w:r>
        <w:t>№</w:t>
      </w:r>
      <w:r w:rsidRPr="00AC44AB">
        <w:t xml:space="preserve"> 131-ФЗ «Об общих принципах организации местного самоуправления в Российской Федерации»,  Уставом муниципального образования «</w:t>
      </w:r>
      <w:proofErr w:type="spellStart"/>
      <w:r>
        <w:t>Подгорнское</w:t>
      </w:r>
      <w:proofErr w:type="spellEnd"/>
      <w:r>
        <w:t xml:space="preserve"> </w:t>
      </w:r>
      <w:r w:rsidRPr="00AC44AB">
        <w:t xml:space="preserve"> сельское поселение», </w:t>
      </w:r>
    </w:p>
    <w:p w:rsidR="00AC44AB" w:rsidRPr="00AC44AB" w:rsidRDefault="00AC44AB" w:rsidP="00AC44AB">
      <w:pPr>
        <w:pStyle w:val="a3"/>
        <w:spacing w:before="0" w:beforeAutospacing="0" w:after="0" w:afterAutospacing="0"/>
        <w:ind w:firstLine="708"/>
        <w:jc w:val="both"/>
      </w:pPr>
    </w:p>
    <w:p w:rsidR="00AC44AB" w:rsidRPr="00AC44AB" w:rsidRDefault="00AC44AB" w:rsidP="00AC44AB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zh-CN"/>
        </w:rPr>
      </w:pPr>
      <w:r w:rsidRPr="00AC44AB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zh-CN"/>
        </w:rPr>
        <w:t xml:space="preserve">Совет </w:t>
      </w:r>
      <w:proofErr w:type="spellStart"/>
      <w:r w:rsidRPr="00AC44AB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zh-CN"/>
        </w:rPr>
        <w:t>Подгорнского</w:t>
      </w:r>
      <w:proofErr w:type="spellEnd"/>
      <w:r w:rsidRPr="00AC44AB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zh-CN"/>
        </w:rPr>
        <w:t xml:space="preserve"> сельского </w:t>
      </w:r>
      <w:r w:rsidR="006D29FA" w:rsidRPr="00AC44AB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zh-CN"/>
        </w:rPr>
        <w:t>поселения РЕШИЛ</w:t>
      </w:r>
      <w:r w:rsidRPr="00AC44AB">
        <w:rPr>
          <w:rFonts w:ascii="Times New Roman" w:eastAsia="Times New Roman" w:hAnsi="Times New Roman" w:cs="Times New Roman"/>
          <w:spacing w:val="-5"/>
          <w:sz w:val="24"/>
          <w:szCs w:val="24"/>
          <w:lang w:eastAsia="zh-CN"/>
        </w:rPr>
        <w:t>:</w:t>
      </w:r>
    </w:p>
    <w:p w:rsidR="00AC44AB" w:rsidRPr="00AC44AB" w:rsidRDefault="00AC44AB" w:rsidP="00AC44AB">
      <w:pPr>
        <w:pStyle w:val="a3"/>
        <w:spacing w:before="0" w:beforeAutospacing="0" w:after="0" w:afterAutospacing="0"/>
        <w:jc w:val="both"/>
      </w:pPr>
    </w:p>
    <w:p w:rsidR="00AC44AB" w:rsidRPr="00AC44AB" w:rsidRDefault="00AC44AB" w:rsidP="00AC44AB">
      <w:pPr>
        <w:pStyle w:val="a3"/>
        <w:spacing w:before="0" w:beforeAutospacing="0" w:after="0" w:afterAutospacing="0"/>
        <w:ind w:firstLine="708"/>
        <w:jc w:val="both"/>
      </w:pPr>
      <w:r w:rsidRPr="00AC44AB">
        <w:t>1. Передать органам местного самоуправления муниципального образования «</w:t>
      </w:r>
      <w:proofErr w:type="spellStart"/>
      <w:r w:rsidRPr="00AC44AB">
        <w:t>Чаинский</w:t>
      </w:r>
      <w:proofErr w:type="spellEnd"/>
      <w:r w:rsidRPr="00AC44AB">
        <w:t xml:space="preserve"> район» отдельные полномочия органов местного самоуправления муниципального образования «</w:t>
      </w:r>
      <w:proofErr w:type="spellStart"/>
      <w:r>
        <w:t>Подгорнское</w:t>
      </w:r>
      <w:proofErr w:type="spellEnd"/>
      <w:r>
        <w:t xml:space="preserve"> сельское поселение</w:t>
      </w:r>
      <w:r w:rsidRPr="00AC44AB">
        <w:t xml:space="preserve">» </w:t>
      </w:r>
      <w:r w:rsidR="00692EA6">
        <w:t>на</w:t>
      </w:r>
      <w:r w:rsidRPr="00AC44AB">
        <w:t xml:space="preserve"> определени</w:t>
      </w:r>
      <w:r w:rsidR="00692EA6">
        <w:t>е</w:t>
      </w:r>
      <w:r w:rsidR="00033D9C">
        <w:t xml:space="preserve"> </w:t>
      </w:r>
      <w:r w:rsidRPr="00AC44AB">
        <w:t>подрядчиков по 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10 млн. рублей</w:t>
      </w:r>
      <w:r w:rsidR="006D29FA">
        <w:t xml:space="preserve"> </w:t>
      </w:r>
      <w:r w:rsidRPr="00AC44AB">
        <w:t xml:space="preserve">(далее – закупка работ) следующими способами: </w:t>
      </w:r>
    </w:p>
    <w:p w:rsidR="00AC44AB" w:rsidRPr="00AC44AB" w:rsidRDefault="00AC44AB" w:rsidP="00AC44AB">
      <w:pPr>
        <w:pStyle w:val="a3"/>
        <w:spacing w:before="0" w:beforeAutospacing="0" w:after="0" w:afterAutospacing="0"/>
        <w:ind w:firstLine="708"/>
        <w:jc w:val="both"/>
      </w:pPr>
      <w:r w:rsidRPr="00AC44AB">
        <w:t xml:space="preserve">1) открытый конкурс; </w:t>
      </w:r>
    </w:p>
    <w:p w:rsidR="00AC44AB" w:rsidRPr="00AC44AB" w:rsidRDefault="00AC44AB" w:rsidP="00AC44AB">
      <w:pPr>
        <w:pStyle w:val="a3"/>
        <w:spacing w:before="0" w:beforeAutospacing="0" w:after="0" w:afterAutospacing="0"/>
        <w:ind w:firstLine="708"/>
        <w:jc w:val="both"/>
      </w:pPr>
      <w:r w:rsidRPr="00AC44AB">
        <w:t xml:space="preserve">2) конкурс с ограниченным участием; </w:t>
      </w:r>
    </w:p>
    <w:p w:rsidR="00AC44AB" w:rsidRPr="00AC44AB" w:rsidRDefault="00AC44AB" w:rsidP="00AC44AB">
      <w:pPr>
        <w:pStyle w:val="a3"/>
        <w:spacing w:before="0" w:beforeAutospacing="0" w:after="0" w:afterAutospacing="0"/>
        <w:ind w:firstLine="708"/>
        <w:jc w:val="both"/>
      </w:pPr>
      <w:r w:rsidRPr="00AC44AB">
        <w:t xml:space="preserve">3) аукцион в электронной форме (электронный аукцион); </w:t>
      </w:r>
    </w:p>
    <w:p w:rsidR="00AC44AB" w:rsidRPr="00AC44AB" w:rsidRDefault="00AC44AB" w:rsidP="00AC44AB">
      <w:pPr>
        <w:pStyle w:val="a3"/>
        <w:spacing w:before="0" w:beforeAutospacing="0" w:after="0" w:afterAutospacing="0"/>
        <w:ind w:firstLine="708"/>
        <w:jc w:val="both"/>
      </w:pPr>
      <w:r w:rsidRPr="00AC44AB">
        <w:t xml:space="preserve">4) запрос предложений в случаях, предусмотренных пунктами 6 и 8 части 2 статьи 83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определение подрядчиков). </w:t>
      </w:r>
    </w:p>
    <w:p w:rsidR="00AC44AB" w:rsidRDefault="00AC44AB" w:rsidP="00AC44AB">
      <w:pPr>
        <w:pStyle w:val="a3"/>
        <w:spacing w:before="0" w:beforeAutospacing="0" w:after="0" w:afterAutospacing="0"/>
        <w:ind w:firstLine="708"/>
        <w:jc w:val="both"/>
      </w:pPr>
      <w:r w:rsidRPr="00AC44AB">
        <w:t xml:space="preserve">2. Утвердить проект соглашения о передаче Администрацией </w:t>
      </w:r>
      <w:proofErr w:type="spellStart"/>
      <w:r>
        <w:t>Подгорнского</w:t>
      </w:r>
      <w:proofErr w:type="spellEnd"/>
      <w:r>
        <w:t xml:space="preserve"> сельского </w:t>
      </w:r>
      <w:r w:rsidR="006D29FA">
        <w:t xml:space="preserve">поселения </w:t>
      </w:r>
      <w:r w:rsidR="006D29FA" w:rsidRPr="00AC44AB">
        <w:t>отдельных</w:t>
      </w:r>
      <w:r w:rsidRPr="00AC44AB">
        <w:t xml:space="preserve"> полномочий, указанных в пункте 1 настоящего решения согласно приложению. </w:t>
      </w:r>
    </w:p>
    <w:p w:rsidR="00B8252C" w:rsidRPr="00AC44AB" w:rsidRDefault="00B8252C" w:rsidP="00AC44AB">
      <w:pPr>
        <w:pStyle w:val="a3"/>
        <w:spacing w:before="0" w:beforeAutospacing="0" w:after="0" w:afterAutospacing="0"/>
        <w:ind w:firstLine="708"/>
        <w:jc w:val="both"/>
      </w:pPr>
      <w:r>
        <w:t xml:space="preserve">3. Опубликовать настоящее решение в печатном издании «Официальные ведомости </w:t>
      </w:r>
      <w:proofErr w:type="spellStart"/>
      <w:r>
        <w:t>Подгорнского</w:t>
      </w:r>
      <w:proofErr w:type="spellEnd"/>
      <w:r>
        <w:t xml:space="preserve"> сельского поселения».</w:t>
      </w:r>
    </w:p>
    <w:p w:rsidR="00AC44AB" w:rsidRPr="00AC44AB" w:rsidRDefault="00AC44AB" w:rsidP="00AC44AB">
      <w:pPr>
        <w:pStyle w:val="a3"/>
        <w:spacing w:before="0" w:beforeAutospacing="0" w:after="0" w:afterAutospacing="0"/>
        <w:ind w:firstLine="708"/>
        <w:jc w:val="both"/>
      </w:pPr>
      <w:r w:rsidRPr="00AC44AB">
        <w:t xml:space="preserve">3. Настоящее решение вступает в силу </w:t>
      </w:r>
      <w:r w:rsidR="00B8252C">
        <w:t>на следующий день после его официального опубликования</w:t>
      </w:r>
      <w:r w:rsidR="005138AE">
        <w:t xml:space="preserve"> и действует до 31.12.2021.</w:t>
      </w:r>
    </w:p>
    <w:p w:rsidR="00AC44AB" w:rsidRDefault="00AC44AB" w:rsidP="00AC44AB">
      <w:pPr>
        <w:pStyle w:val="a3"/>
        <w:spacing w:before="0" w:beforeAutospacing="0" w:after="0" w:afterAutospacing="0"/>
        <w:ind w:firstLine="708"/>
        <w:jc w:val="both"/>
      </w:pPr>
      <w:r w:rsidRPr="00AC44AB">
        <w:t>4. Контроль за исполнением данного решения возложить на контрольно-правов</w:t>
      </w:r>
      <w:r w:rsidR="00B8252C">
        <w:t>ой комитет.</w:t>
      </w:r>
      <w:r w:rsidRPr="00AC44AB">
        <w:t xml:space="preserve"> </w:t>
      </w:r>
    </w:p>
    <w:p w:rsidR="00AC44AB" w:rsidRDefault="00AC44AB" w:rsidP="00AC44AB">
      <w:pPr>
        <w:pStyle w:val="a3"/>
        <w:spacing w:before="0" w:beforeAutospacing="0" w:after="0" w:afterAutospacing="0"/>
        <w:ind w:firstLine="708"/>
        <w:jc w:val="both"/>
      </w:pPr>
    </w:p>
    <w:p w:rsidR="00AC44AB" w:rsidRDefault="00AC44AB" w:rsidP="00AC44AB">
      <w:pPr>
        <w:pStyle w:val="a3"/>
        <w:spacing w:before="0" w:beforeAutospacing="0" w:after="0" w:afterAutospacing="0"/>
        <w:jc w:val="both"/>
      </w:pPr>
      <w:r>
        <w:t xml:space="preserve">Председатель Совета </w:t>
      </w:r>
      <w:proofErr w:type="spellStart"/>
      <w:r>
        <w:t>Подгорнского</w:t>
      </w:r>
      <w:proofErr w:type="spellEnd"/>
      <w:r>
        <w:t xml:space="preserve"> сельского поселения                         </w:t>
      </w:r>
      <w:r w:rsidR="001827CB">
        <w:t xml:space="preserve">     </w:t>
      </w:r>
      <w:r>
        <w:t xml:space="preserve">  </w:t>
      </w:r>
      <w:proofErr w:type="spellStart"/>
      <w:r>
        <w:t>Л.А.Кванина</w:t>
      </w:r>
      <w:proofErr w:type="spellEnd"/>
    </w:p>
    <w:p w:rsidR="00AC44AB" w:rsidRDefault="00AC44AB" w:rsidP="00AC44AB">
      <w:pPr>
        <w:pStyle w:val="a3"/>
        <w:spacing w:before="0" w:beforeAutospacing="0" w:after="0" w:afterAutospacing="0"/>
        <w:ind w:firstLine="708"/>
        <w:jc w:val="both"/>
      </w:pPr>
    </w:p>
    <w:p w:rsidR="00B8252C" w:rsidRDefault="001827CB" w:rsidP="001827CB">
      <w:pPr>
        <w:pStyle w:val="a3"/>
        <w:spacing w:before="0" w:beforeAutospacing="0" w:after="0" w:afterAutospacing="0"/>
        <w:jc w:val="both"/>
        <w:rPr>
          <w:rFonts w:eastAsia="Calibri"/>
        </w:rPr>
      </w:pPr>
      <w:proofErr w:type="spellStart"/>
      <w:r>
        <w:t>И.о.</w:t>
      </w:r>
      <w:r w:rsidR="00AC44AB" w:rsidRPr="00AC44AB">
        <w:t>Глав</w:t>
      </w:r>
      <w:r>
        <w:t>ы</w:t>
      </w:r>
      <w:proofErr w:type="spellEnd"/>
      <w:r w:rsidR="00AC44AB" w:rsidRPr="00AC44AB">
        <w:t xml:space="preserve"> </w:t>
      </w:r>
      <w:proofErr w:type="spellStart"/>
      <w:proofErr w:type="gramStart"/>
      <w:r w:rsidR="00AC44AB">
        <w:t>Подгорнского</w:t>
      </w:r>
      <w:proofErr w:type="spellEnd"/>
      <w:r w:rsidR="00AC44AB">
        <w:t xml:space="preserve"> </w:t>
      </w:r>
      <w:r w:rsidR="00AC44AB" w:rsidRPr="00AC44AB">
        <w:t xml:space="preserve"> сельского</w:t>
      </w:r>
      <w:proofErr w:type="gramEnd"/>
      <w:r w:rsidR="00AC44AB" w:rsidRPr="00AC44AB">
        <w:t xml:space="preserve"> поселения </w:t>
      </w:r>
      <w:r w:rsidR="00AC44AB">
        <w:t xml:space="preserve">                                                   </w:t>
      </w:r>
      <w:proofErr w:type="spellStart"/>
      <w:r>
        <w:t>Е.А.Егоров</w:t>
      </w:r>
      <w:proofErr w:type="spellEnd"/>
    </w:p>
    <w:p w:rsidR="00B8252C" w:rsidRDefault="00B8252C" w:rsidP="00B825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B8252C" w:rsidRDefault="00B8252C" w:rsidP="00B825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 решению Совета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Подгорнского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8252C" w:rsidRDefault="00B8252C" w:rsidP="00B825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</w:p>
    <w:p w:rsidR="00B8252C" w:rsidRDefault="00B8252C" w:rsidP="00B825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6D29FA">
        <w:rPr>
          <w:rFonts w:ascii="Times New Roman" w:eastAsia="Calibri" w:hAnsi="Times New Roman" w:cs="Times New Roman"/>
          <w:sz w:val="24"/>
          <w:szCs w:val="24"/>
        </w:rPr>
        <w:t>27.05.2021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6D2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8252C" w:rsidRDefault="00B8252C" w:rsidP="00B825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252C" w:rsidRDefault="00B8252C" w:rsidP="00B825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252C" w:rsidRPr="00B8252C" w:rsidRDefault="00B8252C" w:rsidP="00B825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СОГЛАШЕНИЕ </w:t>
      </w:r>
    </w:p>
    <w:p w:rsidR="00B8252C" w:rsidRDefault="00B8252C" w:rsidP="00B825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о передаче полномочий на определение подрядчиков на выполнение работ по строительству, реконструкции, капитальному ремонту объекта капитального строительства </w:t>
      </w:r>
    </w:p>
    <w:p w:rsidR="00B2583B" w:rsidRPr="00B8252C" w:rsidRDefault="00B2583B" w:rsidP="00B825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252C" w:rsidRPr="00B8252C" w:rsidRDefault="00B8252C" w:rsidP="00B825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с.Подгорное</w:t>
      </w:r>
      <w:proofErr w:type="spellEnd"/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B8252C">
        <w:rPr>
          <w:rFonts w:ascii="Times New Roman" w:eastAsia="Calibri" w:hAnsi="Times New Roman" w:cs="Times New Roman"/>
          <w:sz w:val="24"/>
          <w:szCs w:val="24"/>
        </w:rPr>
        <w:t>__» ____________ 20__ года</w:t>
      </w:r>
    </w:p>
    <w:p w:rsidR="00B8252C" w:rsidRPr="00B8252C" w:rsidRDefault="00B8252C" w:rsidP="00B825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38AE" w:rsidRDefault="00B8252C" w:rsidP="005138AE">
      <w:pPr>
        <w:pStyle w:val="a3"/>
        <w:ind w:firstLine="708"/>
        <w:jc w:val="both"/>
      </w:pPr>
      <w:r w:rsidRPr="00B8252C">
        <w:rPr>
          <w:rFonts w:eastAsia="Calibri"/>
        </w:rPr>
        <w:t xml:space="preserve">Администрация </w:t>
      </w:r>
      <w:proofErr w:type="spellStart"/>
      <w:r w:rsidR="00692EA6">
        <w:rPr>
          <w:rFonts w:eastAsia="Calibri"/>
        </w:rPr>
        <w:t>Чаинского</w:t>
      </w:r>
      <w:proofErr w:type="spellEnd"/>
      <w:r w:rsidR="00692EA6">
        <w:rPr>
          <w:rFonts w:eastAsia="Calibri"/>
        </w:rPr>
        <w:t xml:space="preserve"> района</w:t>
      </w:r>
      <w:r w:rsidRPr="00B8252C">
        <w:rPr>
          <w:rFonts w:eastAsia="Calibri"/>
        </w:rPr>
        <w:t>, действующая от имени муниципального образования «</w:t>
      </w:r>
      <w:proofErr w:type="spellStart"/>
      <w:r w:rsidR="00692EA6">
        <w:rPr>
          <w:rFonts w:eastAsia="Calibri"/>
        </w:rPr>
        <w:t>Чаинский</w:t>
      </w:r>
      <w:proofErr w:type="spellEnd"/>
      <w:r w:rsidR="00692EA6">
        <w:rPr>
          <w:rFonts w:eastAsia="Calibri"/>
        </w:rPr>
        <w:t xml:space="preserve"> район</w:t>
      </w:r>
      <w:r w:rsidRPr="00B8252C">
        <w:rPr>
          <w:rFonts w:eastAsia="Calibri"/>
        </w:rPr>
        <w:t xml:space="preserve">» в лице </w:t>
      </w:r>
      <w:proofErr w:type="spellStart"/>
      <w:r w:rsidRPr="00B8252C">
        <w:rPr>
          <w:rFonts w:eastAsia="Calibri"/>
        </w:rPr>
        <w:t>Главы</w:t>
      </w:r>
      <w:r w:rsidR="00692EA6">
        <w:rPr>
          <w:rFonts w:eastAsia="Calibri"/>
        </w:rPr>
        <w:t>Чаинского</w:t>
      </w:r>
      <w:proofErr w:type="spellEnd"/>
      <w:r w:rsidR="00692EA6">
        <w:rPr>
          <w:rFonts w:eastAsia="Calibri"/>
        </w:rPr>
        <w:t xml:space="preserve"> района </w:t>
      </w:r>
      <w:proofErr w:type="spellStart"/>
      <w:r w:rsidRPr="00B8252C">
        <w:rPr>
          <w:rFonts w:eastAsia="Calibri"/>
        </w:rPr>
        <w:t>Столярова</w:t>
      </w:r>
      <w:proofErr w:type="spellEnd"/>
      <w:r w:rsidRPr="00B8252C">
        <w:rPr>
          <w:rFonts w:eastAsia="Calibri"/>
        </w:rPr>
        <w:t xml:space="preserve"> Владимира Николаевича, действующего на основании устава муниципального образования «</w:t>
      </w:r>
      <w:proofErr w:type="spellStart"/>
      <w:r w:rsidRPr="00B8252C">
        <w:rPr>
          <w:rFonts w:eastAsia="Calibri"/>
        </w:rPr>
        <w:t>Чаинский</w:t>
      </w:r>
      <w:proofErr w:type="spellEnd"/>
      <w:r w:rsidRPr="00B8252C">
        <w:rPr>
          <w:rFonts w:eastAsia="Calibri"/>
        </w:rPr>
        <w:t xml:space="preserve"> район», с одной стороны, и Администрация </w:t>
      </w:r>
      <w:proofErr w:type="spellStart"/>
      <w:r w:rsidR="00692EA6" w:rsidRPr="005138AE">
        <w:rPr>
          <w:rFonts w:eastAsia="Calibri"/>
        </w:rPr>
        <w:t>Подгорнского</w:t>
      </w:r>
      <w:proofErr w:type="spellEnd"/>
      <w:r w:rsidR="00692EA6" w:rsidRPr="005138AE">
        <w:rPr>
          <w:rFonts w:eastAsia="Calibri"/>
        </w:rPr>
        <w:t xml:space="preserve">  сельского поселения</w:t>
      </w:r>
      <w:r w:rsidRPr="00B8252C">
        <w:rPr>
          <w:rFonts w:eastAsia="Calibri"/>
        </w:rPr>
        <w:t>, действующая от имени муниципального образования «</w:t>
      </w:r>
      <w:proofErr w:type="spellStart"/>
      <w:r w:rsidR="00692EA6" w:rsidRPr="005138AE">
        <w:rPr>
          <w:rFonts w:eastAsia="Calibri"/>
        </w:rPr>
        <w:t>Подгорнское</w:t>
      </w:r>
      <w:proofErr w:type="spellEnd"/>
      <w:r w:rsidR="00692EA6" w:rsidRPr="005138AE">
        <w:rPr>
          <w:rFonts w:eastAsia="Calibri"/>
        </w:rPr>
        <w:t xml:space="preserve"> сельское поселение» в</w:t>
      </w:r>
      <w:r w:rsidRPr="00B8252C">
        <w:rPr>
          <w:rFonts w:eastAsia="Calibri"/>
        </w:rPr>
        <w:t xml:space="preserve"> лице Главы </w:t>
      </w:r>
      <w:proofErr w:type="spellStart"/>
      <w:r w:rsidR="00692EA6" w:rsidRPr="005138AE">
        <w:rPr>
          <w:rFonts w:eastAsia="Calibri"/>
        </w:rPr>
        <w:t>Подгорнского</w:t>
      </w:r>
      <w:proofErr w:type="spellEnd"/>
      <w:r w:rsidR="00692EA6" w:rsidRPr="005138AE">
        <w:rPr>
          <w:rFonts w:eastAsia="Calibri"/>
        </w:rPr>
        <w:t xml:space="preserve"> сельского поселения  Кондратенко Алексея Николаевича, действующего</w:t>
      </w:r>
      <w:r w:rsidRPr="00B8252C">
        <w:rPr>
          <w:rFonts w:eastAsia="Calibri"/>
        </w:rPr>
        <w:t xml:space="preserve"> на основании устава муниципального образования «</w:t>
      </w:r>
      <w:proofErr w:type="spellStart"/>
      <w:r w:rsidR="00692EA6" w:rsidRPr="005138AE">
        <w:rPr>
          <w:rFonts w:eastAsia="Calibri"/>
        </w:rPr>
        <w:t>Подгорнское</w:t>
      </w:r>
      <w:proofErr w:type="spellEnd"/>
      <w:r w:rsidR="00692EA6" w:rsidRPr="005138AE">
        <w:rPr>
          <w:rFonts w:eastAsia="Calibri"/>
        </w:rPr>
        <w:t xml:space="preserve"> сельское поселение</w:t>
      </w:r>
      <w:r w:rsidRPr="00B8252C">
        <w:rPr>
          <w:rFonts w:eastAsia="Calibri"/>
        </w:rPr>
        <w:t xml:space="preserve">», с другой стороны, совместно именуемые «Стороны», руководствуясь частью 4 статьи 26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5138AE">
        <w:t xml:space="preserve">решением Совета </w:t>
      </w:r>
      <w:proofErr w:type="spellStart"/>
      <w:r w:rsidR="005138AE">
        <w:t>Подгорнского</w:t>
      </w:r>
      <w:proofErr w:type="spellEnd"/>
      <w:r w:rsidR="005138AE">
        <w:t xml:space="preserve"> сельского поселения от «_____» __________ 2021 № ___ и решением Думы </w:t>
      </w:r>
      <w:proofErr w:type="spellStart"/>
      <w:r w:rsidR="005138AE">
        <w:t>Чаинского</w:t>
      </w:r>
      <w:proofErr w:type="spellEnd"/>
      <w:r w:rsidR="005138AE">
        <w:t xml:space="preserve"> района от «___» ________ 2020 № ___, заключили настоящее Соглашение о нижеследующем: </w:t>
      </w:r>
    </w:p>
    <w:p w:rsidR="00B8252C" w:rsidRPr="00B8252C" w:rsidRDefault="00B8252C" w:rsidP="00B825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ПРЕДМЕТ СОГЛАШЕНИЯ</w:t>
      </w:r>
    </w:p>
    <w:p w:rsidR="00B8252C" w:rsidRPr="00B8252C" w:rsidRDefault="00B8252C" w:rsidP="00B825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1. Предметом настоящего Соглашения является передача и реализация полномочий уполномоченного органа (уполномоченного учреждения) на определение подрядчиков по 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10 млн. рублей (далее – закупка работ) следующими способами:</w:t>
      </w:r>
    </w:p>
    <w:p w:rsidR="00B8252C" w:rsidRPr="00B8252C" w:rsidRDefault="00B8252C" w:rsidP="00B825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1) открытый конкурс;</w:t>
      </w:r>
    </w:p>
    <w:p w:rsidR="00B8252C" w:rsidRPr="00B8252C" w:rsidRDefault="00B8252C" w:rsidP="00B825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2) конкурс с ограниченным участием;</w:t>
      </w:r>
    </w:p>
    <w:p w:rsidR="00B8252C" w:rsidRPr="00B8252C" w:rsidRDefault="00B8252C" w:rsidP="00B825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3) аукцион в электронной форме (электронный аукцион);</w:t>
      </w:r>
    </w:p>
    <w:p w:rsidR="00B8252C" w:rsidRPr="00B8252C" w:rsidRDefault="00B8252C" w:rsidP="00B825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4) запрос предложений в случаях, предусмотренных пунктами 6 и 8 части 2 статьи 83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определение подрядчиков).</w:t>
      </w:r>
    </w:p>
    <w:p w:rsidR="00B8252C" w:rsidRPr="00B8252C" w:rsidRDefault="00B8252C" w:rsidP="00B825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2. В рамках настоящего Соглашения полномочия уполномоченного органа (уполномоченного учреждения) муниципального образования «</w:t>
      </w:r>
      <w:proofErr w:type="spellStart"/>
      <w:r w:rsidRPr="00B8252C">
        <w:rPr>
          <w:rFonts w:ascii="Times New Roman" w:eastAsia="Calibri" w:hAnsi="Times New Roman" w:cs="Times New Roman"/>
          <w:sz w:val="24"/>
          <w:szCs w:val="24"/>
        </w:rPr>
        <w:t>Подгорнское</w:t>
      </w:r>
      <w:proofErr w:type="spellEnd"/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на определение подрядчиков для муниципальных заказчиков, муниципальных бюджетных учреждений муниципального образования «</w:t>
      </w:r>
      <w:proofErr w:type="spellStart"/>
      <w:r w:rsidRPr="00B8252C">
        <w:rPr>
          <w:rFonts w:ascii="Times New Roman" w:eastAsia="Calibri" w:hAnsi="Times New Roman" w:cs="Times New Roman"/>
          <w:sz w:val="24"/>
          <w:szCs w:val="24"/>
        </w:rPr>
        <w:t>Подгорнское</w:t>
      </w:r>
      <w:proofErr w:type="spellEnd"/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(далее – заказчики) передаются Администрации </w:t>
      </w:r>
      <w:proofErr w:type="spellStart"/>
      <w:r w:rsidRPr="00B8252C">
        <w:rPr>
          <w:rFonts w:ascii="Times New Roman" w:eastAsia="Calibri" w:hAnsi="Times New Roman" w:cs="Times New Roman"/>
          <w:sz w:val="24"/>
          <w:szCs w:val="24"/>
        </w:rPr>
        <w:t>Чаинского</w:t>
      </w:r>
      <w:proofErr w:type="spellEnd"/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 района как уполномоченному органу (далее – Уполномоченный орган).</w:t>
      </w:r>
    </w:p>
    <w:p w:rsidR="00B8252C" w:rsidRPr="00B8252C" w:rsidRDefault="00B8252C" w:rsidP="00B825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3. В целях реализации настоящего Соглашения Участник соглашения обеспечивает передачу полномочий уполномоченного органа (уполномоченного учреждения) муниципального образования «</w:t>
      </w:r>
      <w:proofErr w:type="spellStart"/>
      <w:r w:rsidRPr="00B8252C">
        <w:rPr>
          <w:rFonts w:ascii="Times New Roman" w:eastAsia="Calibri" w:hAnsi="Times New Roman" w:cs="Times New Roman"/>
          <w:sz w:val="24"/>
          <w:szCs w:val="24"/>
        </w:rPr>
        <w:t>Подгорнское</w:t>
      </w:r>
      <w:proofErr w:type="spellEnd"/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поселение», предусмотренных пунктами 1, 2 настоящего Соглашения, Уполномоченному органу с даты заключения настоящего Соглашения.</w:t>
      </w:r>
    </w:p>
    <w:p w:rsidR="00B8252C" w:rsidRPr="00B8252C" w:rsidRDefault="00B8252C" w:rsidP="00B825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252C" w:rsidRPr="00B8252C" w:rsidRDefault="00B8252C" w:rsidP="00B825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 ПРАВА И ОБЯЗАННОСТИ УЧАСТНИКА СОГЛАШЕНИЯ </w:t>
      </w:r>
    </w:p>
    <w:p w:rsidR="00B8252C" w:rsidRPr="00B8252C" w:rsidRDefault="00B8252C" w:rsidP="00B825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lastRenderedPageBreak/>
        <w:t>4. Участник соглашения обязуется обеспечить выполнение требований настоящего Соглашения уполномоченным органом (уполномоченным учреждением) муниципального образования «</w:t>
      </w:r>
      <w:proofErr w:type="spellStart"/>
      <w:r w:rsidRPr="00B8252C">
        <w:rPr>
          <w:rFonts w:ascii="Times New Roman" w:eastAsia="Calibri" w:hAnsi="Times New Roman" w:cs="Times New Roman"/>
          <w:sz w:val="24"/>
          <w:szCs w:val="24"/>
        </w:rPr>
        <w:t>Подгорнское</w:t>
      </w:r>
      <w:proofErr w:type="spellEnd"/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(далее – муниципальный уполномоченный орган) и заказчиками, в том числе: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1) в течение пяти рабочих дней с даты заключения настоящего Соглашения муниципальный уполномоченный орган представляет Уполномоченному органу документы, подтверждающие наделение муниципального уполномоченного органа полномочиями, связанными с осуществлением закупок на выполнение работ в соответствии с п. 1. настоящего Соглашения для заказчиков (решения органов местного самоуправления муниципального образования, [соглашения между муниципальным районом и входящими в его состав сельскими поселениями]</w:t>
      </w:r>
      <w:r w:rsidRPr="00B8252C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B8252C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2) муниципальный уполномоченный орган незамедлительно доводит настоящее Соглашение до сведения заказчиков;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3) муниципальный уполномоченный орган обеспечивает обмен документами между заказчиками и Уполномоченным органом в порядке и в сроки, установленные настоящим Соглашением;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4) муниципальный уполномоченный орган обеспечивает возможность выполнения Уполномоченным органом обязанностей, предусмотренных подпунктом 6) пункта 6 настоящего Соглашения (в том числе, регистрацию заказчика в единой информационной системе, оформление электронной цифровой подписи уполномоченных лиц, осуществляет все иные мероприятия, необходимые для размещения в единой информационной системе информации о проведении процедуры определения подрядчиков);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5) муниципальный уполномоченный орган направляет в Уполномоченный орган заявку на определение подрядчика на выполнение работ по строительству, реконструкции, капитальному ремонту объекта капитального строительства (далее – заявка), подготовленную с соблюдением требований законодательства Российской Федерации, в срок не позднее 20-го числа месяца, предшествующего месяцу осуществления закупки работ, предусмотренному планом-графиком заказчика (далее – план-график). 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При этом Стороны договариваются о следующем: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а) ответственность за обоснованность закупки и ее соответствие требованиям нормирования в сфере закупок работ несет заказчик;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б) заявка должна содержать информацию из плана-графика в неизменном виде. Расхождение сведений в заявке и соответствующей позиции в плане-графике не допускается.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Ответственность за наличие лимитов бюджетных обязательств для заключения контракта, за соответствие заявки плану-графику несет заказчик. 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Заявка должна соответствовать законодательству Российской Федерации и иным нормативным правовым актам о контрактной системе в сфере закупок товаров, работ, услуг для обеспечения государственных и муниципальных нужд, содержать информацию согласно приложению 1 к настоящему Соглашению, а также документы, формирующие техническую часть документации о закупке работ: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описание объекта закупки работ (проектно-сметная документация в соответствии с действующим законодательством о градостроительной деятельности) в соответствии со статьей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требования к участникам закупки работ со ссылкой на нормативный правовой акт в соответствии с пунктом 1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требования к участникам закупки работ в соответствии с частью 2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обоснование начальной (максимальной) цены контракта;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lastRenderedPageBreak/>
        <w:t>график исполнения контракта</w:t>
      </w:r>
      <w:r w:rsidRPr="00B8252C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B8252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перечни товаров, используемых при выполнении работ, согласно приложениям 2, 3 к настоящему Соглашению;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условия контракта по форме согласно приложению 4 к настоящему Соглашению.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Ответственность за содержание технической части документации о закупке работ и информацию, содержащуюся в заявке, несет заказчик;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в) по запросу Уполномоченного органа муниципальный уполномоченный орган обеспечивает получение от заказчика необходимой информации и документов и </w:t>
      </w:r>
      <w:proofErr w:type="gramStart"/>
      <w:r w:rsidRPr="00B8252C">
        <w:rPr>
          <w:rFonts w:ascii="Times New Roman" w:eastAsia="Calibri" w:hAnsi="Times New Roman" w:cs="Times New Roman"/>
          <w:sz w:val="24"/>
          <w:szCs w:val="24"/>
        </w:rPr>
        <w:t>направление  представленных</w:t>
      </w:r>
      <w:proofErr w:type="gramEnd"/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 заказчиком информации и документов в Уполномоченный орган;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г) заказчики осуществляют доработку заявки в случае ее неполноты, наличия противоречий в сведениях (документах) заявки и иных замечаний Уполномоченного органа.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Срок доработки заявки не может превышать двух рабочих дней со дня ее получения заказчиком.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В случае нарушения заказчиком срока доработки заявки Уполномоченным органом принимается решение об отказе в приеме заявки.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Заявка может быть направлена повторно после внесения соответствующих изменений в план-график.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В случае если заказчик не согласен с замечаниями Уполномоченного органа, он предоставляет мотивированное обоснование своих доводов;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д) заказчики вносят предложения Уполномоченному органу: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о способах определения подрядчиков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о внесении изменений в извещение, документацию о закупке работ, об отмене определения подрядчиков;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об иных условиях осуществления процедуры определения подрядчика,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е) заказчики определяют критерии оценки заявок участников закупки работ, их величины значимости и порядок оценки, используемые при определении подрядчиков путем проведения открытого конкурса, конкурса с ограниченным участием, запроса предложений;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ж) заказчики утверждают извещение об осуществлении закупки работ, документацию о закупке работ;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з) заказчики определяют условия, необходимые для составления Уполномоченным органом проекта контракта. Для реализации полномочий муниципального уполномоченного органа на определение подрядчиков по настоящему соглашению до утверждения федеральными органами исполнительной власти, осуществляющими нормативно-правовое регулирование в соответствующей сфере деятельности, типовых контрактов, типовых условий контрактов, соответствующих объекту закупки, и размещения их в единой информационной системе будут использоваться типовые контракты, разработанные и утвержденные исполнительным органом государственной власти Томской области, осуществляющим регулирование контрактной системы в сфере закупок товаров, работ, услуг для обеспечения нужд Томской области. Ответственность за соответствие условий контракта действующему </w:t>
      </w:r>
      <w:proofErr w:type="gramStart"/>
      <w:r w:rsidRPr="00B8252C">
        <w:rPr>
          <w:rFonts w:ascii="Times New Roman" w:eastAsia="Calibri" w:hAnsi="Times New Roman" w:cs="Times New Roman"/>
          <w:sz w:val="24"/>
          <w:szCs w:val="24"/>
        </w:rPr>
        <w:t>законодательству  и</w:t>
      </w:r>
      <w:proofErr w:type="gramEnd"/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 заявке несет заказчик;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и) заказчики отслеживают поступающие запросы участников закупки о даче разъяснений положений документации, подготавливают разъяснения по технической части документации о закупке работ и представляют их в муниципальный уполномоченный орган. Муниципальный уполномоченный орган направляет в Уполномоченный орган все </w:t>
      </w:r>
      <w:r w:rsidRPr="00B8252C">
        <w:rPr>
          <w:rFonts w:ascii="Times New Roman" w:eastAsia="Calibri" w:hAnsi="Times New Roman" w:cs="Times New Roman"/>
          <w:sz w:val="24"/>
          <w:szCs w:val="24"/>
        </w:rPr>
        <w:lastRenderedPageBreak/>
        <w:t>поступившие запросы, а также представленные заказчиками разъяснения для размещения в единой информационной системе.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Ответственность за отслеживание запросов и передачу запросов Уполномоченному органу, за содержание разъяснений по технической части документации о закупке работ и своевременность предоставления таких разъяснений Уполномоченному органу несет заказчик совместно с муниципальным уполномоченным органом. При этом муниципальный уполномоченный орган обязан предоставить разъяснения Уполномоченному органу не позднее, чем за 10 часов до окончания срока направления (размещения) разъяснений положений документации о закупке работ,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к) в случае проведения электронного аукциона заказчики обеспечивают рассмотрение информации, подтверждающей добросовестность участника закупки работ (часть 2 статьи 37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нужд»), и принятие решения комиссией заказчика по осуществлению закупок;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л) заказчики обеспечивают заключение контрактов в порядке, установленном законодательством Российской Федерации;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м) заказчики обеспечивают хранение документации, связанной с осуществлением закупок работ,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н) заказчики осуществляют иные действия, предусмотренные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необходимые для определения подрядчиков, за исключением случаев, если совершение таких действий отнесено настоящим Соглашением к полномочиям Уполномоченного органа.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6) муниципальный уполномоченный орган обеспечивает участие в заседании комиссии Уполномоченного органа по осуществлению закупок представителя муниципального уполномоченного органа и (или) заказчика.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5. Участник соглашения имеет право запрашивать и получать от Уполномоченного органа информацию об осуществлении закупки работ в соответствии с направленной муниципальным уполномоченным органом заявкой.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ПРАВА И ОБЯЗАННОСТИ УПОЛНОМОЧЕННОГО ОРГАНА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6. Уполномоченный орган: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1) принимает и рассматривает заявки, поданные в соответствии с требованиями настоящего Соглашения, в срок до 10 рабочих дней со дня принятия заявки. Срок рассмотрения заявки исчисляется с первого рабочего дня, следующего за днем принятия заявки. Днем принятия заявки считается день поступления в Уполномоченный орган заявки, а также документов, формирующих техническую часть документации о закупке работ, в любой форме в соответствии с настоящим Соглашением;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2) сообщает муниципальному уполномоченному органу о необходимости доработки заявки в случае неполноты, наличия противоречий в представленных сведениях (документах) и иных замечаний Уполномоченного органа с указанием причины доработки;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3) принимает решение о выборе электронной площадки, на которой будет осуществляться закупка работ;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4) разрабатывает извещение об осуществлении закупки работ, документацию о закупке работ в срок до 10 рабочих дней со дня рассмотрения заявки. При доработке заявки заказчиком в случае, предусмотренном подпунктом 2) пункта 6 настоящего Соглашения, срок разработки извещения об осуществлении закупки работ, документации о закупке работ продлевается на срок доработки заявки, установленный подпунктом г) подпункта 5 пункта 4 настоящего Соглашения;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lastRenderedPageBreak/>
        <w:t>5) утверждает извещение об осуществлении закупки работ, документацию о закупке работ;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6) размещает предусмотренную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информацию о проведении процедур определения подрядчиков в единой информационной системе, на электронных площадках и осуществляет иные предусмотренные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действия по информированию участников закупки работ о ходе ее проведения (в том числе осуществляет выдачу документации об осуществлении закупки работ) при условии исполнения муниципальным уполномоченным органом требований подпункта 4) пункта 4 настоящего Соглашения после получения заявки и документов, формирующих техническую часть документации о закупке работ, на бумажном носителе (за исключением проектно-сметной документации), а также утверждения заказчиком извещения об осуществлении закупки работ, документации о закупке работ в соответствии  с подпунктом ж) подпункта 5) пункта 4 настоящего Соглашения.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7) подготавливает разъяснения положений документации о закупке работ за исключением технической части документации о закупке работ;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8) вносит изменения в извещение об осуществлении закупки работ, документацию о закупке работ, осуществляет отмену определения подрядчика в порядке и сроки, предусмотренные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9) осуществляет прием, регистрацию и хранение заявок участников закупки работ до окончания процедуры определения подрядчика;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10) представляет заказчику один экземпляр протокола рассмотрения и оценки заявок на участие в конкурсе (протокола рассмотрения и оценки заявок на участие в конкурсе с ограниченным участием, итогового протокола проведения запроса предложений) для включения в проект контракта условий исполнения контракта, предложенных участником закупки работ, с которым заключается контракт;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11) осуществляет организационно-техническое обеспечение деятельности комиссий Уполномоченного органа по осуществлению закупок работ, в том числе обеспечивает помещение для проведения заседаний, а также в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случаях осуществляет аудиозапись заседаний комиссий Уполномоченного органа по осуществлению закупок;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12) осуществляет передачу заказчику документации, связанной с осуществлением закупки работ, подлежащей хранению в соответствии с Федеральным законом от 05.04.2013     № 44-ФЗ «О контрактной системе в сфере закупок товаров, работ, услуг для обеспечения государственных и муниципальных нужд».</w:t>
      </w:r>
    </w:p>
    <w:p w:rsidR="00B8252C" w:rsidRPr="00B8252C" w:rsidRDefault="00B8252C" w:rsidP="00B8252C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252C" w:rsidRPr="00B8252C" w:rsidRDefault="00B8252C" w:rsidP="00B825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ДОПОЛНИТЕЛЬНЫЕ УСЛОВИЯ</w:t>
      </w:r>
    </w:p>
    <w:p w:rsidR="00B8252C" w:rsidRPr="00B8252C" w:rsidRDefault="00B8252C" w:rsidP="00B825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7. Расходы, понесенные Сторонами Соглашения (а также муниципальным уполномоченным органом и заказчиками) в процессе реализации настоящего Соглашения, возмещению не подлежат.</w:t>
      </w:r>
    </w:p>
    <w:p w:rsidR="00B8252C" w:rsidRPr="00B8252C" w:rsidRDefault="00B8252C" w:rsidP="00B8252C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252C" w:rsidRPr="00B8252C" w:rsidRDefault="00B8252C" w:rsidP="00B825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ЗАКЛЮЧИТЕЛЬНЫЕ ПОЛОЖЕНИЯ</w:t>
      </w:r>
    </w:p>
    <w:p w:rsidR="00B8252C" w:rsidRPr="00B8252C" w:rsidRDefault="00B8252C" w:rsidP="00B825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8. Документооборот в рамках настоящего Соглашения осуществляется в письменной форме. Обмен документами между заказчиками и Уполномоченным органом осуществляется через муниципальный уполномоченный орган.</w:t>
      </w:r>
    </w:p>
    <w:p w:rsidR="00B8252C" w:rsidRPr="00B8252C" w:rsidRDefault="00B8252C" w:rsidP="00B825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Заявки, документы, формирующие техническую часть документации о закупке работ, направляются в Уполномоченный орган на бумажном носителе (за исключением проектно-сметной документации). </w:t>
      </w:r>
    </w:p>
    <w:p w:rsidR="00B8252C" w:rsidRPr="00B8252C" w:rsidRDefault="00B8252C" w:rsidP="00B825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Проектная документация предоставляется в электронном виде в формате JPG либо PDF, размер одного файла должен не превышать 10MB; сметная документация - в электронном виде в формате </w:t>
      </w:r>
      <w:proofErr w:type="spellStart"/>
      <w:r w:rsidRPr="00B8252C">
        <w:rPr>
          <w:rFonts w:ascii="Times New Roman" w:eastAsia="Calibri" w:hAnsi="Times New Roman" w:cs="Times New Roman"/>
          <w:sz w:val="24"/>
          <w:szCs w:val="24"/>
        </w:rPr>
        <w:t>Word</w:t>
      </w:r>
      <w:proofErr w:type="spellEnd"/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 либо </w:t>
      </w:r>
      <w:proofErr w:type="spellStart"/>
      <w:r w:rsidRPr="00B8252C">
        <w:rPr>
          <w:rFonts w:ascii="Times New Roman" w:eastAsia="Calibri" w:hAnsi="Times New Roman" w:cs="Times New Roman"/>
          <w:sz w:val="24"/>
          <w:szCs w:val="24"/>
        </w:rPr>
        <w:t>Excel</w:t>
      </w:r>
      <w:proofErr w:type="spellEnd"/>
      <w:r w:rsidRPr="00B8252C">
        <w:rPr>
          <w:rFonts w:ascii="Times New Roman" w:eastAsia="Calibri" w:hAnsi="Times New Roman" w:cs="Times New Roman"/>
          <w:sz w:val="24"/>
          <w:szCs w:val="24"/>
        </w:rPr>
        <w:t>, допускается предоставление сметной документации в формате JPG либо PDF, но при этом документы должны быть хорошо читаемы и размер одного файла должен не превышать 10MB.</w:t>
      </w:r>
    </w:p>
    <w:p w:rsidR="00B8252C" w:rsidRPr="00B8252C" w:rsidRDefault="00B8252C" w:rsidP="00B825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Для оперативного уведомления допускается обмен документами посредством факсимильной связи, электронной почты с обязательной досылкой (передачей) подлинного документа в течение 5 (пяти) рабочих дней. </w:t>
      </w:r>
    </w:p>
    <w:p w:rsidR="00B8252C" w:rsidRPr="00B8252C" w:rsidRDefault="00B8252C" w:rsidP="00B825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Ответственность за соответствие содержания заявки, документов, формирующих техническую часть документации о закупке работ, направленных</w:t>
      </w:r>
      <w:r w:rsidRPr="00B8252C">
        <w:rPr>
          <w:rFonts w:ascii="Calibri" w:eastAsia="Calibri" w:hAnsi="Calibri" w:cs="Times New Roman"/>
        </w:rPr>
        <w:t xml:space="preserve"> </w:t>
      </w:r>
      <w:r w:rsidRPr="00B8252C">
        <w:rPr>
          <w:rFonts w:ascii="Times New Roman" w:eastAsia="Calibri" w:hAnsi="Times New Roman" w:cs="Times New Roman"/>
          <w:sz w:val="24"/>
          <w:szCs w:val="24"/>
        </w:rPr>
        <w:t>посредством факсимильной связи, электронной почты подлиннику бумажного документа несет Участник соглашения.</w:t>
      </w:r>
    </w:p>
    <w:p w:rsidR="00B8252C" w:rsidRPr="00B8252C" w:rsidRDefault="00B8252C" w:rsidP="00B825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10. Во всем, что не предусмотрено настоящим Соглашением, Стороны руководствуются действующим законодательством Российской Федерации и Томской области.</w:t>
      </w:r>
    </w:p>
    <w:p w:rsidR="00B8252C" w:rsidRPr="00B8252C" w:rsidRDefault="00B8252C" w:rsidP="00B825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11. Споры, разногласия, возникающие между Сторонами в ходе исполнения настоящего Соглашения, разрешаются путем проведения переговоров.</w:t>
      </w:r>
    </w:p>
    <w:p w:rsidR="00B8252C" w:rsidRPr="00B8252C" w:rsidRDefault="00B8252C" w:rsidP="00B825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12. Настоящее Соглашение вступает в силу со дня его подписания Сторонами и действует без ограничения срока.</w:t>
      </w:r>
    </w:p>
    <w:p w:rsidR="00B8252C" w:rsidRPr="00B8252C" w:rsidRDefault="00B8252C" w:rsidP="00B825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13. Настоящее соглашение может быть расторгнуто по соглашению Сторон.</w:t>
      </w:r>
    </w:p>
    <w:p w:rsidR="00B8252C" w:rsidRPr="00B8252C" w:rsidRDefault="00B8252C" w:rsidP="00B825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14. Стороны имеют право по взаимному согласию вносить изменения и дополнения в настоящее Соглашение путем оформления дополнительных соглашений, являющих неотъемлемой частью настоящего Соглашения.</w:t>
      </w:r>
    </w:p>
    <w:p w:rsidR="00B8252C" w:rsidRPr="00B8252C" w:rsidRDefault="00B8252C" w:rsidP="00B825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15. Настоящее Соглашение составлено в двух </w:t>
      </w:r>
      <w:r w:rsidRPr="00B8252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экземплярах, имеющих одинаковую юридическую силу, по одному экземпляру для каждой из Сторон.</w:t>
      </w:r>
    </w:p>
    <w:p w:rsidR="00B8252C" w:rsidRPr="00B8252C" w:rsidRDefault="00B8252C" w:rsidP="00B8252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252C" w:rsidRPr="00B8252C" w:rsidRDefault="00B8252C" w:rsidP="00B825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АДРЕСА И РЕКВИЗИТЫ СТОРОН</w:t>
      </w:r>
    </w:p>
    <w:p w:rsidR="00B8252C" w:rsidRPr="00B8252C" w:rsidRDefault="00B8252C" w:rsidP="00B825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4643"/>
      </w:tblGrid>
      <w:tr w:rsidR="00B8252C" w:rsidRPr="00B8252C" w:rsidTr="00E72D83">
        <w:tc>
          <w:tcPr>
            <w:tcW w:w="4644" w:type="dxa"/>
          </w:tcPr>
          <w:p w:rsidR="00B8252C" w:rsidRPr="00B8252C" w:rsidRDefault="00B8252C" w:rsidP="00B825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B8252C">
              <w:rPr>
                <w:rFonts w:ascii="Times New Roman" w:eastAsia="Calibri" w:hAnsi="Times New Roman" w:cs="Times New Roman"/>
                <w:sz w:val="24"/>
                <w:szCs w:val="24"/>
              </w:rPr>
              <w:t>Подгорнского</w:t>
            </w:r>
            <w:proofErr w:type="spellEnd"/>
            <w:r w:rsidRPr="00B82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8252C" w:rsidRPr="00B8252C" w:rsidRDefault="00B8252C" w:rsidP="00B825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8252C" w:rsidRPr="00B8252C" w:rsidRDefault="00B8252C" w:rsidP="00B825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B8252C" w:rsidRPr="00B8252C" w:rsidRDefault="00B8252C" w:rsidP="00B825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B8252C">
              <w:rPr>
                <w:rFonts w:ascii="Times New Roman" w:eastAsia="Calibri" w:hAnsi="Times New Roman" w:cs="Times New Roman"/>
                <w:sz w:val="24"/>
                <w:szCs w:val="24"/>
              </w:rPr>
              <w:t>Чаинского</w:t>
            </w:r>
            <w:proofErr w:type="spellEnd"/>
            <w:r w:rsidRPr="00B82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8252C" w:rsidRPr="00B8252C" w:rsidTr="00E72D83">
        <w:tc>
          <w:tcPr>
            <w:tcW w:w="4644" w:type="dxa"/>
          </w:tcPr>
          <w:p w:rsidR="00B8252C" w:rsidRPr="00B2583B" w:rsidRDefault="005138AE" w:rsidP="00513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3B"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  <w:r w:rsidR="00B8252C" w:rsidRPr="00B8252C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B2583B">
              <w:rPr>
                <w:rFonts w:ascii="Times New Roman" w:eastAsia="Calibri" w:hAnsi="Times New Roman" w:cs="Times New Roman"/>
                <w:sz w:val="24"/>
                <w:szCs w:val="24"/>
              </w:rPr>
              <w:t>Кондратенко А.Н.</w:t>
            </w:r>
          </w:p>
          <w:p w:rsidR="005138AE" w:rsidRPr="00B8252C" w:rsidRDefault="005138AE" w:rsidP="00513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3B">
              <w:rPr>
                <w:rFonts w:ascii="Times New Roman" w:eastAsia="Calibri" w:hAnsi="Times New Roman" w:cs="Times New Roman"/>
                <w:sz w:val="24"/>
                <w:szCs w:val="24"/>
              </w:rPr>
              <w:t>«________» ______________2021</w:t>
            </w:r>
          </w:p>
        </w:tc>
        <w:tc>
          <w:tcPr>
            <w:tcW w:w="284" w:type="dxa"/>
          </w:tcPr>
          <w:p w:rsidR="00B8252C" w:rsidRPr="00B8252C" w:rsidRDefault="00B8252C" w:rsidP="00B825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B8252C" w:rsidRPr="00B2583B" w:rsidRDefault="00B8252C" w:rsidP="00B825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52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 Столяров</w:t>
            </w:r>
            <w:r w:rsidR="005138AE" w:rsidRPr="00B258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</w:t>
            </w:r>
          </w:p>
          <w:p w:rsidR="005138AE" w:rsidRPr="00B8252C" w:rsidRDefault="005138AE" w:rsidP="00B825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3B">
              <w:rPr>
                <w:rFonts w:ascii="Times New Roman" w:eastAsia="Calibri" w:hAnsi="Times New Roman" w:cs="Times New Roman"/>
                <w:sz w:val="24"/>
                <w:szCs w:val="24"/>
              </w:rPr>
              <w:t>«________» ______________2021</w:t>
            </w:r>
          </w:p>
        </w:tc>
      </w:tr>
    </w:tbl>
    <w:p w:rsidR="00B8252C" w:rsidRPr="00B8252C" w:rsidRDefault="00B8252C" w:rsidP="00B825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252C" w:rsidRPr="00B8252C" w:rsidRDefault="00B8252C" w:rsidP="00B8252C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252C" w:rsidRPr="00B8252C" w:rsidRDefault="00B8252C" w:rsidP="00B8252C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252C" w:rsidRPr="00B8252C" w:rsidRDefault="00B8252C" w:rsidP="00B8252C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252C" w:rsidRPr="00B8252C" w:rsidRDefault="00B8252C" w:rsidP="00B8252C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252C" w:rsidRPr="00B8252C" w:rsidRDefault="00B8252C" w:rsidP="00B8252C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252C" w:rsidRPr="00B8252C" w:rsidRDefault="00B8252C" w:rsidP="00B8252C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B8252C" w:rsidRPr="00B8252C" w:rsidSect="006642C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8252C" w:rsidRPr="00B8252C" w:rsidRDefault="00B8252C" w:rsidP="00B2583B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B8252C" w:rsidRPr="00B8252C" w:rsidRDefault="00B8252C" w:rsidP="00B258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к соглашению о передаче полномочий на определение подрядчиков </w:t>
      </w:r>
    </w:p>
    <w:p w:rsidR="00B8252C" w:rsidRPr="00B8252C" w:rsidRDefault="00B8252C" w:rsidP="00B258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на выполнение работ по строительству, реконструкции, капитальному</w:t>
      </w:r>
    </w:p>
    <w:p w:rsidR="00B8252C" w:rsidRPr="00B8252C" w:rsidRDefault="00B8252C" w:rsidP="00B258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 ремонту объекта капитального </w:t>
      </w:r>
      <w:r w:rsidR="00B2583B" w:rsidRPr="00B8252C">
        <w:rPr>
          <w:rFonts w:ascii="Times New Roman" w:eastAsia="Calibri" w:hAnsi="Times New Roman" w:cs="Times New Roman"/>
          <w:sz w:val="24"/>
          <w:szCs w:val="24"/>
        </w:rPr>
        <w:t>строительства от</w:t>
      </w:r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 ______ № ___</w:t>
      </w:r>
    </w:p>
    <w:p w:rsidR="00B8252C" w:rsidRPr="00B8252C" w:rsidRDefault="00B8252C" w:rsidP="00B825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8252C">
        <w:rPr>
          <w:rFonts w:ascii="Times New Roman" w:eastAsia="Calibri" w:hAnsi="Times New Roman" w:cs="Times New Roman"/>
          <w:bCs/>
          <w:sz w:val="24"/>
          <w:szCs w:val="24"/>
        </w:rPr>
        <w:t>Заявка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8252C">
        <w:rPr>
          <w:rFonts w:ascii="Times New Roman" w:eastAsia="Calibri" w:hAnsi="Times New Roman" w:cs="Times New Roman"/>
          <w:bCs/>
          <w:sz w:val="24"/>
          <w:szCs w:val="24"/>
        </w:rPr>
        <w:t xml:space="preserve">на определение подрядчика на выполнение работ по строительству, 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8252C">
        <w:rPr>
          <w:rFonts w:ascii="Times New Roman" w:eastAsia="Calibri" w:hAnsi="Times New Roman" w:cs="Times New Roman"/>
          <w:bCs/>
          <w:sz w:val="24"/>
          <w:szCs w:val="24"/>
        </w:rPr>
        <w:t>реконструкции, капитальному ремонту объекта капитального строительства (далее – заявка)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1. Дата заявки.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2. Наименование и реквизиты (ИНН, КПП, местонахождение, почтовый адрес) заказчика.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3. Ф.И.О., должность, контактный телефон, факс, адрес электронной почты руководителя заказчика.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4. Ф.И.О., должность, контактный телефон, факс, адрес электронной почты ответственного должностного лица заказчика.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5. Наименование объекта закупки.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6. Начальная (максимальная) цена контракта.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7. Требования, установленные в соответствии с пунктами 3 - 5, 7 - 10 части 1, частью 1.1 статьи 31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которым должен отвечать согласно действующему законодательству участник закупки.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8. Способ определения подрядчика.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9. Критерии оценки заявок, окончательных предложений участников закупки, их величины значимости и порядок оценки в соответствии со </w:t>
      </w:r>
      <w:hyperlink r:id="rId7" w:history="1">
        <w:r w:rsidRPr="00B8252C">
          <w:rPr>
            <w:rFonts w:ascii="Times New Roman" w:eastAsia="Calibri" w:hAnsi="Times New Roman" w:cs="Times New Roman"/>
            <w:sz w:val="24"/>
            <w:szCs w:val="24"/>
          </w:rPr>
          <w:t>статьей 32</w:t>
        </w:r>
      </w:hyperlink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10. Размер обеспечения заявки на участие в закупке.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11. Размер обеспечения исполнения контракта.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12. Реквизиты счета для перечисления денежных средств участников закупки.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13. Информация о праве заказчика изменять объем работ при заключении контракта или при его исполнении в соответствии со статьей 95 Федерального </w:t>
      </w:r>
      <w:hyperlink r:id="rId8" w:history="1">
        <w:r w:rsidRPr="00B8252C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14. Информация о возможности снижения цены контракта по соглашению сторон без изменения предусмотренных контрактом объема работ, качества выполняемых работ и иных условий контракта в соответствии со статьей 95 Федерального </w:t>
      </w:r>
      <w:hyperlink r:id="rId9" w:history="1">
        <w:r w:rsidRPr="00B8252C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15. Информация о возможности одностороннего отказа от исполнения контракта в соответствии со статьей 95 Федерального </w:t>
      </w:r>
      <w:hyperlink r:id="rId10" w:history="1">
        <w:r w:rsidRPr="00B8252C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 от 5 апреля 2013 года № 44-ФЗ </w:t>
      </w:r>
      <w:r w:rsidRPr="00B8252C">
        <w:rPr>
          <w:rFonts w:ascii="Times New Roman" w:eastAsia="Calibri" w:hAnsi="Times New Roman" w:cs="Times New Roman"/>
          <w:sz w:val="24"/>
          <w:szCs w:val="24"/>
        </w:rPr>
        <w:br/>
        <w:t>«О контрактной системе в сфере закупок товаров, работ, услуг для обеспечения государственных и муниципальных нужд».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16. Информация о необходимости предоставления преимуществ в соответствии со </w:t>
      </w:r>
      <w:hyperlink r:id="rId11" w:history="1">
        <w:r w:rsidRPr="00B8252C">
          <w:rPr>
            <w:rFonts w:ascii="Times New Roman" w:eastAsia="Calibri" w:hAnsi="Times New Roman" w:cs="Times New Roman"/>
            <w:sz w:val="24"/>
            <w:szCs w:val="24"/>
          </w:rPr>
          <w:t xml:space="preserve">статьей </w:t>
        </w:r>
      </w:hyperlink>
      <w:hyperlink r:id="rId12" w:history="1">
        <w:r w:rsidRPr="00B8252C">
          <w:rPr>
            <w:rFonts w:ascii="Times New Roman" w:eastAsia="Calibri" w:hAnsi="Times New Roman" w:cs="Times New Roman"/>
            <w:sz w:val="24"/>
            <w:szCs w:val="24"/>
          </w:rPr>
          <w:t>30</w:t>
        </w:r>
      </w:hyperlink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17. Информация об условиях, запретах, ограничениях в соответствии со </w:t>
      </w:r>
      <w:hyperlink r:id="rId13" w:history="1">
        <w:r w:rsidRPr="00B8252C">
          <w:rPr>
            <w:rFonts w:ascii="Times New Roman" w:eastAsia="Calibri" w:hAnsi="Times New Roman" w:cs="Times New Roman"/>
            <w:sz w:val="24"/>
            <w:szCs w:val="24"/>
          </w:rPr>
          <w:t>статьей 14</w:t>
        </w:r>
      </w:hyperlink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18. Информация о контрактной службе, контрактном управляющем, ответственных за заключение контракта.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Приложение: документы, формирующие техническую часть документации о закупке работ на     л.</w:t>
      </w:r>
    </w:p>
    <w:p w:rsidR="00B8252C" w:rsidRPr="00B8252C" w:rsidRDefault="00B8252C" w:rsidP="00B2583B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B8252C" w:rsidRPr="00B8252C" w:rsidRDefault="00B8252C" w:rsidP="00B258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к соглашению о передаче полномочий на определение подрядчиков </w:t>
      </w:r>
    </w:p>
    <w:p w:rsidR="00B8252C" w:rsidRPr="00B8252C" w:rsidRDefault="00B8252C" w:rsidP="00B258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на выполнение работ по строительству, реконструкции, капитальному</w:t>
      </w:r>
    </w:p>
    <w:p w:rsidR="00B8252C" w:rsidRPr="00B8252C" w:rsidRDefault="00B8252C" w:rsidP="00B258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 ремонту объекта капитального </w:t>
      </w:r>
      <w:proofErr w:type="gramStart"/>
      <w:r w:rsidRPr="00B8252C">
        <w:rPr>
          <w:rFonts w:ascii="Times New Roman" w:eastAsia="Calibri" w:hAnsi="Times New Roman" w:cs="Times New Roman"/>
          <w:sz w:val="24"/>
          <w:szCs w:val="24"/>
        </w:rPr>
        <w:t>строительства  от</w:t>
      </w:r>
      <w:proofErr w:type="gramEnd"/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 ______ № ___</w:t>
      </w:r>
    </w:p>
    <w:p w:rsidR="00B8252C" w:rsidRPr="00B8252C" w:rsidRDefault="00B8252C" w:rsidP="00B8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товара, </w:t>
      </w:r>
    </w:p>
    <w:p w:rsidR="00B8252C" w:rsidRPr="00B8252C" w:rsidRDefault="00B8252C" w:rsidP="00B8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используемого при выполнении работ, без указания на товарный знак</w:t>
      </w:r>
      <w:r w:rsidRPr="00B825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</w:p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1267"/>
        <w:gridCol w:w="2228"/>
        <w:gridCol w:w="3151"/>
        <w:gridCol w:w="2643"/>
      </w:tblGrid>
      <w:tr w:rsidR="00B8252C" w:rsidRPr="00B8252C" w:rsidTr="00E72D8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B8252C" w:rsidRDefault="00B8252C" w:rsidP="00B8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B8252C" w:rsidRDefault="00B8252C" w:rsidP="00B8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lang w:eastAsia="ru-RU"/>
              </w:rPr>
              <w:t>Номер позиции по смете</w:t>
            </w:r>
          </w:p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lang w:eastAsia="ru-RU"/>
              </w:rPr>
              <w:t>№ ____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Функциональные, технические и качественные характеристики товара, используемого при выполнении работы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lang w:eastAsia="ru-RU"/>
              </w:rPr>
              <w:t xml:space="preserve">Параметры характеристик </w:t>
            </w:r>
          </w:p>
        </w:tc>
      </w:tr>
      <w:tr w:rsidR="00B8252C" w:rsidRPr="00B8252C" w:rsidTr="00E72D8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52C" w:rsidRPr="00B8252C" w:rsidTr="00E72D8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8252C" w:rsidRPr="00B8252C" w:rsidSect="006642C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8252C" w:rsidRPr="00B8252C" w:rsidRDefault="00B8252C" w:rsidP="00B825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B8252C" w:rsidRPr="00B8252C" w:rsidRDefault="00B8252C" w:rsidP="00B825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к соглашению о передаче полномочий на определение подрядчиков </w:t>
      </w:r>
    </w:p>
    <w:p w:rsidR="00B8252C" w:rsidRPr="00B8252C" w:rsidRDefault="00B8252C" w:rsidP="00B825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на выполнение работ по строительству, реконструкции, капитальному</w:t>
      </w:r>
    </w:p>
    <w:p w:rsidR="00B8252C" w:rsidRPr="00B8252C" w:rsidRDefault="00B8252C" w:rsidP="00B825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 ремонту объекта капитального </w:t>
      </w:r>
      <w:r w:rsidR="00B2583B" w:rsidRPr="00B8252C">
        <w:rPr>
          <w:rFonts w:ascii="Times New Roman" w:eastAsia="Calibri" w:hAnsi="Times New Roman" w:cs="Times New Roman"/>
          <w:sz w:val="24"/>
          <w:szCs w:val="24"/>
        </w:rPr>
        <w:t>строительства от</w:t>
      </w:r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 ______ № ___</w:t>
      </w:r>
    </w:p>
    <w:p w:rsidR="00B8252C" w:rsidRPr="00B8252C" w:rsidRDefault="00B8252C" w:rsidP="00B8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товара, </w:t>
      </w:r>
    </w:p>
    <w:p w:rsidR="00B8252C" w:rsidRPr="00B8252C" w:rsidRDefault="00B8252C" w:rsidP="00B8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используемого при выполнении работ, с указанием на товарный знак</w:t>
      </w:r>
      <w:r w:rsidRPr="00B825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</w:p>
    <w:p w:rsidR="00B8252C" w:rsidRPr="00B8252C" w:rsidRDefault="00B8252C" w:rsidP="00B8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0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1"/>
        <w:gridCol w:w="1073"/>
        <w:gridCol w:w="2156"/>
        <w:gridCol w:w="3658"/>
        <w:gridCol w:w="2182"/>
      </w:tblGrid>
      <w:tr w:rsidR="00B8252C" w:rsidRPr="00B8252C" w:rsidTr="00E72D83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2C" w:rsidRPr="00B8252C" w:rsidRDefault="00B8252C" w:rsidP="00B8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lang w:eastAsia="ru-RU"/>
              </w:rPr>
              <w:t>Номер позиции по смете № _____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lang w:eastAsia="ru-RU"/>
              </w:rPr>
              <w:t>Функциональные, технические и качественные характеристики товара, используемого при выполнении работы (критерии эквивалентности)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lang w:eastAsia="ru-RU"/>
              </w:rPr>
              <w:t xml:space="preserve">Параметры характеристик </w:t>
            </w:r>
          </w:p>
        </w:tc>
      </w:tr>
      <w:tr w:rsidR="00B8252C" w:rsidRPr="00B8252C" w:rsidTr="00E72D83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52C" w:rsidRPr="00B8252C" w:rsidTr="00E72D83">
        <w:trPr>
          <w:trHeight w:val="15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83B" w:rsidRPr="00B8252C" w:rsidRDefault="00B2583B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4</w:t>
      </w:r>
    </w:p>
    <w:p w:rsidR="00B8252C" w:rsidRPr="00B8252C" w:rsidRDefault="00B8252C" w:rsidP="00B825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к соглашению о передаче полномочий на определение подрядчиков </w:t>
      </w:r>
    </w:p>
    <w:p w:rsidR="00B8252C" w:rsidRPr="00B8252C" w:rsidRDefault="00B8252C" w:rsidP="00B825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на выполнение работ по строительству, реконструкции, капитальному</w:t>
      </w:r>
    </w:p>
    <w:p w:rsidR="00B2583B" w:rsidRPr="00B8252C" w:rsidRDefault="00B8252C" w:rsidP="00B258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 ремонту объекта капитального строительства </w:t>
      </w:r>
    </w:p>
    <w:p w:rsidR="00B8252C" w:rsidRPr="00B8252C" w:rsidRDefault="00B8252C" w:rsidP="00B825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от ______ № ___</w:t>
      </w:r>
    </w:p>
    <w:p w:rsidR="00B8252C" w:rsidRPr="00B8252C" w:rsidRDefault="00B8252C" w:rsidP="00B8252C">
      <w:pPr>
        <w:widowControl w:val="0"/>
        <w:tabs>
          <w:tab w:val="left" w:pos="1440"/>
        </w:tabs>
        <w:spacing w:after="12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252C" w:rsidRPr="00B8252C" w:rsidRDefault="00B8252C" w:rsidP="00B8252C">
      <w:pPr>
        <w:widowControl w:val="0"/>
        <w:tabs>
          <w:tab w:val="left" w:pos="1440"/>
        </w:tabs>
        <w:spacing w:after="12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Условия контракта</w:t>
      </w:r>
    </w:p>
    <w:p w:rsidR="00B8252C" w:rsidRPr="00B8252C" w:rsidRDefault="00B8252C" w:rsidP="00B8252C">
      <w:pPr>
        <w:widowControl w:val="0"/>
        <w:tabs>
          <w:tab w:val="left" w:pos="1440"/>
        </w:tabs>
        <w:spacing w:after="12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640" w:type="dxa"/>
        <w:tblInd w:w="-289" w:type="dxa"/>
        <w:tblLook w:val="04A0" w:firstRow="1" w:lastRow="0" w:firstColumn="1" w:lastColumn="0" w:noHBand="0" w:noVBand="1"/>
      </w:tblPr>
      <w:tblGrid>
        <w:gridCol w:w="936"/>
        <w:gridCol w:w="8704"/>
      </w:tblGrid>
      <w:tr w:rsidR="00B8252C" w:rsidRPr="00B8252C" w:rsidTr="006D29FA">
        <w:tc>
          <w:tcPr>
            <w:tcW w:w="9640" w:type="dxa"/>
            <w:gridSpan w:val="2"/>
          </w:tcPr>
          <w:p w:rsidR="00B8252C" w:rsidRPr="00B8252C" w:rsidRDefault="00B8252C" w:rsidP="00B8252C">
            <w:pPr>
              <w:widowControl w:val="0"/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Порядок оплаты</w:t>
            </w:r>
          </w:p>
        </w:tc>
      </w:tr>
      <w:tr w:rsidR="00B8252C" w:rsidRPr="00B8252C" w:rsidTr="006D29FA">
        <w:tc>
          <w:tcPr>
            <w:tcW w:w="936" w:type="dxa"/>
          </w:tcPr>
          <w:p w:rsidR="00B8252C" w:rsidRPr="00B8252C" w:rsidRDefault="00B8252C" w:rsidP="00B8252C">
            <w:pPr>
              <w:widowControl w:val="0"/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704" w:type="dxa"/>
          </w:tcPr>
          <w:p w:rsidR="00B8252C" w:rsidRPr="00B8252C" w:rsidRDefault="00B8252C" w:rsidP="00B8252C">
            <w:pPr>
              <w:widowControl w:val="0"/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выполненных работ осуществляется в течение ______ рабочих дней</w:t>
            </w:r>
            <w:r w:rsidRPr="00B825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B8252C" w:rsidRPr="00B8252C" w:rsidTr="006D29FA">
        <w:tc>
          <w:tcPr>
            <w:tcW w:w="936" w:type="dxa"/>
          </w:tcPr>
          <w:p w:rsidR="00B8252C" w:rsidRPr="00B8252C" w:rsidRDefault="00B8252C" w:rsidP="00B8252C">
            <w:pPr>
              <w:widowControl w:val="0"/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704" w:type="dxa"/>
          </w:tcPr>
          <w:p w:rsidR="00B8252C" w:rsidRPr="00B8252C" w:rsidRDefault="00B8252C" w:rsidP="00B8252C">
            <w:pPr>
              <w:widowControl w:val="0"/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финансирования________________________</w:t>
            </w:r>
          </w:p>
        </w:tc>
      </w:tr>
      <w:tr w:rsidR="00B8252C" w:rsidRPr="00B8252C" w:rsidTr="006D29FA">
        <w:tc>
          <w:tcPr>
            <w:tcW w:w="9640" w:type="dxa"/>
            <w:gridSpan w:val="2"/>
          </w:tcPr>
          <w:p w:rsidR="00B8252C" w:rsidRPr="00B8252C" w:rsidRDefault="00B8252C" w:rsidP="00B8252C">
            <w:pPr>
              <w:widowControl w:val="0"/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Сроки, место и условия выполнения работ</w:t>
            </w:r>
          </w:p>
        </w:tc>
      </w:tr>
      <w:tr w:rsidR="00B8252C" w:rsidRPr="00B8252C" w:rsidTr="006D29FA">
        <w:tc>
          <w:tcPr>
            <w:tcW w:w="936" w:type="dxa"/>
          </w:tcPr>
          <w:p w:rsidR="00B8252C" w:rsidRPr="00B8252C" w:rsidRDefault="00B8252C" w:rsidP="00B8252C">
            <w:pPr>
              <w:widowControl w:val="0"/>
              <w:tabs>
                <w:tab w:val="left" w:pos="10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704" w:type="dxa"/>
          </w:tcPr>
          <w:p w:rsidR="00B8252C" w:rsidRPr="00B8252C" w:rsidRDefault="00B8252C" w:rsidP="00B8252C">
            <w:pPr>
              <w:widowControl w:val="0"/>
              <w:tabs>
                <w:tab w:val="left" w:pos="10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начала работ: ______________________.</w:t>
            </w:r>
          </w:p>
          <w:p w:rsidR="00B8252C" w:rsidRPr="00B8252C" w:rsidRDefault="00B8252C" w:rsidP="00B8252C">
            <w:pPr>
              <w:widowControl w:val="0"/>
              <w:tabs>
                <w:tab w:val="left" w:pos="1076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завершения работ: ______________________.</w:t>
            </w:r>
          </w:p>
        </w:tc>
      </w:tr>
      <w:tr w:rsidR="00B8252C" w:rsidRPr="00B8252C" w:rsidTr="006D29FA">
        <w:tc>
          <w:tcPr>
            <w:tcW w:w="936" w:type="dxa"/>
          </w:tcPr>
          <w:p w:rsidR="00B8252C" w:rsidRPr="00B8252C" w:rsidRDefault="00B8252C" w:rsidP="00B8252C">
            <w:pPr>
              <w:widowControl w:val="0"/>
              <w:tabs>
                <w:tab w:val="left" w:pos="10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704" w:type="dxa"/>
          </w:tcPr>
          <w:p w:rsidR="00B8252C" w:rsidRPr="00B8252C" w:rsidRDefault="00B8252C" w:rsidP="00B8252C">
            <w:pPr>
              <w:widowControl w:val="0"/>
              <w:tabs>
                <w:tab w:val="left" w:pos="1076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работ: ______________________________.</w:t>
            </w:r>
          </w:p>
        </w:tc>
      </w:tr>
      <w:tr w:rsidR="00B8252C" w:rsidRPr="00B8252C" w:rsidTr="006D29FA">
        <w:tc>
          <w:tcPr>
            <w:tcW w:w="936" w:type="dxa"/>
          </w:tcPr>
          <w:p w:rsidR="00B8252C" w:rsidRPr="00B8252C" w:rsidRDefault="00B8252C" w:rsidP="00B8252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704" w:type="dxa"/>
          </w:tcPr>
          <w:p w:rsidR="00B8252C" w:rsidRPr="00B8252C" w:rsidRDefault="00B8252C" w:rsidP="00B8252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Стороны сообщают друг другу в письменной форме список лиц, являющихся их представителями на строительной площадке, в течение __________ </w:t>
            </w: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</w:t>
            </w:r>
            <w:r w:rsidRPr="00B8252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его(-их</w:t>
            </w:r>
            <w:r w:rsidRPr="00B825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B8252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 xml:space="preserve">я(-ей) </w:t>
            </w:r>
            <w:r w:rsidRPr="00B8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подписания контракта. </w:t>
            </w:r>
          </w:p>
        </w:tc>
      </w:tr>
      <w:tr w:rsidR="00B8252C" w:rsidRPr="00B8252C" w:rsidTr="006D29FA">
        <w:tc>
          <w:tcPr>
            <w:tcW w:w="9640" w:type="dxa"/>
            <w:gridSpan w:val="2"/>
          </w:tcPr>
          <w:p w:rsidR="00B8252C" w:rsidRPr="00B8252C" w:rsidRDefault="00B8252C" w:rsidP="00B8252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Права и обязанности сторон</w:t>
            </w:r>
          </w:p>
        </w:tc>
      </w:tr>
      <w:tr w:rsidR="00B8252C" w:rsidRPr="00B8252C" w:rsidTr="006D29FA">
        <w:tc>
          <w:tcPr>
            <w:tcW w:w="936" w:type="dxa"/>
          </w:tcPr>
          <w:p w:rsidR="00B8252C" w:rsidRPr="00B8252C" w:rsidRDefault="00B8252C" w:rsidP="00B8252C">
            <w:pPr>
              <w:widowControl w:val="0"/>
              <w:tabs>
                <w:tab w:val="left" w:pos="426"/>
                <w:tab w:val="left" w:pos="1440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704" w:type="dxa"/>
          </w:tcPr>
          <w:p w:rsidR="00B8252C" w:rsidRPr="00B8252C" w:rsidRDefault="00B8252C" w:rsidP="00B8252C">
            <w:pPr>
              <w:widowControl w:val="0"/>
              <w:tabs>
                <w:tab w:val="left" w:pos="426"/>
                <w:tab w:val="left" w:pos="1440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 должен после сдачи работ в течение _______ рабоч</w:t>
            </w:r>
            <w:r w:rsidRPr="00B8252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его(-их</w:t>
            </w:r>
            <w:r w:rsidRPr="00B825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B8252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я(-ей)</w:t>
            </w: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освободить территорию строительной площадки от принадлежащего подрядчику имущества.</w:t>
            </w: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5"/>
            </w: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252C" w:rsidRPr="00B8252C" w:rsidTr="006D29FA">
        <w:tc>
          <w:tcPr>
            <w:tcW w:w="936" w:type="dxa"/>
          </w:tcPr>
          <w:p w:rsidR="00B8252C" w:rsidRPr="00B8252C" w:rsidRDefault="00B8252C" w:rsidP="00B825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704" w:type="dxa"/>
          </w:tcPr>
          <w:p w:rsidR="00B8252C" w:rsidRPr="00B8252C" w:rsidRDefault="00B8252C" w:rsidP="00B8252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 должен передать заказчику вместе с выполненными работами следующие документы: ________________.</w:t>
            </w:r>
            <w:r w:rsidRPr="00B8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6"/>
            </w:r>
          </w:p>
        </w:tc>
      </w:tr>
      <w:tr w:rsidR="00B8252C" w:rsidRPr="00B8252C" w:rsidTr="006D29FA">
        <w:tc>
          <w:tcPr>
            <w:tcW w:w="936" w:type="dxa"/>
          </w:tcPr>
          <w:p w:rsidR="00B8252C" w:rsidRPr="00B8252C" w:rsidRDefault="00B8252C" w:rsidP="00B8252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704" w:type="dxa"/>
          </w:tcPr>
          <w:p w:rsidR="00B8252C" w:rsidRPr="00B8252C" w:rsidRDefault="00B8252C" w:rsidP="00B8252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должен п</w:t>
            </w:r>
            <w:r w:rsidRPr="00B8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ередать подрядчику по акту приемки-передачи следующие документы: </w:t>
            </w:r>
          </w:p>
          <w:p w:rsidR="00B8252C" w:rsidRPr="00B8252C" w:rsidRDefault="00B8252C" w:rsidP="00B8252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разрешение на строительство объекта</w:t>
            </w: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7"/>
            </w:r>
            <w:r w:rsidRPr="00B8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8252C" w:rsidRPr="00B8252C" w:rsidRDefault="00B8252C" w:rsidP="00B8252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иные документы___________________.</w:t>
            </w:r>
            <w:r w:rsidRPr="00B8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8"/>
            </w:r>
          </w:p>
        </w:tc>
      </w:tr>
      <w:tr w:rsidR="00B8252C" w:rsidRPr="00B8252C" w:rsidTr="006D29FA">
        <w:tc>
          <w:tcPr>
            <w:tcW w:w="9640" w:type="dxa"/>
            <w:gridSpan w:val="2"/>
          </w:tcPr>
          <w:p w:rsidR="00B8252C" w:rsidRPr="00B8252C" w:rsidRDefault="00B8252C" w:rsidP="00B8252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 Приемка выполненных работ</w:t>
            </w:r>
          </w:p>
        </w:tc>
      </w:tr>
      <w:tr w:rsidR="00B8252C" w:rsidRPr="00B8252C" w:rsidTr="006D29FA">
        <w:tc>
          <w:tcPr>
            <w:tcW w:w="936" w:type="dxa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704" w:type="dxa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 не позднее, чем за ___________ рабоч</w:t>
            </w:r>
            <w:r w:rsidRPr="00B8252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ий(-их</w:t>
            </w:r>
            <w:r w:rsidRPr="00B825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B8252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 xml:space="preserve">(-ей) </w:t>
            </w: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начала приемки результата выполненных работ (скрытых работ) должен письменно известить заказчика о точной дате и времени передачи результата выполненных работ (скрытых работ).</w:t>
            </w:r>
          </w:p>
        </w:tc>
      </w:tr>
      <w:tr w:rsidR="00B8252C" w:rsidRPr="00B8252C" w:rsidTr="006D29FA">
        <w:tc>
          <w:tcPr>
            <w:tcW w:w="936" w:type="dxa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704" w:type="dxa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_______ рабоч</w:t>
            </w:r>
            <w:r w:rsidRPr="00B8252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ий(-их</w:t>
            </w:r>
            <w:r w:rsidRPr="00B825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B8252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(-ей)</w:t>
            </w: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начала приемки результата выполненных работ подрядчик должен передать заказчику по акту приема-передачи ________ экземпляр</w:t>
            </w:r>
            <w:r w:rsidRPr="00B8252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(-а,-</w:t>
            </w:r>
            <w:proofErr w:type="spellStart"/>
            <w:r w:rsidRPr="00B8252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ов</w:t>
            </w:r>
            <w:proofErr w:type="spellEnd"/>
            <w:r w:rsidRPr="00B8252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)</w:t>
            </w: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исполнительной документации.</w:t>
            </w:r>
          </w:p>
        </w:tc>
      </w:tr>
      <w:tr w:rsidR="00B8252C" w:rsidRPr="00B8252C" w:rsidTr="006D29FA">
        <w:tc>
          <w:tcPr>
            <w:tcW w:w="936" w:type="dxa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704" w:type="dxa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представления подрядчиком дополнительных материалов для проведения экспертизы экспертами и экспертными организациями результатов выполненных работ составляет _______ рабоч</w:t>
            </w:r>
            <w:r w:rsidRPr="00B8252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его(-их</w:t>
            </w:r>
            <w:r w:rsidRPr="00B825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B8252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я(-ей).</w:t>
            </w: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252C" w:rsidRPr="00B8252C" w:rsidTr="006D29FA">
        <w:tc>
          <w:tcPr>
            <w:tcW w:w="936" w:type="dxa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8704" w:type="dxa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результата выполненных работ производится заказчиком в течение ______ рабоч</w:t>
            </w:r>
            <w:r w:rsidRPr="00B8252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его(-их</w:t>
            </w:r>
            <w:r w:rsidRPr="00B825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B8252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я(-ей)</w:t>
            </w: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8252C" w:rsidRPr="00B8252C" w:rsidTr="006D29FA">
        <w:tc>
          <w:tcPr>
            <w:tcW w:w="936" w:type="dxa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8704" w:type="dxa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составляет перечень замечаний к результатам выполненных работ и извещает подрядчика о недостатках в срок, не позднее _______ рабоч</w:t>
            </w:r>
            <w:r w:rsidRPr="00B8252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его(-их</w:t>
            </w:r>
            <w:r w:rsidRPr="00B825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B8252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я(-</w:t>
            </w:r>
            <w:r w:rsidRPr="00B8252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lastRenderedPageBreak/>
              <w:t xml:space="preserve">ей) </w:t>
            </w: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их обнаружения.</w:t>
            </w:r>
          </w:p>
        </w:tc>
      </w:tr>
      <w:tr w:rsidR="00B8252C" w:rsidRPr="00B8252C" w:rsidTr="006D29FA">
        <w:tc>
          <w:tcPr>
            <w:tcW w:w="936" w:type="dxa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</w:t>
            </w:r>
          </w:p>
        </w:tc>
        <w:tc>
          <w:tcPr>
            <w:tcW w:w="8704" w:type="dxa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подписывает документы о приемке выполненных работ в течение ___ рабоч</w:t>
            </w:r>
            <w:r w:rsidRPr="00B8252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его(-их</w:t>
            </w:r>
            <w:r w:rsidRPr="00B825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B8252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я(-ей)</w:t>
            </w: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8252C" w:rsidRPr="00B8252C" w:rsidTr="006D29FA">
        <w:tc>
          <w:tcPr>
            <w:tcW w:w="936" w:type="dxa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8704" w:type="dxa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приемка отдельных видов и объемов работ, выполненных подрядчиком, осуществляется заказчиком в течение__________ рабочих дня</w:t>
            </w:r>
            <w:r w:rsidRPr="00B8252C">
              <w:rPr>
                <w:rFonts w:ascii="Times New Roman" w:eastAsia="Times New Roman" w:hAnsi="Times New Roman" w:cs="Times New Roman"/>
                <w:i/>
                <w:color w:val="3333FF"/>
                <w:sz w:val="24"/>
                <w:szCs w:val="24"/>
                <w:lang w:eastAsia="ru-RU"/>
              </w:rPr>
              <w:t>(-ей)</w:t>
            </w: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9"/>
            </w:r>
          </w:p>
        </w:tc>
      </w:tr>
      <w:tr w:rsidR="00B8252C" w:rsidRPr="00B8252C" w:rsidTr="006D29FA">
        <w:tc>
          <w:tcPr>
            <w:tcW w:w="936" w:type="dxa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8704" w:type="dxa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готового объекта производится заказчиком в течение__________ рабочих дня</w:t>
            </w:r>
            <w:r w:rsidRPr="00B825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(-ей).</w:t>
            </w: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0"/>
            </w:r>
          </w:p>
        </w:tc>
      </w:tr>
      <w:tr w:rsidR="00B8252C" w:rsidRPr="00B8252C" w:rsidTr="006D29FA">
        <w:tc>
          <w:tcPr>
            <w:tcW w:w="936" w:type="dxa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8704" w:type="dxa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Приемке </w:t>
            </w: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выполненных работ</w:t>
            </w:r>
            <w:r w:rsidRPr="00B825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должны предшествовать предварительные испытания. </w:t>
            </w: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результатов выполненных работ может осуществляться только при положительном результате предварительных испытаний.</w:t>
            </w: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1"/>
            </w: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8252C" w:rsidRPr="00B8252C" w:rsidTr="006D29FA">
        <w:tc>
          <w:tcPr>
            <w:tcW w:w="9640" w:type="dxa"/>
            <w:gridSpan w:val="2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Гарантия качества</w:t>
            </w:r>
          </w:p>
        </w:tc>
      </w:tr>
      <w:tr w:rsidR="00B8252C" w:rsidRPr="00B8252C" w:rsidTr="006D29FA">
        <w:tc>
          <w:tcPr>
            <w:tcW w:w="936" w:type="dxa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704" w:type="dxa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эксплуатации объекта ________ месяцев.</w:t>
            </w:r>
          </w:p>
        </w:tc>
      </w:tr>
      <w:tr w:rsidR="00B8252C" w:rsidRPr="00B8252C" w:rsidTr="006D29FA">
        <w:tc>
          <w:tcPr>
            <w:tcW w:w="936" w:type="dxa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704" w:type="dxa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на материалы и оборудование ________ месяцев.</w:t>
            </w:r>
          </w:p>
        </w:tc>
      </w:tr>
      <w:tr w:rsidR="00B8252C" w:rsidRPr="00B8252C" w:rsidTr="006D29FA">
        <w:tc>
          <w:tcPr>
            <w:tcW w:w="936" w:type="dxa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704" w:type="dxa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расходы заказчика, связанные с устранением недостатков (дефектов), оплачиваются подрядчиком в течение ________ рабочих дней.</w:t>
            </w:r>
          </w:p>
        </w:tc>
      </w:tr>
      <w:tr w:rsidR="00B8252C" w:rsidRPr="00B8252C" w:rsidTr="006D29FA">
        <w:tc>
          <w:tcPr>
            <w:tcW w:w="9640" w:type="dxa"/>
            <w:gridSpan w:val="2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Порядок разрешения споров</w:t>
            </w:r>
          </w:p>
        </w:tc>
      </w:tr>
      <w:tr w:rsidR="00B8252C" w:rsidRPr="00B8252C" w:rsidTr="006D29FA">
        <w:tc>
          <w:tcPr>
            <w:tcW w:w="936" w:type="dxa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8704" w:type="dxa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Срок рассмотрения претензии составляет ______ рабочих дней со дня ее получения.</w:t>
            </w:r>
          </w:p>
        </w:tc>
      </w:tr>
      <w:tr w:rsidR="00B8252C" w:rsidRPr="00B8252C" w:rsidTr="006D29FA">
        <w:tc>
          <w:tcPr>
            <w:tcW w:w="9640" w:type="dxa"/>
            <w:gridSpan w:val="2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7. Обеспечение исполнения контракта</w:t>
            </w:r>
          </w:p>
        </w:tc>
      </w:tr>
      <w:tr w:rsidR="00B8252C" w:rsidRPr="00B8252C" w:rsidTr="006D29FA">
        <w:tc>
          <w:tcPr>
            <w:tcW w:w="936" w:type="dxa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704" w:type="dxa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Обеспечение исполнения контракта возвращается заказчиком подрядчику в течение _________ рабочих дней.</w:t>
            </w:r>
          </w:p>
        </w:tc>
      </w:tr>
      <w:tr w:rsidR="00B8252C" w:rsidRPr="00B8252C" w:rsidTr="006D29FA">
        <w:tc>
          <w:tcPr>
            <w:tcW w:w="9640" w:type="dxa"/>
            <w:gridSpan w:val="2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8. Прочие условия</w:t>
            </w:r>
          </w:p>
        </w:tc>
      </w:tr>
      <w:tr w:rsidR="00B8252C" w:rsidRPr="00B8252C" w:rsidTr="006D29FA">
        <w:tc>
          <w:tcPr>
            <w:tcW w:w="936" w:type="dxa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8704" w:type="dxa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Контракт вступает в силу с момента его заключения и прекращает свое действие ________________.</w:t>
            </w:r>
          </w:p>
        </w:tc>
      </w:tr>
      <w:tr w:rsidR="00B8252C" w:rsidRPr="00B8252C" w:rsidTr="006D29FA">
        <w:tc>
          <w:tcPr>
            <w:tcW w:w="9640" w:type="dxa"/>
            <w:gridSpan w:val="2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9. Иные условия</w:t>
            </w:r>
            <w:r w:rsidRPr="00B8252C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footnoteReference w:id="12"/>
            </w:r>
          </w:p>
        </w:tc>
      </w:tr>
      <w:tr w:rsidR="00B8252C" w:rsidRPr="00B8252C" w:rsidTr="006D29FA">
        <w:tc>
          <w:tcPr>
            <w:tcW w:w="936" w:type="dxa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4" w:type="dxa"/>
          </w:tcPr>
          <w:p w:rsidR="00B8252C" w:rsidRPr="00B8252C" w:rsidRDefault="00B8252C" w:rsidP="00B825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B8252C" w:rsidRPr="00B8252C" w:rsidRDefault="00B8252C" w:rsidP="00B825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B8252C" w:rsidRPr="00B8252C" w:rsidRDefault="00B8252C" w:rsidP="00B8252C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B8252C" w:rsidRPr="00B8252C" w:rsidRDefault="00B8252C" w:rsidP="00B8252C">
      <w:pPr>
        <w:widowControl w:val="0"/>
        <w:tabs>
          <w:tab w:val="left" w:pos="426"/>
          <w:tab w:val="left" w:pos="144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B8252C" w:rsidRPr="00B8252C" w:rsidRDefault="00B8252C" w:rsidP="00B8252C">
      <w:pPr>
        <w:tabs>
          <w:tab w:val="left" w:pos="1277"/>
        </w:tabs>
        <w:spacing w:after="200" w:line="276" w:lineRule="auto"/>
        <w:rPr>
          <w:rFonts w:ascii="Calibri" w:eastAsia="Calibri" w:hAnsi="Calibri" w:cs="Times New Roman"/>
        </w:rPr>
      </w:pPr>
    </w:p>
    <w:p w:rsidR="00B8252C" w:rsidRDefault="00B8252C" w:rsidP="00AC44AB">
      <w:pPr>
        <w:pStyle w:val="a3"/>
        <w:spacing w:before="0" w:beforeAutospacing="0" w:after="0" w:afterAutospacing="0"/>
        <w:jc w:val="both"/>
      </w:pPr>
    </w:p>
    <w:p w:rsidR="00B8252C" w:rsidRDefault="00B8252C" w:rsidP="00AC44AB">
      <w:pPr>
        <w:pStyle w:val="a3"/>
        <w:spacing w:before="0" w:beforeAutospacing="0" w:after="0" w:afterAutospacing="0"/>
        <w:jc w:val="both"/>
      </w:pPr>
    </w:p>
    <w:p w:rsidR="00B8252C" w:rsidRDefault="00B8252C" w:rsidP="00AC44AB">
      <w:pPr>
        <w:pStyle w:val="a3"/>
        <w:spacing w:before="0" w:beforeAutospacing="0" w:after="0" w:afterAutospacing="0"/>
        <w:jc w:val="both"/>
      </w:pPr>
    </w:p>
    <w:p w:rsidR="00B8252C" w:rsidRDefault="00B8252C" w:rsidP="00AC44AB">
      <w:pPr>
        <w:pStyle w:val="a3"/>
        <w:spacing w:before="0" w:beforeAutospacing="0" w:after="0" w:afterAutospacing="0"/>
        <w:jc w:val="both"/>
      </w:pPr>
    </w:p>
    <w:p w:rsidR="00B8252C" w:rsidRDefault="00B8252C" w:rsidP="00AC44AB">
      <w:pPr>
        <w:pStyle w:val="a3"/>
        <w:spacing w:before="0" w:beforeAutospacing="0" w:after="0" w:afterAutospacing="0"/>
        <w:jc w:val="both"/>
      </w:pPr>
    </w:p>
    <w:p w:rsidR="00B8252C" w:rsidRDefault="00B8252C" w:rsidP="00AC44AB">
      <w:pPr>
        <w:pStyle w:val="a3"/>
        <w:spacing w:before="0" w:beforeAutospacing="0" w:after="0" w:afterAutospacing="0"/>
        <w:jc w:val="both"/>
      </w:pPr>
    </w:p>
    <w:p w:rsidR="00B8252C" w:rsidRDefault="00B8252C" w:rsidP="00AC44AB">
      <w:pPr>
        <w:pStyle w:val="a3"/>
        <w:spacing w:before="0" w:beforeAutospacing="0" w:after="0" w:afterAutospacing="0"/>
        <w:jc w:val="both"/>
      </w:pPr>
    </w:p>
    <w:p w:rsidR="00B8252C" w:rsidRDefault="00B8252C" w:rsidP="00AC44AB">
      <w:pPr>
        <w:pStyle w:val="a3"/>
        <w:spacing w:before="0" w:beforeAutospacing="0" w:after="0" w:afterAutospacing="0"/>
        <w:jc w:val="both"/>
      </w:pPr>
    </w:p>
    <w:p w:rsidR="00B8252C" w:rsidRDefault="00B8252C" w:rsidP="00AC44AB">
      <w:pPr>
        <w:pStyle w:val="a3"/>
        <w:spacing w:before="0" w:beforeAutospacing="0" w:after="0" w:afterAutospacing="0"/>
        <w:jc w:val="both"/>
      </w:pPr>
    </w:p>
    <w:sectPr w:rsidR="00B82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813" w:rsidRDefault="00025813" w:rsidP="00B8252C">
      <w:pPr>
        <w:spacing w:after="0" w:line="240" w:lineRule="auto"/>
      </w:pPr>
      <w:r>
        <w:separator/>
      </w:r>
    </w:p>
  </w:endnote>
  <w:endnote w:type="continuationSeparator" w:id="0">
    <w:p w:rsidR="00025813" w:rsidRDefault="00025813" w:rsidP="00B8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813" w:rsidRDefault="00025813" w:rsidP="00B8252C">
      <w:pPr>
        <w:spacing w:after="0" w:line="240" w:lineRule="auto"/>
      </w:pPr>
      <w:r>
        <w:separator/>
      </w:r>
    </w:p>
  </w:footnote>
  <w:footnote w:type="continuationSeparator" w:id="0">
    <w:p w:rsidR="00025813" w:rsidRDefault="00025813" w:rsidP="00B8252C">
      <w:pPr>
        <w:spacing w:after="0" w:line="240" w:lineRule="auto"/>
      </w:pPr>
      <w:r>
        <w:continuationSeparator/>
      </w:r>
    </w:p>
  </w:footnote>
  <w:footnote w:id="1">
    <w:p w:rsidR="00B8252C" w:rsidRPr="00A0119E" w:rsidRDefault="00B8252C" w:rsidP="00B8252C">
      <w:pPr>
        <w:pStyle w:val="a5"/>
        <w:rPr>
          <w:rFonts w:ascii="Times New Roman" w:hAnsi="Times New Roman" w:cs="Times New Roman"/>
          <w:sz w:val="18"/>
          <w:szCs w:val="18"/>
        </w:rPr>
      </w:pPr>
      <w:r w:rsidRPr="00A0119E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A0119E">
        <w:rPr>
          <w:rFonts w:ascii="Times New Roman" w:hAnsi="Times New Roman" w:cs="Times New Roman"/>
          <w:sz w:val="18"/>
          <w:szCs w:val="18"/>
        </w:rPr>
        <w:t xml:space="preserve"> Выбирается при заключении соглашения с Администрацией муниципального района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B8252C" w:rsidRPr="0012187B" w:rsidRDefault="00B8252C" w:rsidP="00B8252C">
      <w:pPr>
        <w:ind w:left="-540"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 w:rsidRPr="0012187B">
        <w:rPr>
          <w:rFonts w:ascii="Times New Roman" w:hAnsi="Times New Roman" w:cs="Times New Roman"/>
          <w:sz w:val="18"/>
          <w:szCs w:val="18"/>
        </w:rPr>
        <w:t>Предоставляется обязательно в составе технической части документации о закупке в случае, если контракт заключается на срок более чем три года и цена контракта составляет более чем сто миллионов рублей (ч.12 ст.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нужд»).</w:t>
      </w:r>
    </w:p>
    <w:p w:rsidR="00B8252C" w:rsidRDefault="00B8252C" w:rsidP="00B8252C">
      <w:pPr>
        <w:pStyle w:val="a5"/>
      </w:pPr>
    </w:p>
  </w:footnote>
  <w:footnote w:id="3">
    <w:p w:rsidR="00B8252C" w:rsidRPr="00761A25" w:rsidRDefault="00B8252C" w:rsidP="00B8252C">
      <w:pPr>
        <w:pStyle w:val="a5"/>
        <w:ind w:firstLine="709"/>
        <w:jc w:val="both"/>
        <w:rPr>
          <w:sz w:val="18"/>
          <w:szCs w:val="18"/>
        </w:rPr>
      </w:pPr>
      <w:r w:rsidRPr="00761A25">
        <w:rPr>
          <w:rStyle w:val="a7"/>
          <w:sz w:val="18"/>
          <w:szCs w:val="18"/>
        </w:rPr>
        <w:footnoteRef/>
      </w:r>
      <w:r w:rsidRPr="00761A25">
        <w:rPr>
          <w:sz w:val="18"/>
          <w:szCs w:val="18"/>
        </w:rPr>
        <w:t xml:space="preserve"> </w:t>
      </w:r>
      <w:r w:rsidRPr="00761A25">
        <w:rPr>
          <w:rFonts w:ascii="Times New Roman" w:hAnsi="Times New Roman" w:cs="Times New Roman"/>
          <w:sz w:val="18"/>
          <w:szCs w:val="18"/>
        </w:rPr>
        <w:t xml:space="preserve">При заполнении таблицы необходимо указать используемые для определения соответствия </w:t>
      </w:r>
      <w:r w:rsidRPr="001343A0">
        <w:rPr>
          <w:rFonts w:ascii="Times New Roman" w:hAnsi="Times New Roman" w:cs="Times New Roman"/>
          <w:sz w:val="18"/>
          <w:szCs w:val="18"/>
        </w:rPr>
        <w:t xml:space="preserve">потребностям </w:t>
      </w:r>
      <w:proofErr w:type="gramStart"/>
      <w:r w:rsidRPr="001343A0">
        <w:rPr>
          <w:rFonts w:ascii="Times New Roman" w:hAnsi="Times New Roman" w:cs="Times New Roman"/>
          <w:sz w:val="18"/>
          <w:szCs w:val="18"/>
        </w:rPr>
        <w:t>заказчика</w:t>
      </w:r>
      <w:proofErr w:type="gramEnd"/>
      <w:r w:rsidRPr="001343A0">
        <w:rPr>
          <w:rFonts w:ascii="Times New Roman" w:hAnsi="Times New Roman" w:cs="Times New Roman"/>
          <w:sz w:val="18"/>
          <w:szCs w:val="18"/>
        </w:rPr>
        <w:t xml:space="preserve"> предлагаемого</w:t>
      </w:r>
      <w:r w:rsidRPr="00761A25">
        <w:rPr>
          <w:rFonts w:ascii="Times New Roman" w:hAnsi="Times New Roman" w:cs="Times New Roman"/>
          <w:sz w:val="18"/>
          <w:szCs w:val="18"/>
        </w:rPr>
        <w:t xml:space="preserve"> для использования при выполнении работ товара максимальные и (или) минимальные значения показателей и показатели, значения которых не могут изменяться, определить параметры характеристик («показатель, значение которого не может изменяться», «минимальное значение», «максимальное значение», «вариативное значение»).</w:t>
      </w:r>
    </w:p>
  </w:footnote>
  <w:footnote w:id="4">
    <w:p w:rsidR="00B8252C" w:rsidRPr="00761A25" w:rsidRDefault="00B8252C" w:rsidP="00B8252C">
      <w:pPr>
        <w:pStyle w:val="a5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1CFF">
        <w:rPr>
          <w:rStyle w:val="a7"/>
          <w:rFonts w:ascii="Times New Roman" w:hAnsi="Times New Roman" w:cs="Times New Roman"/>
        </w:rPr>
        <w:footnoteRef/>
      </w:r>
      <w:r w:rsidRPr="00CB1CFF">
        <w:rPr>
          <w:rFonts w:ascii="Times New Roman" w:hAnsi="Times New Roman" w:cs="Times New Roman"/>
        </w:rPr>
        <w:t xml:space="preserve"> </w:t>
      </w:r>
      <w:r w:rsidRPr="00761A25">
        <w:rPr>
          <w:rFonts w:ascii="Times New Roman" w:hAnsi="Times New Roman" w:cs="Times New Roman"/>
          <w:sz w:val="18"/>
          <w:szCs w:val="18"/>
        </w:rPr>
        <w:t>При заполнении таблицы необходимо указать используемые для определения соответствия потребностям заказчика или эквивалентности предлагаемого для использования при выполнении работ товара максимальные и (или) минимальные значения показателей и показатели, значения которых не могут изменяться, определить параметры характеристик («показатель, значение которого не может изменяться», «минимальное значение», «максимальное значение», «вариативное значение»).</w:t>
      </w:r>
    </w:p>
  </w:footnote>
  <w:footnote w:id="5">
    <w:p w:rsidR="00B8252C" w:rsidRPr="00302A9B" w:rsidRDefault="00B8252C" w:rsidP="00B8252C">
      <w:pPr>
        <w:pStyle w:val="a5"/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302A9B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302A9B">
        <w:rPr>
          <w:rFonts w:ascii="Times New Roman" w:hAnsi="Times New Roman" w:cs="Times New Roman"/>
          <w:sz w:val="18"/>
          <w:szCs w:val="18"/>
        </w:rPr>
        <w:t xml:space="preserve"> Сведения предоставляются в случае осуществления закуп</w:t>
      </w:r>
      <w:r>
        <w:rPr>
          <w:rFonts w:ascii="Times New Roman" w:hAnsi="Times New Roman" w:cs="Times New Roman"/>
          <w:sz w:val="18"/>
          <w:szCs w:val="18"/>
        </w:rPr>
        <w:t>ки</w:t>
      </w:r>
      <w:r w:rsidRPr="00302A9B">
        <w:rPr>
          <w:rFonts w:ascii="Times New Roman" w:hAnsi="Times New Roman" w:cs="Times New Roman"/>
          <w:sz w:val="18"/>
          <w:szCs w:val="18"/>
        </w:rPr>
        <w:t xml:space="preserve"> по строительству или реконструкции объект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302A9B">
        <w:rPr>
          <w:rFonts w:ascii="Times New Roman" w:hAnsi="Times New Roman" w:cs="Times New Roman"/>
          <w:sz w:val="18"/>
          <w:szCs w:val="18"/>
        </w:rPr>
        <w:t xml:space="preserve"> капитального строительства.</w:t>
      </w:r>
    </w:p>
  </w:footnote>
  <w:footnote w:id="6">
    <w:p w:rsidR="00B8252C" w:rsidRPr="00302A9B" w:rsidRDefault="00B8252C" w:rsidP="00B8252C">
      <w:pPr>
        <w:pStyle w:val="a5"/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302A9B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302A9B">
        <w:rPr>
          <w:rFonts w:ascii="Times New Roman" w:hAnsi="Times New Roman" w:cs="Times New Roman"/>
          <w:sz w:val="18"/>
          <w:szCs w:val="18"/>
        </w:rPr>
        <w:t xml:space="preserve"> Сведения предоставляются в случае осуществления закуп</w:t>
      </w:r>
      <w:r>
        <w:rPr>
          <w:rFonts w:ascii="Times New Roman" w:hAnsi="Times New Roman" w:cs="Times New Roman"/>
          <w:sz w:val="18"/>
          <w:szCs w:val="18"/>
        </w:rPr>
        <w:t>ки</w:t>
      </w:r>
      <w:r w:rsidRPr="00302A9B">
        <w:rPr>
          <w:rFonts w:ascii="Times New Roman" w:hAnsi="Times New Roman" w:cs="Times New Roman"/>
          <w:sz w:val="18"/>
          <w:szCs w:val="18"/>
        </w:rPr>
        <w:t xml:space="preserve"> по строительству или реконструкции объект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302A9B">
        <w:rPr>
          <w:rFonts w:ascii="Times New Roman" w:hAnsi="Times New Roman" w:cs="Times New Roman"/>
          <w:sz w:val="18"/>
          <w:szCs w:val="18"/>
        </w:rPr>
        <w:t xml:space="preserve"> капитального строительства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если в результате выполнения работ появляются документы, которые должны быть переданы подрядчиком вместе с выполненными работами.</w:t>
      </w:r>
    </w:p>
  </w:footnote>
  <w:footnote w:id="7">
    <w:p w:rsidR="00B8252C" w:rsidRPr="00302A9B" w:rsidRDefault="00B8252C" w:rsidP="00B8252C">
      <w:pPr>
        <w:pStyle w:val="a5"/>
        <w:tabs>
          <w:tab w:val="left" w:pos="993"/>
        </w:tabs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302A9B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302A9B">
        <w:rPr>
          <w:rFonts w:ascii="Times New Roman" w:hAnsi="Times New Roman" w:cs="Times New Roman"/>
          <w:sz w:val="18"/>
          <w:szCs w:val="18"/>
        </w:rPr>
        <w:t xml:space="preserve"> Сведения предоставляются в случае осуществления закуп</w:t>
      </w:r>
      <w:r>
        <w:rPr>
          <w:rFonts w:ascii="Times New Roman" w:hAnsi="Times New Roman" w:cs="Times New Roman"/>
          <w:sz w:val="18"/>
          <w:szCs w:val="18"/>
        </w:rPr>
        <w:t>ки</w:t>
      </w:r>
      <w:r w:rsidRPr="00302A9B">
        <w:rPr>
          <w:rFonts w:ascii="Times New Roman" w:hAnsi="Times New Roman" w:cs="Times New Roman"/>
          <w:sz w:val="18"/>
          <w:szCs w:val="18"/>
        </w:rPr>
        <w:t xml:space="preserve"> по строительству или реконструкции объект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302A9B">
        <w:rPr>
          <w:rFonts w:ascii="Times New Roman" w:hAnsi="Times New Roman" w:cs="Times New Roman"/>
          <w:sz w:val="18"/>
          <w:szCs w:val="18"/>
        </w:rPr>
        <w:t xml:space="preserve"> капитального строительства</w:t>
      </w:r>
    </w:p>
  </w:footnote>
  <w:footnote w:id="8">
    <w:p w:rsidR="00B8252C" w:rsidRPr="003B23E0" w:rsidRDefault="00B8252C" w:rsidP="00B8252C">
      <w:pPr>
        <w:pStyle w:val="a5"/>
        <w:ind w:left="-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 w:rsidRPr="003B23E0">
        <w:rPr>
          <w:rFonts w:ascii="Times New Roman" w:hAnsi="Times New Roman" w:cs="Times New Roman"/>
          <w:sz w:val="18"/>
          <w:szCs w:val="18"/>
        </w:rPr>
        <w:t>П</w:t>
      </w:r>
      <w:r w:rsidRPr="00B90A34">
        <w:rPr>
          <w:rFonts w:ascii="Times New Roman" w:hAnsi="Times New Roman" w:cs="Times New Roman"/>
          <w:sz w:val="18"/>
          <w:szCs w:val="18"/>
        </w:rPr>
        <w:t>ри необходимости</w:t>
      </w:r>
      <w:r w:rsidRPr="003B23E0">
        <w:rPr>
          <w:rFonts w:ascii="Times New Roman" w:hAnsi="Times New Roman" w:cs="Times New Roman"/>
          <w:sz w:val="18"/>
          <w:szCs w:val="18"/>
        </w:rPr>
        <w:t xml:space="preserve"> указывается документация, которая будет передана заказчиком подрядчику для производства работ.</w:t>
      </w:r>
    </w:p>
  </w:footnote>
  <w:footnote w:id="9">
    <w:p w:rsidR="00B8252C" w:rsidRPr="00302A9B" w:rsidRDefault="00B8252C" w:rsidP="00B8252C">
      <w:pPr>
        <w:pStyle w:val="a5"/>
        <w:ind w:left="-851"/>
        <w:jc w:val="both"/>
        <w:rPr>
          <w:sz w:val="18"/>
          <w:szCs w:val="18"/>
        </w:rPr>
      </w:pPr>
      <w:r w:rsidRPr="00302A9B">
        <w:rPr>
          <w:rStyle w:val="a7"/>
          <w:sz w:val="18"/>
          <w:szCs w:val="18"/>
        </w:rPr>
        <w:footnoteRef/>
      </w:r>
      <w:r w:rsidRPr="00302A9B">
        <w:rPr>
          <w:sz w:val="18"/>
          <w:szCs w:val="18"/>
        </w:rPr>
        <w:t xml:space="preserve"> </w:t>
      </w:r>
      <w:r w:rsidRPr="00302A9B">
        <w:rPr>
          <w:rFonts w:ascii="Times New Roman" w:hAnsi="Times New Roman" w:cs="Times New Roman"/>
          <w:sz w:val="18"/>
          <w:szCs w:val="18"/>
        </w:rPr>
        <w:t>Сведения предоставляются в случае осуществления закуп</w:t>
      </w:r>
      <w:r>
        <w:rPr>
          <w:rFonts w:ascii="Times New Roman" w:hAnsi="Times New Roman" w:cs="Times New Roman"/>
          <w:sz w:val="18"/>
          <w:szCs w:val="18"/>
        </w:rPr>
        <w:t>ки</w:t>
      </w:r>
      <w:r w:rsidRPr="00302A9B">
        <w:rPr>
          <w:rFonts w:ascii="Times New Roman" w:hAnsi="Times New Roman" w:cs="Times New Roman"/>
          <w:sz w:val="18"/>
          <w:szCs w:val="18"/>
        </w:rPr>
        <w:t xml:space="preserve"> по строительству или реконструкции объект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302A9B">
        <w:rPr>
          <w:rFonts w:ascii="Times New Roman" w:hAnsi="Times New Roman" w:cs="Times New Roman"/>
          <w:sz w:val="18"/>
          <w:szCs w:val="18"/>
        </w:rPr>
        <w:t xml:space="preserve"> капитального строительства</w:t>
      </w:r>
    </w:p>
  </w:footnote>
  <w:footnote w:id="10">
    <w:p w:rsidR="00B8252C" w:rsidRDefault="00B8252C" w:rsidP="00B8252C">
      <w:pPr>
        <w:pStyle w:val="a5"/>
        <w:ind w:left="-851"/>
        <w:jc w:val="both"/>
      </w:pPr>
      <w:r>
        <w:rPr>
          <w:rStyle w:val="a7"/>
        </w:rPr>
        <w:footnoteRef/>
      </w:r>
      <w:r>
        <w:t xml:space="preserve"> </w:t>
      </w:r>
      <w:r w:rsidRPr="00302A9B">
        <w:rPr>
          <w:rFonts w:ascii="Times New Roman" w:hAnsi="Times New Roman" w:cs="Times New Roman"/>
          <w:sz w:val="18"/>
          <w:szCs w:val="18"/>
        </w:rPr>
        <w:t>Сведения предоставляются в случае осуществления закуп</w:t>
      </w:r>
      <w:r>
        <w:rPr>
          <w:rFonts w:ascii="Times New Roman" w:hAnsi="Times New Roman" w:cs="Times New Roman"/>
          <w:sz w:val="18"/>
          <w:szCs w:val="18"/>
        </w:rPr>
        <w:t>ки</w:t>
      </w:r>
      <w:r w:rsidRPr="00302A9B">
        <w:rPr>
          <w:rFonts w:ascii="Times New Roman" w:hAnsi="Times New Roman" w:cs="Times New Roman"/>
          <w:sz w:val="18"/>
          <w:szCs w:val="18"/>
        </w:rPr>
        <w:t xml:space="preserve"> по строительству или реконструкции объектов капитального</w:t>
      </w:r>
      <w:r>
        <w:rPr>
          <w:rFonts w:ascii="Times New Roman" w:hAnsi="Times New Roman" w:cs="Times New Roman"/>
          <w:sz w:val="18"/>
          <w:szCs w:val="18"/>
        </w:rPr>
        <w:t xml:space="preserve"> строительства</w:t>
      </w:r>
    </w:p>
  </w:footnote>
  <w:footnote w:id="11">
    <w:p w:rsidR="00B8252C" w:rsidRPr="00F3766E" w:rsidRDefault="00B8252C" w:rsidP="00B8252C">
      <w:pPr>
        <w:pStyle w:val="a5"/>
        <w:ind w:left="-851"/>
        <w:jc w:val="both"/>
      </w:pPr>
      <w:r w:rsidRPr="00F3766E">
        <w:rPr>
          <w:rStyle w:val="a7"/>
          <w:rFonts w:ascii="Times New Roman" w:hAnsi="Times New Roman" w:cs="Times New Roman"/>
        </w:rPr>
        <w:footnoteRef/>
      </w:r>
      <w:r w:rsidRPr="00F3766E">
        <w:rPr>
          <w:rFonts w:ascii="Times New Roman" w:hAnsi="Times New Roman" w:cs="Times New Roman"/>
        </w:rPr>
        <w:t xml:space="preserve"> </w:t>
      </w:r>
      <w:r w:rsidRPr="003B23E0">
        <w:rPr>
          <w:rFonts w:ascii="Times New Roman" w:hAnsi="Times New Roman" w:cs="Times New Roman"/>
          <w:sz w:val="18"/>
          <w:szCs w:val="18"/>
        </w:rPr>
        <w:t>Данн</w:t>
      </w:r>
      <w:r>
        <w:rPr>
          <w:rFonts w:ascii="Times New Roman" w:hAnsi="Times New Roman" w:cs="Times New Roman"/>
          <w:sz w:val="18"/>
          <w:szCs w:val="18"/>
        </w:rPr>
        <w:t>ое</w:t>
      </w:r>
      <w:r w:rsidRPr="003B23E0">
        <w:rPr>
          <w:rFonts w:ascii="Times New Roman" w:hAnsi="Times New Roman" w:cs="Times New Roman"/>
          <w:sz w:val="18"/>
          <w:szCs w:val="18"/>
        </w:rPr>
        <w:t xml:space="preserve"> условие </w:t>
      </w:r>
      <w:r>
        <w:rPr>
          <w:rFonts w:ascii="Times New Roman" w:hAnsi="Times New Roman" w:cs="Times New Roman"/>
          <w:sz w:val="18"/>
          <w:szCs w:val="18"/>
        </w:rPr>
        <w:t xml:space="preserve">указывается </w:t>
      </w:r>
      <w:r w:rsidRPr="003B23E0">
        <w:rPr>
          <w:rFonts w:ascii="Times New Roman" w:hAnsi="Times New Roman" w:cs="Times New Roman"/>
          <w:sz w:val="18"/>
          <w:szCs w:val="18"/>
        </w:rPr>
        <w:t xml:space="preserve">при необходимости на основании ч.5 ст. 753 </w:t>
      </w:r>
      <w:r>
        <w:rPr>
          <w:rFonts w:ascii="Times New Roman" w:hAnsi="Times New Roman" w:cs="Times New Roman"/>
          <w:sz w:val="18"/>
          <w:szCs w:val="18"/>
        </w:rPr>
        <w:t xml:space="preserve">Гражданского кодекса Российской </w:t>
      </w:r>
      <w:r w:rsidRPr="003B23E0">
        <w:rPr>
          <w:rFonts w:ascii="Times New Roman" w:hAnsi="Times New Roman" w:cs="Times New Roman"/>
          <w:sz w:val="18"/>
          <w:szCs w:val="18"/>
        </w:rPr>
        <w:t xml:space="preserve">Федерации при </w:t>
      </w:r>
      <w:r w:rsidRPr="00302A9B">
        <w:rPr>
          <w:rFonts w:ascii="Times New Roman" w:hAnsi="Times New Roman" w:cs="Times New Roman"/>
          <w:sz w:val="18"/>
          <w:szCs w:val="18"/>
        </w:rPr>
        <w:t>осуществлени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302A9B">
        <w:rPr>
          <w:rFonts w:ascii="Times New Roman" w:hAnsi="Times New Roman" w:cs="Times New Roman"/>
          <w:sz w:val="18"/>
          <w:szCs w:val="18"/>
        </w:rPr>
        <w:t xml:space="preserve"> закуп</w:t>
      </w:r>
      <w:r>
        <w:rPr>
          <w:rFonts w:ascii="Times New Roman" w:hAnsi="Times New Roman" w:cs="Times New Roman"/>
          <w:sz w:val="18"/>
          <w:szCs w:val="18"/>
        </w:rPr>
        <w:t>ки</w:t>
      </w:r>
      <w:r w:rsidRPr="00302A9B">
        <w:rPr>
          <w:rFonts w:ascii="Times New Roman" w:hAnsi="Times New Roman" w:cs="Times New Roman"/>
          <w:sz w:val="18"/>
          <w:szCs w:val="18"/>
        </w:rPr>
        <w:t xml:space="preserve"> по строительству или реконструкции объектов капитального</w:t>
      </w:r>
    </w:p>
  </w:footnote>
  <w:footnote w:id="12">
    <w:p w:rsidR="00B8252C" w:rsidRPr="003B23E0" w:rsidRDefault="00B8252C" w:rsidP="00B8252C">
      <w:pPr>
        <w:pStyle w:val="ConsPlusNormal"/>
        <w:ind w:left="-851"/>
        <w:jc w:val="both"/>
        <w:rPr>
          <w:rFonts w:eastAsia="Times New Roman"/>
          <w:sz w:val="18"/>
          <w:szCs w:val="18"/>
          <w:lang w:eastAsia="ru-RU"/>
        </w:rPr>
      </w:pPr>
      <w:r w:rsidRPr="003B23E0">
        <w:rPr>
          <w:rStyle w:val="a7"/>
          <w:rFonts w:ascii="Arial" w:eastAsia="Times New Roman" w:hAnsi="Arial" w:cs="Arial"/>
          <w:sz w:val="20"/>
          <w:szCs w:val="20"/>
          <w:lang w:eastAsia="ru-RU"/>
        </w:rPr>
        <w:footnoteRef/>
      </w:r>
      <w:r w:rsidRPr="003B23E0">
        <w:rPr>
          <w:rStyle w:val="a7"/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3B23E0">
        <w:rPr>
          <w:rFonts w:eastAsia="Times New Roman"/>
          <w:sz w:val="18"/>
          <w:szCs w:val="18"/>
          <w:lang w:eastAsia="ru-RU"/>
        </w:rPr>
        <w:t>Заказчик вправе указать ины</w:t>
      </w:r>
      <w:r>
        <w:rPr>
          <w:rFonts w:eastAsia="Times New Roman"/>
          <w:sz w:val="18"/>
          <w:szCs w:val="18"/>
          <w:lang w:eastAsia="ru-RU"/>
        </w:rPr>
        <w:t>е</w:t>
      </w:r>
      <w:r w:rsidRPr="003B23E0">
        <w:rPr>
          <w:rFonts w:eastAsia="Times New Roman"/>
          <w:sz w:val="18"/>
          <w:szCs w:val="18"/>
          <w:lang w:eastAsia="ru-RU"/>
        </w:rPr>
        <w:t xml:space="preserve"> услови</w:t>
      </w:r>
      <w:r>
        <w:rPr>
          <w:rFonts w:eastAsia="Times New Roman"/>
          <w:sz w:val="18"/>
          <w:szCs w:val="18"/>
          <w:lang w:eastAsia="ru-RU"/>
        </w:rPr>
        <w:t>я</w:t>
      </w:r>
      <w:r w:rsidRPr="003B23E0">
        <w:rPr>
          <w:rFonts w:eastAsia="Times New Roman"/>
          <w:sz w:val="18"/>
          <w:szCs w:val="18"/>
          <w:lang w:eastAsia="ru-RU"/>
        </w:rPr>
        <w:t>, не противоречащи</w:t>
      </w:r>
      <w:r>
        <w:rPr>
          <w:rFonts w:eastAsia="Times New Roman"/>
          <w:sz w:val="18"/>
          <w:szCs w:val="18"/>
          <w:lang w:eastAsia="ru-RU"/>
        </w:rPr>
        <w:t>е</w:t>
      </w:r>
      <w:r w:rsidRPr="003B23E0">
        <w:rPr>
          <w:rFonts w:eastAsia="Times New Roman"/>
          <w:sz w:val="18"/>
          <w:szCs w:val="18"/>
          <w:lang w:eastAsia="ru-RU"/>
        </w:rPr>
        <w:t xml:space="preserve"> действующему законодательству Российской Федерации</w:t>
      </w:r>
      <w:r>
        <w:rPr>
          <w:rFonts w:eastAsia="Times New Roman"/>
          <w:sz w:val="18"/>
          <w:szCs w:val="18"/>
          <w:lang w:eastAsia="ru-RU"/>
        </w:rPr>
        <w:t>, не предусмотренные типовым контрактом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E4"/>
    <w:rsid w:val="00025813"/>
    <w:rsid w:val="00033D9C"/>
    <w:rsid w:val="000B7880"/>
    <w:rsid w:val="001827CB"/>
    <w:rsid w:val="0025416F"/>
    <w:rsid w:val="005138AE"/>
    <w:rsid w:val="006240D9"/>
    <w:rsid w:val="00692EA6"/>
    <w:rsid w:val="006D29FA"/>
    <w:rsid w:val="007057E4"/>
    <w:rsid w:val="00AC44AB"/>
    <w:rsid w:val="00B2583B"/>
    <w:rsid w:val="00B8252C"/>
    <w:rsid w:val="00E218A1"/>
    <w:rsid w:val="00ED0F3D"/>
    <w:rsid w:val="00FE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0CBBE-836D-4909-87CE-FC6DE36F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825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8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B825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252C"/>
    <w:rPr>
      <w:sz w:val="20"/>
      <w:szCs w:val="20"/>
    </w:rPr>
  </w:style>
  <w:style w:type="character" w:styleId="a7">
    <w:name w:val="footnote reference"/>
    <w:basedOn w:val="a0"/>
    <w:semiHidden/>
    <w:unhideWhenUsed/>
    <w:rsid w:val="00B8252C"/>
    <w:rPr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B8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2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2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EB0188B34009581F687FA9F195D3F123F157BC46F304C024D881AE76z3l3F" TargetMode="External"/><Relationship Id="rId13" Type="http://schemas.openxmlformats.org/officeDocument/2006/relationships/hyperlink" Target="consultantplus://offline/ref=ADEB0188B34009581F687FA9F195D3F123F157BC46F304C024D881AE763375BA0172056E4D91533Cz9l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EB0188B34009581F687FA9F195D3F123F157BC46F304C024D881AE763375BA0172056E4D91513Bz9l4F" TargetMode="External"/><Relationship Id="rId12" Type="http://schemas.openxmlformats.org/officeDocument/2006/relationships/hyperlink" Target="consultantplus://offline/ref=ADEB0188B34009581F687FA9F195D3F123F157BC46F304C024D881AE763375BA0172056E4D91513Fz9l3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DEB0188B34009581F687FA9F195D3F123F157BC46F304C024D881AE763375BA0172056E4D91513Cz9lC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DEB0188B34009581F687FA9F195D3F123F157BC46F304C024D881AE76z3l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EB0188B34009581F687FA9F195D3F123F157BC46F304C024D881AE76z3l3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AE016-BF82-46F0-8AA3-B9A9837D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4537</Words>
  <Characters>25863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8</cp:revision>
  <cp:lastPrinted>2021-05-31T02:42:00Z</cp:lastPrinted>
  <dcterms:created xsi:type="dcterms:W3CDTF">2021-05-21T03:44:00Z</dcterms:created>
  <dcterms:modified xsi:type="dcterms:W3CDTF">2021-06-03T07:11:00Z</dcterms:modified>
</cp:coreProperties>
</file>