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CA3" w:rsidRPr="00B8100B" w:rsidRDefault="00CB2CA3" w:rsidP="00AF57C4">
      <w:pPr>
        <w:jc w:val="center"/>
        <w:rPr>
          <w:sz w:val="20"/>
          <w:szCs w:val="20"/>
        </w:rPr>
      </w:pPr>
    </w:p>
    <w:p w:rsidR="00B51E33" w:rsidRPr="00B8100B" w:rsidRDefault="00B51E33" w:rsidP="00AF57C4">
      <w:pPr>
        <w:jc w:val="center"/>
        <w:rPr>
          <w:sz w:val="20"/>
          <w:szCs w:val="20"/>
        </w:rPr>
      </w:pPr>
    </w:p>
    <w:p w:rsidR="001A705B" w:rsidRPr="00B8100B" w:rsidRDefault="001A705B" w:rsidP="00AF57C4">
      <w:pPr>
        <w:jc w:val="center"/>
        <w:rPr>
          <w:sz w:val="20"/>
          <w:szCs w:val="20"/>
        </w:rPr>
      </w:pPr>
    </w:p>
    <w:p w:rsidR="00CB2CA3" w:rsidRPr="00B8100B" w:rsidRDefault="00CB2CA3" w:rsidP="00AF57C4">
      <w:pPr>
        <w:jc w:val="center"/>
        <w:rPr>
          <w:sz w:val="36"/>
          <w:szCs w:val="36"/>
        </w:rPr>
      </w:pPr>
    </w:p>
    <w:p w:rsidR="00CB2CA3" w:rsidRPr="00B8100B" w:rsidRDefault="00CB2CA3" w:rsidP="00AF57C4">
      <w:pPr>
        <w:jc w:val="center"/>
        <w:rPr>
          <w:sz w:val="36"/>
          <w:szCs w:val="36"/>
        </w:rPr>
      </w:pPr>
    </w:p>
    <w:p w:rsidR="00E23BC4" w:rsidRPr="00B8100B" w:rsidRDefault="00E23BC4" w:rsidP="00AF57C4">
      <w:pPr>
        <w:jc w:val="center"/>
        <w:rPr>
          <w:sz w:val="36"/>
          <w:szCs w:val="36"/>
        </w:rPr>
      </w:pPr>
      <w:r w:rsidRPr="00B8100B">
        <w:rPr>
          <w:sz w:val="36"/>
          <w:szCs w:val="36"/>
        </w:rPr>
        <w:t>Томская область Чаинский район</w:t>
      </w:r>
    </w:p>
    <w:p w:rsidR="00E23BC4" w:rsidRPr="00B8100B" w:rsidRDefault="00E23BC4" w:rsidP="00AF57C4">
      <w:pPr>
        <w:jc w:val="center"/>
        <w:rPr>
          <w:sz w:val="36"/>
          <w:szCs w:val="36"/>
        </w:rPr>
      </w:pPr>
      <w:r w:rsidRPr="00B8100B">
        <w:rPr>
          <w:sz w:val="36"/>
          <w:szCs w:val="36"/>
        </w:rPr>
        <w:t xml:space="preserve">Муниципальное образование </w:t>
      </w:r>
    </w:p>
    <w:p w:rsidR="00E23BC4" w:rsidRPr="00B8100B" w:rsidRDefault="00E23BC4" w:rsidP="00AF57C4">
      <w:pPr>
        <w:jc w:val="center"/>
        <w:rPr>
          <w:sz w:val="36"/>
          <w:szCs w:val="36"/>
        </w:rPr>
      </w:pPr>
      <w:r w:rsidRPr="00B8100B">
        <w:rPr>
          <w:sz w:val="36"/>
          <w:szCs w:val="36"/>
        </w:rPr>
        <w:t>"Подгорнское сельское поселение"</w:t>
      </w:r>
    </w:p>
    <w:p w:rsidR="00E23BC4" w:rsidRPr="00B8100B" w:rsidRDefault="00E23BC4" w:rsidP="00AF57C4">
      <w:pPr>
        <w:jc w:val="center"/>
        <w:rPr>
          <w:sz w:val="36"/>
          <w:szCs w:val="36"/>
        </w:rPr>
      </w:pPr>
    </w:p>
    <w:p w:rsidR="00E23BC4" w:rsidRPr="00B8100B" w:rsidRDefault="00E23BC4" w:rsidP="00AF57C4">
      <w:pPr>
        <w:jc w:val="center"/>
        <w:rPr>
          <w:sz w:val="36"/>
          <w:szCs w:val="36"/>
        </w:rPr>
      </w:pPr>
    </w:p>
    <w:p w:rsidR="00E23BC4" w:rsidRPr="00B8100B" w:rsidRDefault="00E23BC4" w:rsidP="00AF57C4">
      <w:pPr>
        <w:jc w:val="center"/>
        <w:rPr>
          <w:sz w:val="36"/>
          <w:szCs w:val="36"/>
        </w:rPr>
      </w:pPr>
    </w:p>
    <w:p w:rsidR="00E23BC4" w:rsidRPr="00B8100B" w:rsidRDefault="00E23BC4" w:rsidP="00AF57C4">
      <w:pPr>
        <w:jc w:val="center"/>
        <w:rPr>
          <w:sz w:val="36"/>
          <w:szCs w:val="36"/>
        </w:rPr>
      </w:pPr>
    </w:p>
    <w:p w:rsidR="00E23BC4" w:rsidRPr="00B8100B" w:rsidRDefault="00E23BC4" w:rsidP="00AF57C4">
      <w:pPr>
        <w:jc w:val="right"/>
        <w:rPr>
          <w:sz w:val="36"/>
          <w:szCs w:val="36"/>
        </w:rPr>
      </w:pPr>
    </w:p>
    <w:p w:rsidR="00E23BC4" w:rsidRPr="00B8100B" w:rsidRDefault="00E23BC4" w:rsidP="00AF57C4">
      <w:pPr>
        <w:jc w:val="center"/>
        <w:rPr>
          <w:b/>
          <w:sz w:val="36"/>
          <w:szCs w:val="36"/>
        </w:rPr>
      </w:pPr>
      <w:r w:rsidRPr="00B8100B">
        <w:rPr>
          <w:b/>
          <w:sz w:val="36"/>
          <w:szCs w:val="36"/>
        </w:rPr>
        <w:t>ОФИЦИАЛЬНЫЕ ВЕДОМОСТИ</w:t>
      </w:r>
    </w:p>
    <w:p w:rsidR="00E23BC4" w:rsidRPr="00B8100B" w:rsidRDefault="00E23BC4" w:rsidP="00AF57C4">
      <w:pPr>
        <w:pStyle w:val="a3"/>
        <w:jc w:val="center"/>
        <w:rPr>
          <w:rFonts w:ascii="Times New Roman" w:hAnsi="Times New Roman" w:cs="Times New Roman"/>
          <w:sz w:val="36"/>
          <w:szCs w:val="36"/>
        </w:rPr>
      </w:pPr>
      <w:r w:rsidRPr="00B8100B">
        <w:rPr>
          <w:rFonts w:ascii="Times New Roman" w:hAnsi="Times New Roman" w:cs="Times New Roman"/>
          <w:sz w:val="36"/>
          <w:szCs w:val="36"/>
        </w:rPr>
        <w:t>ПОДГОРНСКОГО СЕЛЬСКОГО ПОСЕЛЕНИЯ</w:t>
      </w:r>
    </w:p>
    <w:p w:rsidR="00E23BC4" w:rsidRPr="00B8100B" w:rsidRDefault="00E23BC4" w:rsidP="00AF57C4">
      <w:pPr>
        <w:pStyle w:val="a3"/>
        <w:rPr>
          <w:rFonts w:ascii="Times New Roman" w:hAnsi="Times New Roman" w:cs="Times New Roman"/>
          <w:sz w:val="36"/>
          <w:szCs w:val="36"/>
        </w:rPr>
      </w:pPr>
    </w:p>
    <w:p w:rsidR="00E23BC4" w:rsidRPr="00B8100B" w:rsidRDefault="00E23BC4" w:rsidP="00AF57C4">
      <w:pPr>
        <w:pStyle w:val="a3"/>
        <w:rPr>
          <w:rFonts w:ascii="Times New Roman" w:hAnsi="Times New Roman" w:cs="Times New Roman"/>
          <w:sz w:val="36"/>
          <w:szCs w:val="36"/>
        </w:rPr>
      </w:pPr>
    </w:p>
    <w:p w:rsidR="00E23BC4" w:rsidRPr="00B8100B" w:rsidRDefault="00E23BC4" w:rsidP="00AF57C4">
      <w:pPr>
        <w:jc w:val="center"/>
        <w:rPr>
          <w:sz w:val="36"/>
          <w:szCs w:val="36"/>
        </w:rPr>
      </w:pPr>
    </w:p>
    <w:p w:rsidR="00E23BC4" w:rsidRPr="00B8100B" w:rsidRDefault="00E23BC4" w:rsidP="00AF57C4">
      <w:pPr>
        <w:jc w:val="center"/>
        <w:rPr>
          <w:sz w:val="36"/>
          <w:szCs w:val="36"/>
        </w:rPr>
      </w:pPr>
      <w:r w:rsidRPr="00B8100B">
        <w:rPr>
          <w:sz w:val="36"/>
          <w:szCs w:val="36"/>
        </w:rPr>
        <w:t>Официальное издание</w:t>
      </w:r>
    </w:p>
    <w:p w:rsidR="00E23BC4" w:rsidRPr="00B8100B" w:rsidRDefault="00E23BC4" w:rsidP="00AF57C4">
      <w:pPr>
        <w:jc w:val="center"/>
        <w:rPr>
          <w:b/>
          <w:sz w:val="36"/>
          <w:szCs w:val="36"/>
        </w:rPr>
      </w:pPr>
    </w:p>
    <w:p w:rsidR="00E23BC4" w:rsidRPr="00B8100B" w:rsidRDefault="00E23BC4" w:rsidP="00AF57C4">
      <w:pPr>
        <w:jc w:val="center"/>
        <w:rPr>
          <w:b/>
          <w:sz w:val="36"/>
          <w:szCs w:val="36"/>
        </w:rPr>
      </w:pPr>
    </w:p>
    <w:p w:rsidR="00E23BC4" w:rsidRPr="00B8100B" w:rsidRDefault="00E23BC4" w:rsidP="00AF57C4">
      <w:pPr>
        <w:jc w:val="center"/>
        <w:rPr>
          <w:sz w:val="36"/>
          <w:szCs w:val="36"/>
        </w:rPr>
      </w:pPr>
    </w:p>
    <w:p w:rsidR="00E23BC4" w:rsidRPr="00B8100B" w:rsidRDefault="00E23BC4" w:rsidP="00AF57C4">
      <w:pPr>
        <w:jc w:val="center"/>
        <w:rPr>
          <w:sz w:val="36"/>
          <w:szCs w:val="36"/>
        </w:rPr>
      </w:pPr>
    </w:p>
    <w:p w:rsidR="00E23BC4" w:rsidRPr="00B8100B" w:rsidRDefault="00E23BC4" w:rsidP="00AF57C4">
      <w:pPr>
        <w:jc w:val="right"/>
        <w:rPr>
          <w:sz w:val="36"/>
          <w:szCs w:val="36"/>
        </w:rPr>
      </w:pPr>
    </w:p>
    <w:p w:rsidR="00EA3560" w:rsidRPr="00B8100B" w:rsidRDefault="00EA3560" w:rsidP="00AF57C4">
      <w:pPr>
        <w:jc w:val="right"/>
        <w:rPr>
          <w:sz w:val="36"/>
          <w:szCs w:val="36"/>
        </w:rPr>
      </w:pPr>
    </w:p>
    <w:p w:rsidR="00E23BC4" w:rsidRPr="00B8100B" w:rsidRDefault="00E23BC4" w:rsidP="00AF57C4">
      <w:pPr>
        <w:jc w:val="right"/>
        <w:rPr>
          <w:sz w:val="36"/>
          <w:szCs w:val="36"/>
        </w:rPr>
      </w:pPr>
    </w:p>
    <w:p w:rsidR="00E23BC4" w:rsidRPr="00B8100B" w:rsidRDefault="00E23BC4" w:rsidP="00AF57C4">
      <w:pPr>
        <w:jc w:val="right"/>
        <w:rPr>
          <w:color w:val="3333CC"/>
          <w:sz w:val="36"/>
          <w:szCs w:val="36"/>
        </w:rPr>
      </w:pPr>
      <w:r w:rsidRPr="00B8100B">
        <w:rPr>
          <w:color w:val="3333CC"/>
          <w:sz w:val="36"/>
          <w:szCs w:val="36"/>
        </w:rPr>
        <w:t xml:space="preserve">№ </w:t>
      </w:r>
      <w:r w:rsidR="00C265B6">
        <w:rPr>
          <w:color w:val="3333CC"/>
          <w:sz w:val="36"/>
          <w:szCs w:val="36"/>
        </w:rPr>
        <w:t>1</w:t>
      </w:r>
      <w:r w:rsidR="009E2E37">
        <w:rPr>
          <w:color w:val="3333CC"/>
          <w:sz w:val="36"/>
          <w:szCs w:val="36"/>
        </w:rPr>
        <w:t>2</w:t>
      </w:r>
      <w:r w:rsidR="00780C76" w:rsidRPr="00B8100B">
        <w:rPr>
          <w:color w:val="3333CC"/>
          <w:sz w:val="36"/>
          <w:szCs w:val="36"/>
        </w:rPr>
        <w:t xml:space="preserve"> </w:t>
      </w:r>
      <w:r w:rsidRPr="00B8100B">
        <w:rPr>
          <w:color w:val="3333CC"/>
          <w:sz w:val="36"/>
          <w:szCs w:val="36"/>
        </w:rPr>
        <w:t>(</w:t>
      </w:r>
      <w:r w:rsidR="00C3146C" w:rsidRPr="00B8100B">
        <w:rPr>
          <w:color w:val="3333CC"/>
          <w:sz w:val="36"/>
          <w:szCs w:val="36"/>
        </w:rPr>
        <w:t>1</w:t>
      </w:r>
      <w:r w:rsidR="00D36EA1" w:rsidRPr="00B8100B">
        <w:rPr>
          <w:color w:val="3333CC"/>
          <w:sz w:val="36"/>
          <w:szCs w:val="36"/>
        </w:rPr>
        <w:t>2</w:t>
      </w:r>
      <w:r w:rsidR="009E2E37">
        <w:rPr>
          <w:color w:val="3333CC"/>
          <w:sz w:val="36"/>
          <w:szCs w:val="36"/>
        </w:rPr>
        <w:t>8</w:t>
      </w:r>
      <w:r w:rsidRPr="00B8100B">
        <w:rPr>
          <w:color w:val="3333CC"/>
          <w:sz w:val="36"/>
          <w:szCs w:val="36"/>
        </w:rPr>
        <w:t>)</w:t>
      </w:r>
    </w:p>
    <w:p w:rsidR="00E23BC4" w:rsidRPr="00B8100B" w:rsidRDefault="00493FB3" w:rsidP="00AF57C4">
      <w:pPr>
        <w:jc w:val="right"/>
        <w:rPr>
          <w:color w:val="3366FF"/>
          <w:sz w:val="36"/>
          <w:szCs w:val="36"/>
        </w:rPr>
      </w:pPr>
      <w:r>
        <w:rPr>
          <w:color w:val="3333CC"/>
          <w:sz w:val="36"/>
          <w:szCs w:val="36"/>
        </w:rPr>
        <w:t>0</w:t>
      </w:r>
      <w:r w:rsidR="009E2E37">
        <w:rPr>
          <w:color w:val="3333CC"/>
          <w:sz w:val="36"/>
          <w:szCs w:val="36"/>
        </w:rPr>
        <w:t>7 сентября</w:t>
      </w:r>
      <w:r w:rsidR="00780C76" w:rsidRPr="00B8100B">
        <w:rPr>
          <w:color w:val="3333CC"/>
          <w:sz w:val="36"/>
          <w:szCs w:val="36"/>
        </w:rPr>
        <w:t xml:space="preserve"> 2020</w:t>
      </w:r>
      <w:r w:rsidR="00464483" w:rsidRPr="00B8100B">
        <w:rPr>
          <w:color w:val="3333CC"/>
          <w:sz w:val="36"/>
          <w:szCs w:val="36"/>
        </w:rPr>
        <w:t xml:space="preserve"> года</w:t>
      </w:r>
    </w:p>
    <w:p w:rsidR="00E23BC4" w:rsidRPr="00B8100B" w:rsidRDefault="00E23BC4" w:rsidP="00AF57C4">
      <w:pPr>
        <w:jc w:val="right"/>
        <w:rPr>
          <w:color w:val="3366FF"/>
          <w:sz w:val="36"/>
          <w:szCs w:val="36"/>
        </w:rPr>
      </w:pPr>
    </w:p>
    <w:p w:rsidR="00E23BC4" w:rsidRPr="00B8100B" w:rsidRDefault="00E23BC4" w:rsidP="00AF57C4">
      <w:pPr>
        <w:jc w:val="right"/>
        <w:rPr>
          <w:sz w:val="36"/>
          <w:szCs w:val="36"/>
        </w:rPr>
      </w:pPr>
    </w:p>
    <w:p w:rsidR="00E23BC4" w:rsidRPr="00B8100B" w:rsidRDefault="00E23BC4" w:rsidP="00AF57C4">
      <w:pPr>
        <w:jc w:val="right"/>
        <w:rPr>
          <w:sz w:val="36"/>
          <w:szCs w:val="36"/>
        </w:rPr>
      </w:pPr>
    </w:p>
    <w:p w:rsidR="00EA3560" w:rsidRPr="00B8100B" w:rsidRDefault="00EA3560" w:rsidP="00AF57C4">
      <w:pPr>
        <w:jc w:val="right"/>
        <w:rPr>
          <w:sz w:val="36"/>
          <w:szCs w:val="36"/>
        </w:rPr>
      </w:pPr>
    </w:p>
    <w:p w:rsidR="00EA3560" w:rsidRPr="00B8100B" w:rsidRDefault="00EA3560" w:rsidP="00AF57C4">
      <w:pPr>
        <w:jc w:val="right"/>
        <w:rPr>
          <w:sz w:val="36"/>
          <w:szCs w:val="36"/>
        </w:rPr>
      </w:pPr>
    </w:p>
    <w:p w:rsidR="00EA3560" w:rsidRPr="00B8100B" w:rsidRDefault="00EA3560" w:rsidP="00AF57C4">
      <w:pPr>
        <w:jc w:val="right"/>
        <w:rPr>
          <w:sz w:val="36"/>
          <w:szCs w:val="36"/>
        </w:rPr>
      </w:pPr>
    </w:p>
    <w:p w:rsidR="00E23BC4" w:rsidRPr="00B8100B" w:rsidRDefault="00E23BC4" w:rsidP="00AF57C4">
      <w:pPr>
        <w:jc w:val="center"/>
        <w:rPr>
          <w:sz w:val="36"/>
          <w:szCs w:val="36"/>
        </w:rPr>
      </w:pPr>
      <w:r w:rsidRPr="00B8100B">
        <w:rPr>
          <w:sz w:val="36"/>
          <w:szCs w:val="36"/>
        </w:rPr>
        <w:t>с. Подгорное</w:t>
      </w:r>
    </w:p>
    <w:p w:rsidR="00E23BC4" w:rsidRPr="00B8100B" w:rsidRDefault="00E23BC4" w:rsidP="00AF57C4">
      <w:pPr>
        <w:jc w:val="center"/>
        <w:rPr>
          <w:sz w:val="36"/>
          <w:szCs w:val="36"/>
        </w:rPr>
      </w:pPr>
    </w:p>
    <w:p w:rsidR="00E23BC4" w:rsidRPr="00B8100B" w:rsidRDefault="00E23BC4" w:rsidP="00AF57C4">
      <w:pPr>
        <w:jc w:val="both"/>
        <w:rPr>
          <w:sz w:val="36"/>
          <w:szCs w:val="36"/>
        </w:rPr>
      </w:pPr>
    </w:p>
    <w:p w:rsidR="00E23BC4" w:rsidRPr="00B8100B" w:rsidRDefault="00E23BC4" w:rsidP="00AF57C4">
      <w:pPr>
        <w:jc w:val="both"/>
        <w:rPr>
          <w:sz w:val="36"/>
          <w:szCs w:val="36"/>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E23BC4" w:rsidRPr="00B8100B" w:rsidRDefault="00E23BC4"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677B08" w:rsidRPr="00B8100B" w:rsidRDefault="00677B08" w:rsidP="00AF57C4">
      <w:pPr>
        <w:jc w:val="both"/>
        <w:rPr>
          <w:sz w:val="20"/>
          <w:szCs w:val="20"/>
        </w:rPr>
      </w:pPr>
    </w:p>
    <w:p w:rsidR="00E23BC4" w:rsidRPr="00B8100B" w:rsidRDefault="00E23BC4" w:rsidP="00AF57C4">
      <w:pPr>
        <w:jc w:val="both"/>
        <w:rPr>
          <w:sz w:val="20"/>
          <w:szCs w:val="20"/>
        </w:rPr>
      </w:pPr>
      <w:r w:rsidRPr="00B8100B">
        <w:rPr>
          <w:sz w:val="20"/>
          <w:szCs w:val="20"/>
        </w:rPr>
        <w:t>Официальное печатное издание для опубликования муниципальных</w:t>
      </w:r>
    </w:p>
    <w:p w:rsidR="00E23BC4" w:rsidRPr="00B8100B" w:rsidRDefault="00E23BC4" w:rsidP="00AF57C4">
      <w:pPr>
        <w:jc w:val="both"/>
        <w:rPr>
          <w:sz w:val="20"/>
          <w:szCs w:val="20"/>
        </w:rPr>
      </w:pPr>
      <w:r w:rsidRPr="00B8100B">
        <w:rPr>
          <w:sz w:val="20"/>
          <w:szCs w:val="20"/>
        </w:rPr>
        <w:t>правовых актов, обсуждения проектов муниципальных правовых актов</w:t>
      </w:r>
    </w:p>
    <w:p w:rsidR="00E23BC4" w:rsidRPr="00B8100B" w:rsidRDefault="00E23BC4" w:rsidP="00AF57C4">
      <w:pPr>
        <w:jc w:val="both"/>
        <w:rPr>
          <w:sz w:val="20"/>
          <w:szCs w:val="20"/>
        </w:rPr>
      </w:pPr>
      <w:r w:rsidRPr="00B8100B">
        <w:rPr>
          <w:sz w:val="20"/>
          <w:szCs w:val="20"/>
        </w:rPr>
        <w:t>по вопросам местного значения, доведения до сведения жителей</w:t>
      </w:r>
    </w:p>
    <w:p w:rsidR="00E23BC4" w:rsidRPr="00B8100B" w:rsidRDefault="00E23BC4" w:rsidP="00AF57C4">
      <w:pPr>
        <w:jc w:val="both"/>
        <w:rPr>
          <w:sz w:val="20"/>
          <w:szCs w:val="20"/>
        </w:rPr>
      </w:pPr>
      <w:r w:rsidRPr="00B8100B">
        <w:rPr>
          <w:sz w:val="20"/>
          <w:szCs w:val="20"/>
        </w:rPr>
        <w:t>муниципального образования «Подгорнское сельское поселение» информации</w:t>
      </w:r>
    </w:p>
    <w:p w:rsidR="00E23BC4" w:rsidRPr="00B8100B" w:rsidRDefault="00E23BC4" w:rsidP="00AF57C4">
      <w:pPr>
        <w:jc w:val="both"/>
        <w:rPr>
          <w:sz w:val="20"/>
          <w:szCs w:val="20"/>
        </w:rPr>
      </w:pPr>
      <w:r w:rsidRPr="00B8100B">
        <w:rPr>
          <w:sz w:val="20"/>
          <w:szCs w:val="20"/>
        </w:rPr>
        <w:t>о социально-экономическом и культурном развитии муниципального</w:t>
      </w:r>
    </w:p>
    <w:p w:rsidR="00E23BC4" w:rsidRPr="00B8100B" w:rsidRDefault="00E23BC4" w:rsidP="00AF57C4">
      <w:pPr>
        <w:jc w:val="both"/>
        <w:rPr>
          <w:sz w:val="20"/>
          <w:szCs w:val="20"/>
        </w:rPr>
      </w:pPr>
      <w:r w:rsidRPr="00B8100B">
        <w:rPr>
          <w:sz w:val="20"/>
          <w:szCs w:val="20"/>
        </w:rPr>
        <w:t>образования, о развитии его общественной инфраструктуры</w:t>
      </w:r>
    </w:p>
    <w:p w:rsidR="00E23BC4" w:rsidRPr="00B8100B" w:rsidRDefault="00E23BC4" w:rsidP="00AF57C4">
      <w:pPr>
        <w:jc w:val="both"/>
        <w:rPr>
          <w:sz w:val="20"/>
          <w:szCs w:val="20"/>
        </w:rPr>
      </w:pPr>
      <w:r w:rsidRPr="00B8100B">
        <w:rPr>
          <w:sz w:val="20"/>
          <w:szCs w:val="20"/>
        </w:rPr>
        <w:t>и иной официальной информации</w:t>
      </w: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b/>
          <w:sz w:val="20"/>
          <w:szCs w:val="20"/>
        </w:rPr>
      </w:pPr>
      <w:r w:rsidRPr="00B8100B">
        <w:rPr>
          <w:b/>
          <w:sz w:val="20"/>
          <w:szCs w:val="20"/>
        </w:rPr>
        <w:t>Учредитель:</w:t>
      </w:r>
    </w:p>
    <w:p w:rsidR="00E23BC4" w:rsidRPr="00B8100B" w:rsidRDefault="00E23BC4" w:rsidP="00AF57C4">
      <w:pPr>
        <w:rPr>
          <w:b/>
          <w:sz w:val="20"/>
          <w:szCs w:val="20"/>
        </w:rPr>
      </w:pPr>
      <w:r w:rsidRPr="00B8100B">
        <w:rPr>
          <w:b/>
          <w:sz w:val="20"/>
          <w:szCs w:val="20"/>
        </w:rPr>
        <w:t>Совет Подгорнского сельского поселения и Администрация Подгорнского сельского поселения</w:t>
      </w:r>
    </w:p>
    <w:p w:rsidR="00E23BC4" w:rsidRPr="00B8100B" w:rsidRDefault="00E23BC4" w:rsidP="00AF57C4">
      <w:pPr>
        <w:rPr>
          <w:sz w:val="20"/>
          <w:szCs w:val="20"/>
        </w:rPr>
      </w:pPr>
      <w:r w:rsidRPr="00B8100B">
        <w:rPr>
          <w:sz w:val="20"/>
          <w:szCs w:val="20"/>
        </w:rPr>
        <w:t>636400, Томская область, Чаинский район,</w:t>
      </w:r>
    </w:p>
    <w:p w:rsidR="00E23BC4" w:rsidRPr="00B8100B" w:rsidRDefault="00E23BC4" w:rsidP="00AF57C4">
      <w:pPr>
        <w:rPr>
          <w:sz w:val="20"/>
          <w:szCs w:val="20"/>
        </w:rPr>
      </w:pPr>
      <w:r w:rsidRPr="00B8100B">
        <w:rPr>
          <w:sz w:val="20"/>
          <w:szCs w:val="20"/>
        </w:rPr>
        <w:t>с. Подгорное, ул. Ленинская, 4, стр. 1</w:t>
      </w:r>
    </w:p>
    <w:p w:rsidR="00E23BC4" w:rsidRPr="00B8100B" w:rsidRDefault="00E23BC4" w:rsidP="00AF57C4">
      <w:pPr>
        <w:rPr>
          <w:sz w:val="20"/>
          <w:szCs w:val="20"/>
        </w:rPr>
      </w:pPr>
      <w:r w:rsidRPr="00B8100B">
        <w:rPr>
          <w:sz w:val="20"/>
          <w:szCs w:val="20"/>
        </w:rPr>
        <w:t>тел. 2-11-02</w:t>
      </w: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b/>
          <w:sz w:val="20"/>
          <w:szCs w:val="20"/>
        </w:rPr>
      </w:pPr>
      <w:r w:rsidRPr="00B8100B">
        <w:rPr>
          <w:b/>
          <w:sz w:val="20"/>
          <w:szCs w:val="20"/>
        </w:rPr>
        <w:t>Главный редактор:</w:t>
      </w:r>
    </w:p>
    <w:p w:rsidR="00E23BC4" w:rsidRPr="00B8100B" w:rsidRDefault="00E23BC4" w:rsidP="00AF57C4">
      <w:pPr>
        <w:rPr>
          <w:sz w:val="20"/>
          <w:szCs w:val="20"/>
        </w:rPr>
      </w:pPr>
      <w:r w:rsidRPr="00B8100B">
        <w:rPr>
          <w:sz w:val="20"/>
          <w:szCs w:val="20"/>
        </w:rPr>
        <w:t>Лаврова Л.М.</w:t>
      </w: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sz w:val="20"/>
          <w:szCs w:val="20"/>
        </w:rPr>
      </w:pPr>
      <w:r w:rsidRPr="00B8100B">
        <w:rPr>
          <w:sz w:val="20"/>
          <w:szCs w:val="20"/>
        </w:rPr>
        <w:t>Приобрести официальное периодическое издание</w:t>
      </w:r>
    </w:p>
    <w:p w:rsidR="00E23BC4" w:rsidRPr="00B8100B" w:rsidRDefault="00E23BC4" w:rsidP="00AF57C4">
      <w:pPr>
        <w:rPr>
          <w:sz w:val="20"/>
          <w:szCs w:val="20"/>
        </w:rPr>
      </w:pPr>
      <w:r w:rsidRPr="00B8100B">
        <w:rPr>
          <w:sz w:val="20"/>
          <w:szCs w:val="20"/>
        </w:rPr>
        <w:t>«Официальные ведомости Подгорнского сельского поселения»</w:t>
      </w:r>
    </w:p>
    <w:p w:rsidR="00E23BC4" w:rsidRPr="00B8100B" w:rsidRDefault="00E23BC4" w:rsidP="00AF57C4">
      <w:pPr>
        <w:rPr>
          <w:sz w:val="20"/>
          <w:szCs w:val="20"/>
        </w:rPr>
      </w:pPr>
      <w:r w:rsidRPr="00B8100B">
        <w:rPr>
          <w:sz w:val="20"/>
          <w:szCs w:val="20"/>
        </w:rPr>
        <w:t>Вы можете в Администрации Подгорнского</w:t>
      </w: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sz w:val="20"/>
          <w:szCs w:val="20"/>
        </w:rPr>
      </w:pPr>
      <w:r w:rsidRPr="00B8100B">
        <w:rPr>
          <w:sz w:val="20"/>
          <w:szCs w:val="20"/>
        </w:rPr>
        <w:t xml:space="preserve">Тираж </w:t>
      </w:r>
      <w:r w:rsidR="00121DCE" w:rsidRPr="00B8100B">
        <w:rPr>
          <w:sz w:val="20"/>
          <w:szCs w:val="20"/>
        </w:rPr>
        <w:t>5</w:t>
      </w:r>
      <w:r w:rsidRPr="00B8100B">
        <w:rPr>
          <w:sz w:val="20"/>
          <w:szCs w:val="20"/>
        </w:rPr>
        <w:t xml:space="preserve"> экз.</w:t>
      </w:r>
    </w:p>
    <w:p w:rsidR="00E23BC4" w:rsidRPr="00B8100B" w:rsidRDefault="00E23BC4" w:rsidP="00AF57C4">
      <w:pPr>
        <w:rPr>
          <w:sz w:val="20"/>
          <w:szCs w:val="20"/>
        </w:rPr>
      </w:pPr>
    </w:p>
    <w:p w:rsidR="00E23BC4" w:rsidRPr="00B8100B" w:rsidRDefault="00E23BC4" w:rsidP="00AF57C4">
      <w:pPr>
        <w:rPr>
          <w:sz w:val="20"/>
          <w:szCs w:val="20"/>
        </w:rPr>
      </w:pPr>
      <w:r w:rsidRPr="00B8100B">
        <w:rPr>
          <w:sz w:val="20"/>
          <w:szCs w:val="20"/>
        </w:rPr>
        <w:t>Бесплатно</w:t>
      </w:r>
    </w:p>
    <w:p w:rsidR="00E23BC4" w:rsidRPr="00B8100B" w:rsidRDefault="00E23BC4" w:rsidP="00AF57C4">
      <w:pPr>
        <w:rPr>
          <w:sz w:val="20"/>
          <w:szCs w:val="20"/>
        </w:rPr>
      </w:pPr>
    </w:p>
    <w:p w:rsidR="00E23BC4" w:rsidRPr="00B8100B" w:rsidRDefault="00E23BC4" w:rsidP="00AF57C4">
      <w:pPr>
        <w:rPr>
          <w:sz w:val="20"/>
          <w:szCs w:val="20"/>
        </w:rPr>
      </w:pPr>
      <w:r w:rsidRPr="00B8100B">
        <w:rPr>
          <w:sz w:val="20"/>
          <w:szCs w:val="20"/>
        </w:rPr>
        <w:t>Отпечатано в Администрации Подгорнского сельского поселения</w:t>
      </w:r>
      <w:r w:rsidRPr="00B8100B">
        <w:rPr>
          <w:b/>
          <w:color w:val="0000FF"/>
          <w:sz w:val="20"/>
          <w:szCs w:val="20"/>
        </w:rPr>
        <w:t>,</w:t>
      </w:r>
      <w:r w:rsidR="00354B75" w:rsidRPr="00B8100B">
        <w:rPr>
          <w:b/>
          <w:color w:val="0000FF"/>
          <w:sz w:val="20"/>
          <w:szCs w:val="20"/>
        </w:rPr>
        <w:t xml:space="preserve"> </w:t>
      </w:r>
      <w:r w:rsidR="00C265B6">
        <w:rPr>
          <w:b/>
          <w:color w:val="0000FF"/>
          <w:sz w:val="20"/>
          <w:szCs w:val="20"/>
        </w:rPr>
        <w:t>0</w:t>
      </w:r>
      <w:r w:rsidR="009E2E37">
        <w:rPr>
          <w:b/>
          <w:color w:val="0000FF"/>
          <w:sz w:val="20"/>
          <w:szCs w:val="20"/>
        </w:rPr>
        <w:t>7.09.2020</w:t>
      </w:r>
      <w:r w:rsidRPr="00B8100B">
        <w:rPr>
          <w:b/>
          <w:bCs/>
          <w:sz w:val="20"/>
          <w:szCs w:val="20"/>
        </w:rPr>
        <w:t>,</w:t>
      </w:r>
    </w:p>
    <w:p w:rsidR="00E23BC4" w:rsidRPr="00B8100B" w:rsidRDefault="00E23BC4" w:rsidP="00AF57C4">
      <w:pPr>
        <w:rPr>
          <w:sz w:val="20"/>
          <w:szCs w:val="20"/>
        </w:rPr>
      </w:pPr>
      <w:r w:rsidRPr="00B8100B">
        <w:rPr>
          <w:sz w:val="20"/>
          <w:szCs w:val="20"/>
        </w:rPr>
        <w:t>636400, Томская область, Чаинский район,</w:t>
      </w:r>
    </w:p>
    <w:p w:rsidR="00E23BC4" w:rsidRPr="00B8100B" w:rsidRDefault="00E23BC4" w:rsidP="00AF57C4">
      <w:pPr>
        <w:rPr>
          <w:sz w:val="20"/>
          <w:szCs w:val="20"/>
        </w:rPr>
      </w:pPr>
      <w:r w:rsidRPr="00B8100B">
        <w:rPr>
          <w:sz w:val="20"/>
          <w:szCs w:val="20"/>
        </w:rPr>
        <w:t>с. Подгорное, ул. Ленинская, 4, стр.1</w:t>
      </w:r>
    </w:p>
    <w:p w:rsidR="00E23BC4" w:rsidRPr="00B8100B" w:rsidRDefault="00E23BC4" w:rsidP="00AF57C4">
      <w:pPr>
        <w:pStyle w:val="20"/>
        <w:spacing w:before="0"/>
        <w:ind w:right="0"/>
        <w:rPr>
          <w:sz w:val="20"/>
        </w:rPr>
      </w:pPr>
    </w:p>
    <w:p w:rsidR="00E23BC4" w:rsidRPr="00B8100B" w:rsidRDefault="00E23BC4" w:rsidP="00AF57C4">
      <w:pPr>
        <w:pStyle w:val="2"/>
        <w:spacing w:line="240" w:lineRule="auto"/>
        <w:rPr>
          <w:sz w:val="20"/>
          <w:szCs w:val="20"/>
        </w:rPr>
      </w:pPr>
    </w:p>
    <w:p w:rsidR="00A26473" w:rsidRDefault="00A26473" w:rsidP="00AF57C4"/>
    <w:p w:rsidR="00AF57C4" w:rsidRDefault="00AF57C4" w:rsidP="00AF57C4"/>
    <w:p w:rsidR="00AF57C4" w:rsidRDefault="00AF57C4" w:rsidP="00AF57C4"/>
    <w:p w:rsidR="00C265B6" w:rsidRDefault="00C265B6" w:rsidP="00AF57C4"/>
    <w:p w:rsidR="00C265B6" w:rsidRDefault="00C265B6" w:rsidP="00AF57C4"/>
    <w:p w:rsidR="00C265B6" w:rsidRDefault="00C265B6" w:rsidP="00AF57C4"/>
    <w:p w:rsidR="00C265B6" w:rsidRDefault="00C265B6" w:rsidP="00AF57C4"/>
    <w:p w:rsidR="0087731F" w:rsidRDefault="00E23BC4" w:rsidP="003A21E6">
      <w:pPr>
        <w:pStyle w:val="2"/>
        <w:spacing w:line="240" w:lineRule="auto"/>
      </w:pPr>
      <w:r w:rsidRPr="00B8100B">
        <w:rPr>
          <w:sz w:val="20"/>
          <w:szCs w:val="20"/>
        </w:rPr>
        <w:t>Содержание</w:t>
      </w:r>
    </w:p>
    <w:p w:rsidR="003A21E6" w:rsidRPr="0087731F" w:rsidRDefault="003A21E6" w:rsidP="0087731F"/>
    <w:tbl>
      <w:tblPr>
        <w:tblpPr w:leftFromText="180" w:rightFromText="180" w:vertAnchor="text" w:tblpX="41" w:tblpY="1"/>
        <w:tblOverlap w:val="never"/>
        <w:tblW w:w="9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168"/>
        <w:gridCol w:w="7155"/>
        <w:gridCol w:w="708"/>
      </w:tblGrid>
      <w:tr w:rsidR="00E7182D" w:rsidRPr="00B8100B" w:rsidTr="00A26473">
        <w:tc>
          <w:tcPr>
            <w:tcW w:w="675" w:type="dxa"/>
          </w:tcPr>
          <w:p w:rsidR="00E7182D" w:rsidRPr="00B8100B" w:rsidRDefault="00E7182D" w:rsidP="00AF57C4">
            <w:pPr>
              <w:pStyle w:val="a5"/>
              <w:widowControl/>
              <w:tabs>
                <w:tab w:val="clear" w:pos="900"/>
              </w:tabs>
              <w:ind w:left="0" w:firstLine="0"/>
              <w:rPr>
                <w:bCs/>
                <w:sz w:val="20"/>
              </w:rPr>
            </w:pPr>
            <w:r w:rsidRPr="00B8100B">
              <w:rPr>
                <w:bCs/>
                <w:sz w:val="20"/>
              </w:rPr>
              <w:t>номер</w:t>
            </w:r>
          </w:p>
        </w:tc>
        <w:tc>
          <w:tcPr>
            <w:tcW w:w="1168" w:type="dxa"/>
          </w:tcPr>
          <w:p w:rsidR="00E7182D" w:rsidRPr="00B8100B" w:rsidRDefault="00E7182D" w:rsidP="00AF57C4">
            <w:pPr>
              <w:pStyle w:val="a5"/>
              <w:widowControl/>
              <w:tabs>
                <w:tab w:val="clear" w:pos="900"/>
              </w:tabs>
              <w:ind w:firstLine="0"/>
              <w:rPr>
                <w:bCs/>
                <w:sz w:val="20"/>
              </w:rPr>
            </w:pPr>
            <w:r w:rsidRPr="00B8100B">
              <w:rPr>
                <w:bCs/>
                <w:sz w:val="20"/>
              </w:rPr>
              <w:t>дата</w:t>
            </w:r>
          </w:p>
        </w:tc>
        <w:tc>
          <w:tcPr>
            <w:tcW w:w="7155" w:type="dxa"/>
          </w:tcPr>
          <w:p w:rsidR="00E7182D" w:rsidRPr="00B8100B" w:rsidRDefault="00E7182D" w:rsidP="00AF57C4">
            <w:pPr>
              <w:jc w:val="center"/>
              <w:rPr>
                <w:bCs/>
                <w:sz w:val="20"/>
                <w:szCs w:val="20"/>
              </w:rPr>
            </w:pPr>
            <w:r w:rsidRPr="00B8100B">
              <w:rPr>
                <w:bCs/>
                <w:sz w:val="20"/>
                <w:szCs w:val="20"/>
              </w:rPr>
              <w:t>Наименование</w:t>
            </w:r>
          </w:p>
        </w:tc>
        <w:tc>
          <w:tcPr>
            <w:tcW w:w="708" w:type="dxa"/>
            <w:vAlign w:val="bottom"/>
          </w:tcPr>
          <w:p w:rsidR="00E7182D" w:rsidRPr="00B8100B" w:rsidRDefault="00E7182D" w:rsidP="00AF57C4">
            <w:pPr>
              <w:jc w:val="center"/>
              <w:rPr>
                <w:sz w:val="20"/>
                <w:szCs w:val="20"/>
              </w:rPr>
            </w:pPr>
            <w:r w:rsidRPr="00B8100B">
              <w:rPr>
                <w:sz w:val="20"/>
                <w:szCs w:val="20"/>
              </w:rPr>
              <w:t>№ страницы</w:t>
            </w:r>
          </w:p>
        </w:tc>
      </w:tr>
      <w:tr w:rsidR="0087731F" w:rsidRPr="0087731F" w:rsidTr="00A26473">
        <w:tc>
          <w:tcPr>
            <w:tcW w:w="675" w:type="dxa"/>
            <w:tcBorders>
              <w:top w:val="single" w:sz="6" w:space="0" w:color="auto"/>
              <w:left w:val="single" w:sz="6" w:space="0" w:color="auto"/>
              <w:bottom w:val="single" w:sz="6" w:space="0" w:color="auto"/>
              <w:right w:val="single" w:sz="6" w:space="0" w:color="auto"/>
            </w:tcBorders>
            <w:vAlign w:val="center"/>
          </w:tcPr>
          <w:p w:rsidR="0087731F" w:rsidRDefault="0087731F" w:rsidP="0087731F">
            <w:pPr>
              <w:autoSpaceDE w:val="0"/>
              <w:autoSpaceDN w:val="0"/>
              <w:adjustRightInd w:val="0"/>
              <w:jc w:val="center"/>
              <w:rPr>
                <w:sz w:val="20"/>
                <w:szCs w:val="20"/>
              </w:rPr>
            </w:pPr>
          </w:p>
        </w:tc>
        <w:tc>
          <w:tcPr>
            <w:tcW w:w="1168" w:type="dxa"/>
            <w:tcBorders>
              <w:top w:val="single" w:sz="6" w:space="0" w:color="auto"/>
              <w:left w:val="single" w:sz="6" w:space="0" w:color="auto"/>
              <w:bottom w:val="single" w:sz="6" w:space="0" w:color="auto"/>
              <w:right w:val="single" w:sz="6" w:space="0" w:color="auto"/>
            </w:tcBorders>
          </w:tcPr>
          <w:p w:rsidR="0087731F" w:rsidRDefault="0087731F" w:rsidP="0087731F">
            <w:pPr>
              <w:jc w:val="center"/>
              <w:rPr>
                <w:sz w:val="20"/>
                <w:szCs w:val="20"/>
              </w:rPr>
            </w:pPr>
          </w:p>
        </w:tc>
        <w:tc>
          <w:tcPr>
            <w:tcW w:w="7155" w:type="dxa"/>
            <w:tcBorders>
              <w:top w:val="single" w:sz="6" w:space="0" w:color="auto"/>
              <w:left w:val="single" w:sz="6" w:space="0" w:color="auto"/>
              <w:bottom w:val="single" w:sz="6" w:space="0" w:color="auto"/>
              <w:right w:val="single" w:sz="6" w:space="0" w:color="auto"/>
            </w:tcBorders>
          </w:tcPr>
          <w:p w:rsidR="0087731F" w:rsidRDefault="0087731F" w:rsidP="0087731F">
            <w:pPr>
              <w:autoSpaceDE w:val="0"/>
              <w:autoSpaceDN w:val="0"/>
              <w:adjustRightInd w:val="0"/>
              <w:ind w:right="-5"/>
              <w:jc w:val="both"/>
              <w:outlineLvl w:val="1"/>
              <w:rPr>
                <w:b/>
                <w:sz w:val="20"/>
                <w:szCs w:val="20"/>
              </w:rPr>
            </w:pPr>
          </w:p>
          <w:p w:rsidR="0087731F" w:rsidRDefault="0087731F" w:rsidP="0087731F">
            <w:pPr>
              <w:autoSpaceDE w:val="0"/>
              <w:autoSpaceDN w:val="0"/>
              <w:adjustRightInd w:val="0"/>
              <w:ind w:right="-5"/>
              <w:jc w:val="both"/>
              <w:outlineLvl w:val="1"/>
              <w:rPr>
                <w:b/>
                <w:sz w:val="20"/>
                <w:szCs w:val="20"/>
              </w:rPr>
            </w:pPr>
            <w:r w:rsidRPr="0087731F">
              <w:rPr>
                <w:b/>
                <w:sz w:val="20"/>
                <w:szCs w:val="20"/>
              </w:rPr>
              <w:t xml:space="preserve">Постановления </w:t>
            </w:r>
            <w:r w:rsidR="009E2E37">
              <w:rPr>
                <w:b/>
                <w:sz w:val="20"/>
                <w:szCs w:val="20"/>
              </w:rPr>
              <w:t xml:space="preserve">Администрации </w:t>
            </w:r>
            <w:r w:rsidRPr="0087731F">
              <w:rPr>
                <w:b/>
                <w:sz w:val="20"/>
                <w:szCs w:val="20"/>
              </w:rPr>
              <w:t xml:space="preserve"> Подгорнского сельского поселения</w:t>
            </w:r>
          </w:p>
          <w:p w:rsidR="0087731F" w:rsidRPr="0087731F" w:rsidRDefault="0087731F" w:rsidP="0087731F">
            <w:pPr>
              <w:autoSpaceDE w:val="0"/>
              <w:autoSpaceDN w:val="0"/>
              <w:adjustRightInd w:val="0"/>
              <w:ind w:right="-5"/>
              <w:jc w:val="both"/>
              <w:outlineLvl w:val="1"/>
              <w:rPr>
                <w:b/>
                <w:sz w:val="20"/>
                <w:szCs w:val="20"/>
              </w:rPr>
            </w:pPr>
          </w:p>
        </w:tc>
        <w:tc>
          <w:tcPr>
            <w:tcW w:w="708" w:type="dxa"/>
          </w:tcPr>
          <w:p w:rsidR="0087731F" w:rsidRPr="0087731F" w:rsidRDefault="0087731F" w:rsidP="0087731F">
            <w:pPr>
              <w:jc w:val="both"/>
              <w:rPr>
                <w:sz w:val="20"/>
                <w:szCs w:val="20"/>
              </w:rPr>
            </w:pPr>
          </w:p>
        </w:tc>
      </w:tr>
      <w:tr w:rsidR="00191E18" w:rsidRPr="0087731F" w:rsidTr="00A26473">
        <w:tc>
          <w:tcPr>
            <w:tcW w:w="675" w:type="dxa"/>
            <w:tcBorders>
              <w:top w:val="single" w:sz="6" w:space="0" w:color="auto"/>
              <w:left w:val="single" w:sz="6" w:space="0" w:color="auto"/>
              <w:bottom w:val="single" w:sz="6" w:space="0" w:color="auto"/>
              <w:right w:val="single" w:sz="6" w:space="0" w:color="auto"/>
            </w:tcBorders>
            <w:vAlign w:val="center"/>
          </w:tcPr>
          <w:p w:rsidR="00191E18" w:rsidRPr="00191E18" w:rsidRDefault="00191E18" w:rsidP="00191E18">
            <w:pPr>
              <w:autoSpaceDE w:val="0"/>
              <w:autoSpaceDN w:val="0"/>
              <w:adjustRightInd w:val="0"/>
              <w:jc w:val="center"/>
              <w:rPr>
                <w:sz w:val="20"/>
                <w:szCs w:val="20"/>
              </w:rPr>
            </w:pPr>
            <w:r w:rsidRPr="00191E18">
              <w:rPr>
                <w:sz w:val="20"/>
                <w:szCs w:val="20"/>
              </w:rPr>
              <w:t>123а</w:t>
            </w:r>
          </w:p>
        </w:tc>
        <w:tc>
          <w:tcPr>
            <w:tcW w:w="1168" w:type="dxa"/>
            <w:tcBorders>
              <w:top w:val="single" w:sz="6" w:space="0" w:color="auto"/>
              <w:left w:val="single" w:sz="6" w:space="0" w:color="auto"/>
              <w:bottom w:val="single" w:sz="6" w:space="0" w:color="auto"/>
              <w:right w:val="single" w:sz="6" w:space="0" w:color="auto"/>
            </w:tcBorders>
          </w:tcPr>
          <w:p w:rsidR="00191E18" w:rsidRPr="00191E18" w:rsidRDefault="00191E18" w:rsidP="00191E18">
            <w:pPr>
              <w:jc w:val="both"/>
              <w:rPr>
                <w:sz w:val="20"/>
                <w:szCs w:val="20"/>
              </w:rPr>
            </w:pPr>
            <w:r w:rsidRPr="00191E18">
              <w:rPr>
                <w:sz w:val="20"/>
                <w:szCs w:val="20"/>
              </w:rPr>
              <w:t>04.08.2020</w:t>
            </w:r>
          </w:p>
        </w:tc>
        <w:tc>
          <w:tcPr>
            <w:tcW w:w="7155" w:type="dxa"/>
            <w:tcBorders>
              <w:top w:val="single" w:sz="6" w:space="0" w:color="auto"/>
              <w:left w:val="single" w:sz="6" w:space="0" w:color="auto"/>
              <w:bottom w:val="single" w:sz="6" w:space="0" w:color="auto"/>
              <w:right w:val="single" w:sz="6" w:space="0" w:color="auto"/>
            </w:tcBorders>
          </w:tcPr>
          <w:p w:rsidR="00191E18" w:rsidRPr="00191E18" w:rsidRDefault="00191E18" w:rsidP="00191E18">
            <w:pPr>
              <w:autoSpaceDE w:val="0"/>
              <w:autoSpaceDN w:val="0"/>
              <w:adjustRightInd w:val="0"/>
              <w:jc w:val="both"/>
              <w:rPr>
                <w:sz w:val="20"/>
                <w:szCs w:val="20"/>
              </w:rPr>
            </w:pPr>
            <w:r w:rsidRPr="00191E18">
              <w:rPr>
                <w:sz w:val="20"/>
                <w:szCs w:val="20"/>
              </w:rPr>
              <w:t>О внесении изменений в постановление Администрации Подгорнского сельского поселения от 15.03.2018 № 27</w:t>
            </w:r>
          </w:p>
        </w:tc>
        <w:tc>
          <w:tcPr>
            <w:tcW w:w="708" w:type="dxa"/>
          </w:tcPr>
          <w:p w:rsidR="00191E18" w:rsidRPr="0087731F" w:rsidRDefault="00446858" w:rsidP="00191E18">
            <w:pPr>
              <w:jc w:val="both"/>
              <w:rPr>
                <w:sz w:val="20"/>
                <w:szCs w:val="20"/>
              </w:rPr>
            </w:pPr>
            <w:r>
              <w:rPr>
                <w:sz w:val="20"/>
                <w:szCs w:val="20"/>
              </w:rPr>
              <w:t>4</w:t>
            </w:r>
          </w:p>
        </w:tc>
      </w:tr>
      <w:tr w:rsidR="00191E18" w:rsidRPr="0087731F" w:rsidTr="00A26473">
        <w:tc>
          <w:tcPr>
            <w:tcW w:w="675" w:type="dxa"/>
            <w:tcBorders>
              <w:top w:val="single" w:sz="6" w:space="0" w:color="auto"/>
              <w:left w:val="single" w:sz="6" w:space="0" w:color="auto"/>
              <w:bottom w:val="single" w:sz="6" w:space="0" w:color="auto"/>
              <w:right w:val="single" w:sz="6" w:space="0" w:color="auto"/>
            </w:tcBorders>
            <w:vAlign w:val="center"/>
          </w:tcPr>
          <w:p w:rsidR="00191E18" w:rsidRPr="00191E18" w:rsidRDefault="00191E18" w:rsidP="00191E18">
            <w:pPr>
              <w:autoSpaceDE w:val="0"/>
              <w:autoSpaceDN w:val="0"/>
              <w:adjustRightInd w:val="0"/>
              <w:jc w:val="center"/>
              <w:rPr>
                <w:sz w:val="20"/>
                <w:szCs w:val="20"/>
              </w:rPr>
            </w:pPr>
            <w:r w:rsidRPr="00191E18">
              <w:rPr>
                <w:sz w:val="20"/>
                <w:szCs w:val="20"/>
              </w:rPr>
              <w:t>125</w:t>
            </w:r>
          </w:p>
        </w:tc>
        <w:tc>
          <w:tcPr>
            <w:tcW w:w="1168" w:type="dxa"/>
            <w:tcBorders>
              <w:top w:val="single" w:sz="6" w:space="0" w:color="auto"/>
              <w:left w:val="single" w:sz="6" w:space="0" w:color="auto"/>
              <w:bottom w:val="single" w:sz="6" w:space="0" w:color="auto"/>
              <w:right w:val="single" w:sz="6" w:space="0" w:color="auto"/>
            </w:tcBorders>
          </w:tcPr>
          <w:p w:rsidR="00191E18" w:rsidRPr="00191E18" w:rsidRDefault="00191E18" w:rsidP="00191E18">
            <w:pPr>
              <w:autoSpaceDE w:val="0"/>
              <w:autoSpaceDN w:val="0"/>
              <w:adjustRightInd w:val="0"/>
              <w:rPr>
                <w:sz w:val="20"/>
                <w:szCs w:val="20"/>
              </w:rPr>
            </w:pPr>
          </w:p>
          <w:p w:rsidR="00191E18" w:rsidRPr="00191E18" w:rsidRDefault="00191E18" w:rsidP="00191E18">
            <w:pPr>
              <w:autoSpaceDE w:val="0"/>
              <w:autoSpaceDN w:val="0"/>
              <w:adjustRightInd w:val="0"/>
              <w:rPr>
                <w:sz w:val="20"/>
                <w:szCs w:val="20"/>
              </w:rPr>
            </w:pPr>
            <w:r w:rsidRPr="00191E18">
              <w:rPr>
                <w:sz w:val="20"/>
                <w:szCs w:val="20"/>
              </w:rPr>
              <w:t>06.08.2020</w:t>
            </w:r>
          </w:p>
        </w:tc>
        <w:tc>
          <w:tcPr>
            <w:tcW w:w="7155" w:type="dxa"/>
            <w:tcBorders>
              <w:top w:val="single" w:sz="6" w:space="0" w:color="auto"/>
              <w:left w:val="single" w:sz="6" w:space="0" w:color="auto"/>
              <w:bottom w:val="single" w:sz="6" w:space="0" w:color="auto"/>
              <w:right w:val="single" w:sz="6" w:space="0" w:color="auto"/>
            </w:tcBorders>
          </w:tcPr>
          <w:p w:rsidR="00191E18" w:rsidRPr="00191E18" w:rsidRDefault="00191E18" w:rsidP="00191E18">
            <w:pPr>
              <w:autoSpaceDE w:val="0"/>
              <w:autoSpaceDN w:val="0"/>
              <w:adjustRightInd w:val="0"/>
              <w:rPr>
                <w:sz w:val="20"/>
                <w:szCs w:val="20"/>
              </w:rPr>
            </w:pPr>
            <w:r w:rsidRPr="00191E18">
              <w:rPr>
                <w:sz w:val="20"/>
                <w:szCs w:val="20"/>
              </w:rPr>
              <w:t>Об утверждении отчета об исполнении бюджета муниципального образования «Подгорнское сельское поселение» за 1 полугодие 2020 года</w:t>
            </w:r>
          </w:p>
        </w:tc>
        <w:tc>
          <w:tcPr>
            <w:tcW w:w="708" w:type="dxa"/>
          </w:tcPr>
          <w:p w:rsidR="00191E18" w:rsidRPr="0087731F" w:rsidRDefault="00446858" w:rsidP="00191E18">
            <w:pPr>
              <w:jc w:val="both"/>
              <w:rPr>
                <w:sz w:val="20"/>
                <w:szCs w:val="20"/>
              </w:rPr>
            </w:pPr>
            <w:r>
              <w:rPr>
                <w:sz w:val="20"/>
                <w:szCs w:val="20"/>
              </w:rPr>
              <w:t>13</w:t>
            </w:r>
          </w:p>
        </w:tc>
      </w:tr>
      <w:tr w:rsidR="00191E18" w:rsidRPr="0087731F" w:rsidTr="00A26473">
        <w:tc>
          <w:tcPr>
            <w:tcW w:w="675" w:type="dxa"/>
            <w:tcBorders>
              <w:top w:val="single" w:sz="6" w:space="0" w:color="auto"/>
              <w:left w:val="single" w:sz="6" w:space="0" w:color="auto"/>
              <w:bottom w:val="single" w:sz="6" w:space="0" w:color="auto"/>
              <w:right w:val="single" w:sz="6" w:space="0" w:color="auto"/>
            </w:tcBorders>
            <w:vAlign w:val="center"/>
          </w:tcPr>
          <w:p w:rsidR="00191E18" w:rsidRPr="00191E18" w:rsidRDefault="00191E18" w:rsidP="00191E18">
            <w:pPr>
              <w:autoSpaceDE w:val="0"/>
              <w:autoSpaceDN w:val="0"/>
              <w:adjustRightInd w:val="0"/>
              <w:jc w:val="center"/>
              <w:rPr>
                <w:sz w:val="20"/>
                <w:szCs w:val="20"/>
              </w:rPr>
            </w:pPr>
            <w:r w:rsidRPr="00191E18">
              <w:rPr>
                <w:sz w:val="20"/>
                <w:szCs w:val="20"/>
              </w:rPr>
              <w:t>130</w:t>
            </w:r>
          </w:p>
        </w:tc>
        <w:tc>
          <w:tcPr>
            <w:tcW w:w="1168" w:type="dxa"/>
            <w:tcBorders>
              <w:top w:val="single" w:sz="6" w:space="0" w:color="auto"/>
              <w:left w:val="single" w:sz="6" w:space="0" w:color="auto"/>
              <w:bottom w:val="single" w:sz="6" w:space="0" w:color="auto"/>
              <w:right w:val="single" w:sz="6" w:space="0" w:color="auto"/>
            </w:tcBorders>
          </w:tcPr>
          <w:p w:rsidR="00191E18" w:rsidRPr="00191E18" w:rsidRDefault="00191E18" w:rsidP="00191E18">
            <w:pPr>
              <w:autoSpaceDE w:val="0"/>
              <w:autoSpaceDN w:val="0"/>
              <w:adjustRightInd w:val="0"/>
              <w:rPr>
                <w:sz w:val="20"/>
                <w:szCs w:val="20"/>
              </w:rPr>
            </w:pPr>
            <w:r w:rsidRPr="00191E18">
              <w:rPr>
                <w:sz w:val="20"/>
                <w:szCs w:val="20"/>
              </w:rPr>
              <w:t>21.08.2020</w:t>
            </w:r>
          </w:p>
        </w:tc>
        <w:tc>
          <w:tcPr>
            <w:tcW w:w="7155" w:type="dxa"/>
            <w:tcBorders>
              <w:top w:val="single" w:sz="6" w:space="0" w:color="auto"/>
              <w:left w:val="single" w:sz="6" w:space="0" w:color="auto"/>
              <w:bottom w:val="single" w:sz="6" w:space="0" w:color="auto"/>
              <w:right w:val="single" w:sz="6" w:space="0" w:color="auto"/>
            </w:tcBorders>
          </w:tcPr>
          <w:p w:rsidR="00191E18" w:rsidRPr="00191E18" w:rsidRDefault="00191E18" w:rsidP="00191E18">
            <w:pPr>
              <w:autoSpaceDE w:val="0"/>
              <w:autoSpaceDN w:val="0"/>
              <w:adjustRightInd w:val="0"/>
              <w:rPr>
                <w:sz w:val="20"/>
                <w:szCs w:val="20"/>
              </w:rPr>
            </w:pPr>
            <w:r w:rsidRPr="00191E18">
              <w:rPr>
                <w:sz w:val="20"/>
                <w:szCs w:val="20"/>
              </w:rPr>
              <w:t xml:space="preserve">Об отмене постановлений администрации Подгорнского сельского поселения </w:t>
            </w:r>
          </w:p>
        </w:tc>
        <w:tc>
          <w:tcPr>
            <w:tcW w:w="708" w:type="dxa"/>
          </w:tcPr>
          <w:p w:rsidR="00191E18" w:rsidRPr="0087731F" w:rsidRDefault="00446858" w:rsidP="00191E18">
            <w:pPr>
              <w:jc w:val="both"/>
              <w:rPr>
                <w:sz w:val="20"/>
                <w:szCs w:val="20"/>
              </w:rPr>
            </w:pPr>
            <w:r>
              <w:rPr>
                <w:sz w:val="20"/>
                <w:szCs w:val="20"/>
              </w:rPr>
              <w:t>18</w:t>
            </w:r>
          </w:p>
        </w:tc>
      </w:tr>
      <w:tr w:rsidR="00191E18" w:rsidRPr="0087731F" w:rsidTr="00A26473">
        <w:tc>
          <w:tcPr>
            <w:tcW w:w="675" w:type="dxa"/>
            <w:tcBorders>
              <w:top w:val="single" w:sz="6" w:space="0" w:color="auto"/>
              <w:left w:val="single" w:sz="6" w:space="0" w:color="auto"/>
              <w:bottom w:val="single" w:sz="6" w:space="0" w:color="auto"/>
              <w:right w:val="single" w:sz="6" w:space="0" w:color="auto"/>
            </w:tcBorders>
            <w:vAlign w:val="center"/>
          </w:tcPr>
          <w:p w:rsidR="00191E18" w:rsidRPr="00191E18" w:rsidRDefault="00191E18" w:rsidP="00191E18">
            <w:pPr>
              <w:autoSpaceDE w:val="0"/>
              <w:autoSpaceDN w:val="0"/>
              <w:adjustRightInd w:val="0"/>
              <w:jc w:val="center"/>
              <w:rPr>
                <w:sz w:val="20"/>
                <w:szCs w:val="20"/>
              </w:rPr>
            </w:pPr>
            <w:r w:rsidRPr="00191E18">
              <w:rPr>
                <w:sz w:val="20"/>
                <w:szCs w:val="20"/>
              </w:rPr>
              <w:t>134</w:t>
            </w:r>
          </w:p>
        </w:tc>
        <w:tc>
          <w:tcPr>
            <w:tcW w:w="1168" w:type="dxa"/>
            <w:tcBorders>
              <w:top w:val="single" w:sz="6" w:space="0" w:color="auto"/>
              <w:left w:val="single" w:sz="6" w:space="0" w:color="auto"/>
              <w:bottom w:val="single" w:sz="6" w:space="0" w:color="auto"/>
              <w:right w:val="single" w:sz="6" w:space="0" w:color="auto"/>
            </w:tcBorders>
          </w:tcPr>
          <w:p w:rsidR="00191E18" w:rsidRPr="00191E18" w:rsidRDefault="00191E18" w:rsidP="00191E18">
            <w:pPr>
              <w:rPr>
                <w:sz w:val="20"/>
                <w:szCs w:val="20"/>
              </w:rPr>
            </w:pPr>
            <w:r w:rsidRPr="00191E18">
              <w:rPr>
                <w:sz w:val="20"/>
                <w:szCs w:val="20"/>
              </w:rPr>
              <w:t>28.08.2020</w:t>
            </w:r>
          </w:p>
          <w:p w:rsidR="00191E18" w:rsidRPr="00191E18" w:rsidRDefault="00191E18" w:rsidP="00191E18">
            <w:pPr>
              <w:rPr>
                <w:sz w:val="20"/>
                <w:szCs w:val="20"/>
              </w:rPr>
            </w:pPr>
          </w:p>
        </w:tc>
        <w:tc>
          <w:tcPr>
            <w:tcW w:w="7155" w:type="dxa"/>
            <w:tcBorders>
              <w:top w:val="single" w:sz="6" w:space="0" w:color="auto"/>
              <w:left w:val="single" w:sz="6" w:space="0" w:color="auto"/>
              <w:bottom w:val="single" w:sz="6" w:space="0" w:color="auto"/>
              <w:right w:val="single" w:sz="6" w:space="0" w:color="auto"/>
            </w:tcBorders>
          </w:tcPr>
          <w:p w:rsidR="00191E18" w:rsidRPr="00191E18" w:rsidRDefault="00191E18" w:rsidP="00191E18">
            <w:pPr>
              <w:autoSpaceDE w:val="0"/>
              <w:autoSpaceDN w:val="0"/>
              <w:adjustRightInd w:val="0"/>
              <w:spacing w:line="240" w:lineRule="exact"/>
              <w:jc w:val="both"/>
              <w:rPr>
                <w:sz w:val="20"/>
                <w:szCs w:val="20"/>
              </w:rPr>
            </w:pPr>
            <w:r w:rsidRPr="00191E18">
              <w:rPr>
                <w:sz w:val="20"/>
                <w:szCs w:val="20"/>
              </w:rPr>
              <w:t>Об утверждении мест для выгула  домашних животных на территории муниципального образования «Подгорнское сельское поселение»</w:t>
            </w:r>
          </w:p>
        </w:tc>
        <w:tc>
          <w:tcPr>
            <w:tcW w:w="708" w:type="dxa"/>
          </w:tcPr>
          <w:p w:rsidR="00191E18" w:rsidRPr="0087731F" w:rsidRDefault="00446858" w:rsidP="00191E18">
            <w:pPr>
              <w:jc w:val="both"/>
              <w:rPr>
                <w:sz w:val="20"/>
                <w:szCs w:val="20"/>
              </w:rPr>
            </w:pPr>
            <w:r>
              <w:rPr>
                <w:sz w:val="20"/>
                <w:szCs w:val="20"/>
              </w:rPr>
              <w:t>18</w:t>
            </w:r>
          </w:p>
        </w:tc>
      </w:tr>
      <w:tr w:rsidR="00191E18" w:rsidRPr="0087731F" w:rsidTr="00A26473">
        <w:tc>
          <w:tcPr>
            <w:tcW w:w="675" w:type="dxa"/>
            <w:tcBorders>
              <w:top w:val="single" w:sz="6" w:space="0" w:color="auto"/>
              <w:left w:val="single" w:sz="6" w:space="0" w:color="auto"/>
              <w:bottom w:val="single" w:sz="6" w:space="0" w:color="auto"/>
              <w:right w:val="single" w:sz="6" w:space="0" w:color="auto"/>
            </w:tcBorders>
            <w:vAlign w:val="center"/>
          </w:tcPr>
          <w:p w:rsidR="00191E18" w:rsidRPr="00191E18" w:rsidRDefault="00191E18" w:rsidP="00191E18">
            <w:pPr>
              <w:autoSpaceDE w:val="0"/>
              <w:autoSpaceDN w:val="0"/>
              <w:adjustRightInd w:val="0"/>
              <w:jc w:val="center"/>
              <w:rPr>
                <w:sz w:val="20"/>
                <w:szCs w:val="20"/>
              </w:rPr>
            </w:pPr>
            <w:r w:rsidRPr="00191E18">
              <w:rPr>
                <w:sz w:val="20"/>
                <w:szCs w:val="20"/>
              </w:rPr>
              <w:t>135</w:t>
            </w:r>
          </w:p>
        </w:tc>
        <w:tc>
          <w:tcPr>
            <w:tcW w:w="1168" w:type="dxa"/>
            <w:tcBorders>
              <w:top w:val="single" w:sz="6" w:space="0" w:color="auto"/>
              <w:left w:val="single" w:sz="6" w:space="0" w:color="auto"/>
              <w:bottom w:val="single" w:sz="6" w:space="0" w:color="auto"/>
              <w:right w:val="single" w:sz="6" w:space="0" w:color="auto"/>
            </w:tcBorders>
          </w:tcPr>
          <w:p w:rsidR="00191E18" w:rsidRPr="00191E18" w:rsidRDefault="00191E18" w:rsidP="00191E18">
            <w:pPr>
              <w:autoSpaceDE w:val="0"/>
              <w:autoSpaceDN w:val="0"/>
              <w:adjustRightInd w:val="0"/>
              <w:rPr>
                <w:sz w:val="20"/>
                <w:szCs w:val="20"/>
              </w:rPr>
            </w:pPr>
          </w:p>
          <w:p w:rsidR="00191E18" w:rsidRPr="00191E18" w:rsidRDefault="00191E18" w:rsidP="00191E18">
            <w:pPr>
              <w:autoSpaceDE w:val="0"/>
              <w:autoSpaceDN w:val="0"/>
              <w:adjustRightInd w:val="0"/>
              <w:rPr>
                <w:sz w:val="20"/>
                <w:szCs w:val="20"/>
              </w:rPr>
            </w:pPr>
            <w:r w:rsidRPr="00191E18">
              <w:rPr>
                <w:sz w:val="20"/>
                <w:szCs w:val="20"/>
              </w:rPr>
              <w:t>31.08.2020</w:t>
            </w:r>
          </w:p>
        </w:tc>
        <w:tc>
          <w:tcPr>
            <w:tcW w:w="7155" w:type="dxa"/>
            <w:tcBorders>
              <w:top w:val="single" w:sz="6" w:space="0" w:color="auto"/>
              <w:left w:val="single" w:sz="6" w:space="0" w:color="auto"/>
              <w:bottom w:val="single" w:sz="6" w:space="0" w:color="auto"/>
              <w:right w:val="single" w:sz="6" w:space="0" w:color="auto"/>
            </w:tcBorders>
          </w:tcPr>
          <w:p w:rsidR="00191E18" w:rsidRPr="00191E18" w:rsidRDefault="00191E18" w:rsidP="00191E18">
            <w:pPr>
              <w:autoSpaceDE w:val="0"/>
              <w:autoSpaceDN w:val="0"/>
              <w:adjustRightInd w:val="0"/>
              <w:rPr>
                <w:sz w:val="20"/>
                <w:szCs w:val="20"/>
              </w:rPr>
            </w:pPr>
            <w:r w:rsidRPr="00191E18">
              <w:rPr>
                <w:sz w:val="20"/>
                <w:szCs w:val="20"/>
              </w:rPr>
              <w:t>О внесении изменений в постановление администрации Подгорнского сельского поселения от 27.12.2018 № 191</w:t>
            </w:r>
          </w:p>
        </w:tc>
        <w:tc>
          <w:tcPr>
            <w:tcW w:w="708" w:type="dxa"/>
          </w:tcPr>
          <w:p w:rsidR="00191E18" w:rsidRDefault="00446858" w:rsidP="00191E18">
            <w:pPr>
              <w:jc w:val="both"/>
              <w:rPr>
                <w:sz w:val="20"/>
                <w:szCs w:val="20"/>
              </w:rPr>
            </w:pPr>
            <w:r>
              <w:rPr>
                <w:sz w:val="20"/>
                <w:szCs w:val="20"/>
              </w:rPr>
              <w:t>30</w:t>
            </w:r>
          </w:p>
        </w:tc>
      </w:tr>
      <w:tr w:rsidR="00191E18" w:rsidRPr="0087731F" w:rsidTr="00A26473">
        <w:tc>
          <w:tcPr>
            <w:tcW w:w="675" w:type="dxa"/>
            <w:tcBorders>
              <w:top w:val="single" w:sz="6" w:space="0" w:color="auto"/>
              <w:left w:val="single" w:sz="6" w:space="0" w:color="auto"/>
              <w:bottom w:val="single" w:sz="6" w:space="0" w:color="auto"/>
              <w:right w:val="single" w:sz="6" w:space="0" w:color="auto"/>
            </w:tcBorders>
            <w:vAlign w:val="center"/>
          </w:tcPr>
          <w:p w:rsidR="00191E18" w:rsidRPr="00191E18" w:rsidRDefault="00191E18" w:rsidP="00191E18">
            <w:pPr>
              <w:autoSpaceDE w:val="0"/>
              <w:autoSpaceDN w:val="0"/>
              <w:adjustRightInd w:val="0"/>
              <w:jc w:val="center"/>
              <w:rPr>
                <w:sz w:val="20"/>
                <w:szCs w:val="20"/>
              </w:rPr>
            </w:pPr>
          </w:p>
        </w:tc>
        <w:tc>
          <w:tcPr>
            <w:tcW w:w="1168" w:type="dxa"/>
            <w:tcBorders>
              <w:top w:val="single" w:sz="6" w:space="0" w:color="auto"/>
              <w:left w:val="single" w:sz="6" w:space="0" w:color="auto"/>
              <w:bottom w:val="single" w:sz="6" w:space="0" w:color="auto"/>
              <w:right w:val="single" w:sz="6" w:space="0" w:color="auto"/>
            </w:tcBorders>
          </w:tcPr>
          <w:p w:rsidR="00191E18" w:rsidRPr="00191E18" w:rsidRDefault="00191E18" w:rsidP="00191E18">
            <w:pPr>
              <w:autoSpaceDE w:val="0"/>
              <w:autoSpaceDN w:val="0"/>
              <w:adjustRightInd w:val="0"/>
              <w:rPr>
                <w:sz w:val="20"/>
                <w:szCs w:val="20"/>
              </w:rPr>
            </w:pPr>
          </w:p>
        </w:tc>
        <w:tc>
          <w:tcPr>
            <w:tcW w:w="7155" w:type="dxa"/>
            <w:tcBorders>
              <w:top w:val="single" w:sz="6" w:space="0" w:color="auto"/>
              <w:left w:val="single" w:sz="6" w:space="0" w:color="auto"/>
              <w:bottom w:val="single" w:sz="6" w:space="0" w:color="auto"/>
              <w:right w:val="single" w:sz="6" w:space="0" w:color="auto"/>
            </w:tcBorders>
          </w:tcPr>
          <w:p w:rsidR="00191E18" w:rsidRPr="00191E18" w:rsidRDefault="00191E18" w:rsidP="00191E18">
            <w:pPr>
              <w:autoSpaceDE w:val="0"/>
              <w:autoSpaceDN w:val="0"/>
              <w:adjustRightInd w:val="0"/>
              <w:rPr>
                <w:b/>
                <w:sz w:val="20"/>
                <w:szCs w:val="20"/>
              </w:rPr>
            </w:pPr>
            <w:r w:rsidRPr="00191E18">
              <w:rPr>
                <w:b/>
                <w:sz w:val="20"/>
                <w:szCs w:val="20"/>
              </w:rPr>
              <w:t>Официальная информация</w:t>
            </w:r>
          </w:p>
        </w:tc>
        <w:tc>
          <w:tcPr>
            <w:tcW w:w="708" w:type="dxa"/>
          </w:tcPr>
          <w:p w:rsidR="00191E18" w:rsidRDefault="00191E18" w:rsidP="00191E18">
            <w:pPr>
              <w:jc w:val="both"/>
              <w:rPr>
                <w:sz w:val="20"/>
                <w:szCs w:val="20"/>
              </w:rPr>
            </w:pPr>
          </w:p>
        </w:tc>
      </w:tr>
      <w:tr w:rsidR="00191E18" w:rsidRPr="0087731F" w:rsidTr="00A26473">
        <w:tc>
          <w:tcPr>
            <w:tcW w:w="675" w:type="dxa"/>
            <w:tcBorders>
              <w:top w:val="single" w:sz="6" w:space="0" w:color="auto"/>
              <w:left w:val="single" w:sz="6" w:space="0" w:color="auto"/>
              <w:bottom w:val="single" w:sz="6" w:space="0" w:color="auto"/>
              <w:right w:val="single" w:sz="6" w:space="0" w:color="auto"/>
            </w:tcBorders>
            <w:vAlign w:val="center"/>
          </w:tcPr>
          <w:p w:rsidR="00191E18" w:rsidRPr="0087731F" w:rsidRDefault="00191E18" w:rsidP="00191E18">
            <w:pPr>
              <w:autoSpaceDE w:val="0"/>
              <w:autoSpaceDN w:val="0"/>
              <w:adjustRightInd w:val="0"/>
              <w:jc w:val="center"/>
              <w:rPr>
                <w:sz w:val="20"/>
                <w:szCs w:val="20"/>
              </w:rPr>
            </w:pPr>
          </w:p>
        </w:tc>
        <w:tc>
          <w:tcPr>
            <w:tcW w:w="1168" w:type="dxa"/>
            <w:tcBorders>
              <w:top w:val="single" w:sz="6" w:space="0" w:color="auto"/>
              <w:left w:val="single" w:sz="6" w:space="0" w:color="auto"/>
              <w:bottom w:val="single" w:sz="6" w:space="0" w:color="auto"/>
              <w:right w:val="single" w:sz="6" w:space="0" w:color="auto"/>
            </w:tcBorders>
          </w:tcPr>
          <w:p w:rsidR="00191E18" w:rsidRPr="0087731F" w:rsidRDefault="00191E18" w:rsidP="00191E18">
            <w:pPr>
              <w:jc w:val="both"/>
              <w:rPr>
                <w:sz w:val="20"/>
                <w:szCs w:val="20"/>
              </w:rPr>
            </w:pPr>
            <w:r>
              <w:rPr>
                <w:sz w:val="20"/>
                <w:szCs w:val="20"/>
              </w:rPr>
              <w:t>07.09.2020</w:t>
            </w:r>
          </w:p>
        </w:tc>
        <w:tc>
          <w:tcPr>
            <w:tcW w:w="7155" w:type="dxa"/>
            <w:tcBorders>
              <w:top w:val="single" w:sz="6" w:space="0" w:color="auto"/>
              <w:left w:val="single" w:sz="6" w:space="0" w:color="auto"/>
              <w:bottom w:val="single" w:sz="6" w:space="0" w:color="auto"/>
              <w:right w:val="single" w:sz="6" w:space="0" w:color="auto"/>
            </w:tcBorders>
          </w:tcPr>
          <w:p w:rsidR="00191E18" w:rsidRDefault="00191E18" w:rsidP="00191E18">
            <w:pPr>
              <w:suppressAutoHyphens/>
              <w:jc w:val="both"/>
              <w:rPr>
                <w:sz w:val="20"/>
                <w:szCs w:val="20"/>
              </w:rPr>
            </w:pPr>
            <w:r>
              <w:rPr>
                <w:bCs/>
                <w:color w:val="333333"/>
                <w:sz w:val="20"/>
                <w:szCs w:val="20"/>
              </w:rPr>
              <w:t>Заключение по публичным слушаниям по рассмотрению проекта</w:t>
            </w:r>
            <w:r w:rsidRPr="0087731F">
              <w:rPr>
                <w:sz w:val="20"/>
                <w:szCs w:val="20"/>
              </w:rPr>
              <w:t xml:space="preserve"> решения Совета Подгорнского сельского поселения « О внесении изменений в  Устав муниципального образования  «Подгорнское сельское поселение»</w:t>
            </w:r>
          </w:p>
          <w:p w:rsidR="00191E18" w:rsidRPr="0087731F" w:rsidRDefault="00191E18" w:rsidP="00191E18">
            <w:pPr>
              <w:jc w:val="both"/>
              <w:rPr>
                <w:bCs/>
                <w:color w:val="333333"/>
                <w:sz w:val="20"/>
                <w:szCs w:val="20"/>
              </w:rPr>
            </w:pPr>
          </w:p>
        </w:tc>
        <w:tc>
          <w:tcPr>
            <w:tcW w:w="708" w:type="dxa"/>
          </w:tcPr>
          <w:p w:rsidR="00191E18" w:rsidRDefault="00446858" w:rsidP="00191E18">
            <w:pPr>
              <w:jc w:val="both"/>
              <w:rPr>
                <w:sz w:val="20"/>
                <w:szCs w:val="20"/>
              </w:rPr>
            </w:pPr>
            <w:r>
              <w:rPr>
                <w:sz w:val="20"/>
                <w:szCs w:val="20"/>
              </w:rPr>
              <w:t>52</w:t>
            </w:r>
            <w:bookmarkStart w:id="0" w:name="_GoBack"/>
            <w:bookmarkEnd w:id="0"/>
          </w:p>
        </w:tc>
      </w:tr>
    </w:tbl>
    <w:p w:rsidR="00C265B6" w:rsidRDefault="00C265B6" w:rsidP="00AF57C4">
      <w:pPr>
        <w:keepNext/>
        <w:jc w:val="center"/>
        <w:outlineLvl w:val="0"/>
        <w:rPr>
          <w:b/>
          <w:sz w:val="20"/>
          <w:szCs w:val="20"/>
        </w:rPr>
      </w:pPr>
    </w:p>
    <w:p w:rsidR="003A21E6" w:rsidRDefault="003A21E6" w:rsidP="00AF57C4">
      <w:pPr>
        <w:keepNext/>
        <w:jc w:val="center"/>
        <w:outlineLvl w:val="0"/>
        <w:rPr>
          <w:b/>
          <w:sz w:val="20"/>
          <w:szCs w:val="20"/>
        </w:rPr>
      </w:pPr>
    </w:p>
    <w:p w:rsidR="00C265B6" w:rsidRDefault="00C265B6" w:rsidP="00AF57C4">
      <w:pPr>
        <w:keepNext/>
        <w:jc w:val="center"/>
        <w:outlineLvl w:val="0"/>
        <w:rPr>
          <w:b/>
          <w:sz w:val="20"/>
          <w:szCs w:val="20"/>
        </w:rPr>
      </w:pPr>
    </w:p>
    <w:p w:rsidR="00C265B6" w:rsidRDefault="00C265B6" w:rsidP="00AF57C4">
      <w:pPr>
        <w:keepNext/>
        <w:jc w:val="center"/>
        <w:outlineLvl w:val="0"/>
        <w:rPr>
          <w:b/>
          <w:sz w:val="20"/>
          <w:szCs w:val="20"/>
        </w:rPr>
      </w:pPr>
    </w:p>
    <w:p w:rsidR="00C265B6" w:rsidRDefault="00C265B6" w:rsidP="00AF57C4">
      <w:pPr>
        <w:keepNext/>
        <w:jc w:val="center"/>
        <w:outlineLvl w:val="0"/>
        <w:rPr>
          <w:b/>
          <w:sz w:val="20"/>
          <w:szCs w:val="20"/>
        </w:rPr>
      </w:pPr>
    </w:p>
    <w:p w:rsidR="00C265B6" w:rsidRDefault="00C265B6" w:rsidP="00AF57C4">
      <w:pPr>
        <w:keepNext/>
        <w:jc w:val="center"/>
        <w:outlineLvl w:val="0"/>
        <w:rPr>
          <w:b/>
          <w:sz w:val="20"/>
          <w:szCs w:val="20"/>
        </w:rPr>
      </w:pPr>
    </w:p>
    <w:p w:rsidR="00AF57C4" w:rsidRDefault="00AF57C4" w:rsidP="00AF57C4">
      <w:pPr>
        <w:keepNext/>
        <w:jc w:val="center"/>
        <w:outlineLvl w:val="0"/>
        <w:rPr>
          <w:b/>
          <w:sz w:val="20"/>
          <w:szCs w:val="20"/>
        </w:rPr>
      </w:pPr>
    </w:p>
    <w:p w:rsidR="00AF57C4" w:rsidRDefault="00AF57C4" w:rsidP="00AF57C4">
      <w:pPr>
        <w:keepNext/>
        <w:jc w:val="center"/>
        <w:outlineLvl w:val="0"/>
        <w:rPr>
          <w:b/>
          <w:sz w:val="20"/>
          <w:szCs w:val="20"/>
        </w:rPr>
      </w:pPr>
    </w:p>
    <w:p w:rsidR="00AF57C4" w:rsidRDefault="00AF57C4" w:rsidP="00AF57C4">
      <w:pPr>
        <w:keepNext/>
        <w:jc w:val="center"/>
        <w:outlineLvl w:val="0"/>
        <w:rPr>
          <w:b/>
          <w:sz w:val="20"/>
          <w:szCs w:val="20"/>
        </w:rPr>
      </w:pPr>
    </w:p>
    <w:p w:rsidR="00AF57C4" w:rsidRDefault="00AF57C4" w:rsidP="00AF57C4">
      <w:pPr>
        <w:keepNext/>
        <w:jc w:val="center"/>
        <w:outlineLvl w:val="0"/>
        <w:rPr>
          <w:b/>
          <w:sz w:val="20"/>
          <w:szCs w:val="20"/>
        </w:rPr>
      </w:pPr>
    </w:p>
    <w:p w:rsidR="00E05651" w:rsidRDefault="00E05651" w:rsidP="00AF57C4">
      <w:pPr>
        <w:keepNext/>
        <w:jc w:val="center"/>
        <w:outlineLvl w:val="0"/>
        <w:rPr>
          <w:b/>
          <w:sz w:val="20"/>
          <w:szCs w:val="20"/>
        </w:rPr>
      </w:pPr>
    </w:p>
    <w:p w:rsidR="00AF57C4" w:rsidRDefault="00AF57C4" w:rsidP="00AF57C4">
      <w:pPr>
        <w:keepNext/>
        <w:jc w:val="center"/>
        <w:outlineLvl w:val="0"/>
        <w:rPr>
          <w:b/>
          <w:sz w:val="20"/>
          <w:szCs w:val="20"/>
        </w:rPr>
      </w:pPr>
    </w:p>
    <w:p w:rsidR="00AF57C4" w:rsidRDefault="00AF57C4" w:rsidP="00AF57C4">
      <w:pPr>
        <w:jc w:val="center"/>
        <w:rPr>
          <w:b/>
          <w:sz w:val="20"/>
          <w:szCs w:val="20"/>
        </w:rPr>
      </w:pPr>
    </w:p>
    <w:p w:rsidR="00AF57C4" w:rsidRDefault="00AF57C4" w:rsidP="00AF57C4">
      <w:pPr>
        <w:jc w:val="center"/>
        <w:rPr>
          <w:b/>
          <w:sz w:val="20"/>
          <w:szCs w:val="20"/>
        </w:rPr>
      </w:pPr>
    </w:p>
    <w:p w:rsidR="00AF57C4" w:rsidRDefault="00AF57C4" w:rsidP="00AF57C4">
      <w:pPr>
        <w:jc w:val="center"/>
        <w:rPr>
          <w:b/>
          <w:sz w:val="20"/>
          <w:szCs w:val="20"/>
        </w:rPr>
      </w:pPr>
    </w:p>
    <w:p w:rsidR="009E2E37" w:rsidRDefault="009E2E37" w:rsidP="00AF57C4">
      <w:pPr>
        <w:jc w:val="center"/>
        <w:rPr>
          <w:b/>
          <w:sz w:val="20"/>
          <w:szCs w:val="20"/>
        </w:rPr>
      </w:pPr>
    </w:p>
    <w:p w:rsidR="009E2E37" w:rsidRDefault="009E2E37" w:rsidP="00AF57C4">
      <w:pPr>
        <w:jc w:val="center"/>
        <w:rPr>
          <w:b/>
          <w:sz w:val="20"/>
          <w:szCs w:val="20"/>
        </w:rPr>
      </w:pPr>
    </w:p>
    <w:p w:rsidR="009E2E37" w:rsidRDefault="009E2E37" w:rsidP="00AF57C4">
      <w:pPr>
        <w:jc w:val="center"/>
        <w:rPr>
          <w:b/>
          <w:sz w:val="20"/>
          <w:szCs w:val="20"/>
        </w:rPr>
      </w:pPr>
    </w:p>
    <w:p w:rsidR="009E2E37" w:rsidRDefault="009E2E37" w:rsidP="00AF57C4">
      <w:pPr>
        <w:jc w:val="center"/>
        <w:rPr>
          <w:b/>
          <w:sz w:val="20"/>
          <w:szCs w:val="20"/>
        </w:rPr>
      </w:pPr>
    </w:p>
    <w:p w:rsidR="009E2E37" w:rsidRDefault="009E2E37" w:rsidP="00AF57C4">
      <w:pPr>
        <w:jc w:val="center"/>
        <w:rPr>
          <w:b/>
          <w:sz w:val="20"/>
          <w:szCs w:val="20"/>
        </w:rPr>
      </w:pPr>
    </w:p>
    <w:p w:rsidR="009E2E37" w:rsidRDefault="009E2E37" w:rsidP="00AF57C4">
      <w:pPr>
        <w:jc w:val="center"/>
        <w:rPr>
          <w:b/>
          <w:sz w:val="20"/>
          <w:szCs w:val="20"/>
        </w:rPr>
      </w:pPr>
    </w:p>
    <w:p w:rsidR="009E2E37" w:rsidRDefault="009E2E37" w:rsidP="00AF57C4">
      <w:pPr>
        <w:jc w:val="center"/>
        <w:rPr>
          <w:b/>
          <w:sz w:val="20"/>
          <w:szCs w:val="20"/>
        </w:rPr>
      </w:pPr>
    </w:p>
    <w:p w:rsidR="009E2E37" w:rsidRDefault="009E2E37" w:rsidP="00AF57C4">
      <w:pPr>
        <w:jc w:val="center"/>
        <w:rPr>
          <w:b/>
          <w:sz w:val="20"/>
          <w:szCs w:val="20"/>
        </w:rPr>
      </w:pPr>
    </w:p>
    <w:p w:rsidR="009E2E37" w:rsidRDefault="009E2E37" w:rsidP="00AF57C4">
      <w:pPr>
        <w:jc w:val="center"/>
        <w:rPr>
          <w:b/>
          <w:sz w:val="20"/>
          <w:szCs w:val="20"/>
        </w:rPr>
      </w:pPr>
    </w:p>
    <w:p w:rsidR="009E2E37" w:rsidRDefault="009E2E37" w:rsidP="00AF57C4">
      <w:pPr>
        <w:jc w:val="center"/>
        <w:rPr>
          <w:b/>
          <w:sz w:val="20"/>
          <w:szCs w:val="20"/>
        </w:rPr>
      </w:pPr>
    </w:p>
    <w:p w:rsidR="009E2E37" w:rsidRDefault="009E2E37" w:rsidP="00AF57C4">
      <w:pPr>
        <w:jc w:val="center"/>
        <w:rPr>
          <w:b/>
          <w:sz w:val="20"/>
          <w:szCs w:val="20"/>
        </w:rPr>
      </w:pPr>
    </w:p>
    <w:p w:rsidR="009E2E37" w:rsidRDefault="009E2E37" w:rsidP="00AF57C4">
      <w:pPr>
        <w:jc w:val="center"/>
        <w:rPr>
          <w:b/>
          <w:sz w:val="20"/>
          <w:szCs w:val="20"/>
        </w:rPr>
      </w:pPr>
    </w:p>
    <w:p w:rsidR="009E2E37" w:rsidRDefault="009E2E37" w:rsidP="00AF57C4">
      <w:pPr>
        <w:jc w:val="center"/>
        <w:rPr>
          <w:b/>
          <w:sz w:val="20"/>
          <w:szCs w:val="20"/>
        </w:rPr>
      </w:pPr>
    </w:p>
    <w:p w:rsidR="009E2E37" w:rsidRDefault="009E2E37" w:rsidP="00AF57C4">
      <w:pPr>
        <w:jc w:val="center"/>
        <w:rPr>
          <w:b/>
          <w:sz w:val="20"/>
          <w:szCs w:val="20"/>
        </w:rPr>
      </w:pPr>
    </w:p>
    <w:p w:rsidR="009E2E37" w:rsidRDefault="009E2E37" w:rsidP="00AF57C4">
      <w:pPr>
        <w:jc w:val="center"/>
        <w:rPr>
          <w:b/>
          <w:sz w:val="20"/>
          <w:szCs w:val="20"/>
        </w:rPr>
      </w:pPr>
    </w:p>
    <w:p w:rsidR="009E2E37" w:rsidRDefault="009E2E37" w:rsidP="00AF57C4">
      <w:pPr>
        <w:jc w:val="center"/>
        <w:rPr>
          <w:b/>
          <w:sz w:val="20"/>
          <w:szCs w:val="20"/>
        </w:rPr>
      </w:pPr>
    </w:p>
    <w:p w:rsidR="009E2E37" w:rsidRDefault="009E2E37" w:rsidP="00AF57C4">
      <w:pPr>
        <w:jc w:val="center"/>
        <w:rPr>
          <w:b/>
          <w:sz w:val="20"/>
          <w:szCs w:val="20"/>
        </w:rPr>
      </w:pPr>
    </w:p>
    <w:p w:rsidR="009E2E37" w:rsidRDefault="009E2E37" w:rsidP="00AF57C4">
      <w:pPr>
        <w:jc w:val="center"/>
        <w:rPr>
          <w:b/>
          <w:sz w:val="20"/>
          <w:szCs w:val="20"/>
        </w:rPr>
      </w:pPr>
    </w:p>
    <w:p w:rsidR="009E2E37" w:rsidRDefault="009E2E37" w:rsidP="00AF57C4">
      <w:pPr>
        <w:jc w:val="center"/>
        <w:rPr>
          <w:b/>
          <w:sz w:val="20"/>
          <w:szCs w:val="20"/>
        </w:rPr>
      </w:pPr>
    </w:p>
    <w:p w:rsidR="009E2E37" w:rsidRDefault="009E2E37" w:rsidP="00AF57C4">
      <w:pPr>
        <w:jc w:val="center"/>
        <w:rPr>
          <w:b/>
          <w:sz w:val="20"/>
          <w:szCs w:val="20"/>
        </w:rPr>
      </w:pPr>
    </w:p>
    <w:p w:rsidR="009E2E37" w:rsidRDefault="009E2E37" w:rsidP="00AF57C4">
      <w:pPr>
        <w:jc w:val="center"/>
        <w:rPr>
          <w:b/>
          <w:sz w:val="20"/>
          <w:szCs w:val="20"/>
        </w:rPr>
      </w:pPr>
    </w:p>
    <w:p w:rsidR="009E2E37" w:rsidRDefault="009E2E37" w:rsidP="00AF57C4">
      <w:pPr>
        <w:jc w:val="center"/>
        <w:rPr>
          <w:b/>
          <w:sz w:val="20"/>
          <w:szCs w:val="20"/>
        </w:rPr>
      </w:pPr>
    </w:p>
    <w:p w:rsidR="009E2E37" w:rsidRDefault="009E2E37" w:rsidP="00AF57C4">
      <w:pPr>
        <w:jc w:val="center"/>
        <w:rPr>
          <w:b/>
          <w:sz w:val="20"/>
          <w:szCs w:val="20"/>
        </w:rPr>
      </w:pPr>
    </w:p>
    <w:p w:rsidR="00AF57C4" w:rsidRDefault="00AF57C4" w:rsidP="00AF57C4">
      <w:pPr>
        <w:jc w:val="center"/>
        <w:rPr>
          <w:b/>
          <w:sz w:val="20"/>
          <w:szCs w:val="20"/>
        </w:rPr>
      </w:pPr>
    </w:p>
    <w:p w:rsidR="00AF57C4" w:rsidRDefault="009E2E37" w:rsidP="00AF57C4">
      <w:pPr>
        <w:jc w:val="center"/>
        <w:rPr>
          <w:b/>
          <w:sz w:val="20"/>
          <w:szCs w:val="20"/>
        </w:rPr>
      </w:pPr>
      <w:r>
        <w:rPr>
          <w:b/>
          <w:sz w:val="20"/>
          <w:szCs w:val="20"/>
        </w:rPr>
        <w:t>ПОСТАНОВЛЕНИЯ АДМИНИСТРАЦИИ</w:t>
      </w:r>
      <w:r w:rsidR="00AF57C4">
        <w:rPr>
          <w:b/>
          <w:sz w:val="20"/>
          <w:szCs w:val="20"/>
        </w:rPr>
        <w:t xml:space="preserve"> ПОДГОРНСКОГО СЕЛЬСКОГО ПОСЕЛЕНИЯ</w:t>
      </w:r>
    </w:p>
    <w:p w:rsidR="009E2E37" w:rsidRDefault="009E2E37" w:rsidP="00AF57C4">
      <w:pPr>
        <w:jc w:val="center"/>
        <w:rPr>
          <w:b/>
          <w:sz w:val="20"/>
          <w:szCs w:val="20"/>
        </w:rPr>
      </w:pPr>
    </w:p>
    <w:p w:rsidR="009E2E37" w:rsidRDefault="009E2E37" w:rsidP="00AF57C4">
      <w:pPr>
        <w:jc w:val="center"/>
        <w:rPr>
          <w:b/>
          <w:sz w:val="20"/>
          <w:szCs w:val="20"/>
        </w:rPr>
      </w:pPr>
    </w:p>
    <w:p w:rsidR="009E2E37" w:rsidRPr="009E2E37" w:rsidRDefault="009E2E37" w:rsidP="009E2E37">
      <w:pPr>
        <w:jc w:val="center"/>
        <w:rPr>
          <w:b/>
          <w:bCs/>
          <w:sz w:val="20"/>
          <w:szCs w:val="20"/>
        </w:rPr>
      </w:pPr>
      <w:r w:rsidRPr="009E2E37">
        <w:rPr>
          <w:b/>
          <w:bCs/>
          <w:sz w:val="20"/>
          <w:szCs w:val="20"/>
        </w:rPr>
        <w:t>АДМИНИСТРАЦИЯ ПОДГОРНСКОГО СЕЛЬСКОГО ПОСЕЛЕНИЯ</w:t>
      </w:r>
    </w:p>
    <w:p w:rsidR="009E2E37" w:rsidRPr="009E2E37" w:rsidRDefault="009E2E37" w:rsidP="009E2E37">
      <w:pPr>
        <w:keepNext/>
        <w:jc w:val="center"/>
        <w:outlineLvl w:val="0"/>
        <w:rPr>
          <w:rFonts w:eastAsia="Arial Unicode MS"/>
          <w:b/>
          <w:bCs/>
          <w:sz w:val="20"/>
          <w:szCs w:val="20"/>
        </w:rPr>
      </w:pPr>
      <w:r w:rsidRPr="009E2E37">
        <w:rPr>
          <w:rFonts w:eastAsia="Arial Unicode MS"/>
          <w:b/>
          <w:bCs/>
          <w:sz w:val="20"/>
          <w:szCs w:val="20"/>
        </w:rPr>
        <w:t>ПОСТАНОВЛЕНИЕ</w:t>
      </w:r>
    </w:p>
    <w:p w:rsidR="009E2E37" w:rsidRPr="009E2E37" w:rsidRDefault="009E2E37" w:rsidP="009E2E37">
      <w:pPr>
        <w:keepNext/>
        <w:jc w:val="center"/>
        <w:outlineLvl w:val="0"/>
        <w:rPr>
          <w:rFonts w:eastAsia="Arial Unicode MS"/>
          <w:b/>
          <w:bCs/>
          <w:sz w:val="20"/>
          <w:szCs w:val="20"/>
        </w:rPr>
      </w:pPr>
    </w:p>
    <w:p w:rsidR="009E2E37" w:rsidRPr="009E2E37" w:rsidRDefault="009E2E37" w:rsidP="009E2E37">
      <w:pPr>
        <w:jc w:val="center"/>
        <w:rPr>
          <w:sz w:val="20"/>
          <w:szCs w:val="20"/>
        </w:rPr>
      </w:pPr>
    </w:p>
    <w:tbl>
      <w:tblPr>
        <w:tblW w:w="14254" w:type="dxa"/>
        <w:tblLook w:val="0000" w:firstRow="0" w:lastRow="0" w:firstColumn="0" w:lastColumn="0" w:noHBand="0" w:noVBand="0"/>
      </w:tblPr>
      <w:tblGrid>
        <w:gridCol w:w="9468"/>
        <w:gridCol w:w="4786"/>
      </w:tblGrid>
      <w:tr w:rsidR="009E2E37" w:rsidRPr="009E2E37" w:rsidTr="009E2E37">
        <w:tc>
          <w:tcPr>
            <w:tcW w:w="9468" w:type="dxa"/>
          </w:tcPr>
          <w:p w:rsidR="009E2E37" w:rsidRPr="009E2E37" w:rsidRDefault="009E2E37" w:rsidP="009E2E37">
            <w:pPr>
              <w:tabs>
                <w:tab w:val="left" w:pos="8820"/>
              </w:tabs>
              <w:rPr>
                <w:sz w:val="20"/>
                <w:szCs w:val="20"/>
              </w:rPr>
            </w:pPr>
            <w:r w:rsidRPr="009E2E37">
              <w:rPr>
                <w:sz w:val="20"/>
                <w:szCs w:val="20"/>
              </w:rPr>
              <w:t>04 августа 2020 года                                  с. Подгорное                                                 № 123а</w:t>
            </w:r>
          </w:p>
        </w:tc>
        <w:tc>
          <w:tcPr>
            <w:tcW w:w="4786" w:type="dxa"/>
          </w:tcPr>
          <w:p w:rsidR="009E2E37" w:rsidRPr="009E2E37" w:rsidRDefault="009E2E37" w:rsidP="009E2E37">
            <w:pPr>
              <w:jc w:val="center"/>
              <w:rPr>
                <w:sz w:val="20"/>
                <w:szCs w:val="20"/>
              </w:rPr>
            </w:pPr>
            <w:r w:rsidRPr="009E2E37">
              <w:rPr>
                <w:sz w:val="20"/>
                <w:szCs w:val="20"/>
              </w:rPr>
              <w:t>№  96</w:t>
            </w:r>
          </w:p>
        </w:tc>
      </w:tr>
    </w:tbl>
    <w:p w:rsidR="009E2E37" w:rsidRPr="009E2E37" w:rsidRDefault="009E2E37" w:rsidP="009E2E37">
      <w:pPr>
        <w:jc w:val="center"/>
        <w:rPr>
          <w:sz w:val="20"/>
          <w:szCs w:val="20"/>
        </w:rPr>
      </w:pPr>
    </w:p>
    <w:p w:rsidR="009E2E37" w:rsidRPr="009E2E37" w:rsidRDefault="009E2E37" w:rsidP="009E2E37">
      <w:pPr>
        <w:jc w:val="center"/>
        <w:rPr>
          <w:sz w:val="20"/>
          <w:szCs w:val="20"/>
        </w:rPr>
      </w:pPr>
    </w:p>
    <w:tbl>
      <w:tblPr>
        <w:tblW w:w="0" w:type="auto"/>
        <w:tblLook w:val="0000" w:firstRow="0" w:lastRow="0" w:firstColumn="0" w:lastColumn="0" w:noHBand="0" w:noVBand="0"/>
      </w:tblPr>
      <w:tblGrid>
        <w:gridCol w:w="9571"/>
      </w:tblGrid>
      <w:tr w:rsidR="009E2E37" w:rsidRPr="009E2E37" w:rsidTr="009E2E37">
        <w:trPr>
          <w:cantSplit/>
        </w:trPr>
        <w:tc>
          <w:tcPr>
            <w:tcW w:w="9571" w:type="dxa"/>
          </w:tcPr>
          <w:p w:rsidR="009E2E37" w:rsidRPr="009E2E37" w:rsidRDefault="009E2E37" w:rsidP="009E2E37">
            <w:pPr>
              <w:widowControl w:val="0"/>
              <w:suppressAutoHyphens/>
              <w:jc w:val="center"/>
              <w:rPr>
                <w:rFonts w:eastAsia="Lucida Sans Unicode"/>
                <w:sz w:val="20"/>
                <w:szCs w:val="20"/>
                <w:lang w:bidi="ru-RU"/>
              </w:rPr>
            </w:pPr>
            <w:r w:rsidRPr="009E2E37">
              <w:rPr>
                <w:rFonts w:eastAsia="Lucida Sans Unicode"/>
                <w:sz w:val="20"/>
                <w:szCs w:val="20"/>
                <w:lang w:bidi="ru-RU"/>
              </w:rPr>
              <w:t xml:space="preserve">О внесении изменений </w:t>
            </w:r>
          </w:p>
          <w:p w:rsidR="009E2E37" w:rsidRPr="009E2E37" w:rsidRDefault="009E2E37" w:rsidP="009E2E37">
            <w:pPr>
              <w:widowControl w:val="0"/>
              <w:suppressAutoHyphens/>
              <w:jc w:val="center"/>
              <w:rPr>
                <w:rFonts w:eastAsia="Lucida Sans Unicode"/>
                <w:sz w:val="20"/>
                <w:szCs w:val="20"/>
                <w:lang w:bidi="ru-RU"/>
              </w:rPr>
            </w:pPr>
            <w:r w:rsidRPr="009E2E37">
              <w:rPr>
                <w:rFonts w:eastAsia="Lucida Sans Unicode"/>
                <w:sz w:val="20"/>
                <w:szCs w:val="20"/>
                <w:lang w:bidi="ru-RU"/>
              </w:rPr>
              <w:t xml:space="preserve">в постановление  Администрации Подгорнского сельского поселения </w:t>
            </w:r>
          </w:p>
          <w:p w:rsidR="009E2E37" w:rsidRPr="009E2E37" w:rsidRDefault="009E2E37" w:rsidP="009E2E37">
            <w:pPr>
              <w:widowControl w:val="0"/>
              <w:suppressAutoHyphens/>
              <w:jc w:val="center"/>
              <w:rPr>
                <w:rFonts w:eastAsia="Lucida Sans Unicode"/>
                <w:sz w:val="20"/>
                <w:szCs w:val="20"/>
                <w:lang w:bidi="ru-RU"/>
              </w:rPr>
            </w:pPr>
            <w:r w:rsidRPr="009E2E37">
              <w:rPr>
                <w:rFonts w:eastAsia="Lucida Sans Unicode"/>
                <w:sz w:val="20"/>
                <w:szCs w:val="20"/>
                <w:lang w:bidi="ru-RU"/>
              </w:rPr>
              <w:t>от 15.03.2018 №27</w:t>
            </w:r>
          </w:p>
          <w:p w:rsidR="009E2E37" w:rsidRPr="009E2E37" w:rsidRDefault="009E2E37" w:rsidP="009E2E37">
            <w:pPr>
              <w:jc w:val="center"/>
              <w:rPr>
                <w:sz w:val="20"/>
                <w:szCs w:val="20"/>
              </w:rPr>
            </w:pPr>
          </w:p>
        </w:tc>
      </w:tr>
    </w:tbl>
    <w:p w:rsidR="009E2E37" w:rsidRPr="009E2E37" w:rsidRDefault="009E2E37" w:rsidP="009E2E37">
      <w:pPr>
        <w:jc w:val="center"/>
        <w:rPr>
          <w:sz w:val="20"/>
          <w:szCs w:val="20"/>
        </w:rPr>
      </w:pPr>
    </w:p>
    <w:p w:rsidR="009E2E37" w:rsidRPr="009E2E37" w:rsidRDefault="009E2E37" w:rsidP="009E2E37">
      <w:pPr>
        <w:ind w:firstLine="360"/>
        <w:jc w:val="both"/>
        <w:rPr>
          <w:sz w:val="20"/>
          <w:szCs w:val="20"/>
        </w:rPr>
      </w:pPr>
      <w:r w:rsidRPr="009E2E37">
        <w:rPr>
          <w:rFonts w:eastAsia="Lucida Sans Unicode"/>
          <w:sz w:val="20"/>
          <w:szCs w:val="20"/>
          <w:lang w:bidi="ru-RU"/>
        </w:rPr>
        <w:t xml:space="preserve">В целях </w:t>
      </w:r>
      <w:r w:rsidRPr="009E2E37">
        <w:rPr>
          <w:rFonts w:eastAsia="Calibri"/>
          <w:bCs/>
          <w:sz w:val="20"/>
          <w:szCs w:val="20"/>
          <w:lang w:eastAsia="en-US"/>
        </w:rPr>
        <w:t>приведения нормативного правового акта Подгорнского сельского поселения в соответствии действующему законодательству</w:t>
      </w:r>
      <w:r w:rsidRPr="009E2E37">
        <w:rPr>
          <w:rFonts w:eastAsia="Lucida Sans Unicode"/>
          <w:sz w:val="20"/>
          <w:szCs w:val="20"/>
          <w:lang w:bidi="ru-RU"/>
        </w:rPr>
        <w:t>, в соответствии с Федеральным законом Российской Федерации от 6 октября 2003 года № 131-ФЗ «Об общих принципах организации местного самоуправления в Российской Федерации»,</w:t>
      </w:r>
      <w:r w:rsidRPr="009E2E37">
        <w:rPr>
          <w:rFonts w:eastAsia="Calibri"/>
          <w:sz w:val="20"/>
          <w:szCs w:val="20"/>
          <w:lang w:eastAsia="en-US"/>
        </w:rPr>
        <w:t xml:space="preserve"> </w:t>
      </w:r>
      <w:r w:rsidRPr="009E2E37">
        <w:rPr>
          <w:bCs/>
          <w:sz w:val="20"/>
          <w:szCs w:val="20"/>
        </w:rPr>
        <w:t xml:space="preserve">постановлением Правительства РФ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Pr="009E2E37">
        <w:rPr>
          <w:rFonts w:eastAsia="Arial"/>
          <w:sz w:val="20"/>
          <w:szCs w:val="20"/>
        </w:rPr>
        <w:t xml:space="preserve">Уставом муниципального образования </w:t>
      </w:r>
      <w:r w:rsidRPr="009E2E37">
        <w:rPr>
          <w:sz w:val="20"/>
          <w:szCs w:val="20"/>
        </w:rPr>
        <w:t xml:space="preserve">«Подгорнское сельское поселение»  </w:t>
      </w:r>
    </w:p>
    <w:p w:rsidR="009E2E37" w:rsidRPr="009E2E37" w:rsidRDefault="009E2E37" w:rsidP="009E2E37">
      <w:pPr>
        <w:ind w:firstLine="360"/>
        <w:jc w:val="both"/>
        <w:rPr>
          <w:sz w:val="20"/>
          <w:szCs w:val="20"/>
        </w:rPr>
      </w:pPr>
      <w:r w:rsidRPr="009E2E37">
        <w:rPr>
          <w:sz w:val="20"/>
          <w:szCs w:val="20"/>
        </w:rPr>
        <w:t xml:space="preserve">   </w:t>
      </w:r>
    </w:p>
    <w:p w:rsidR="009E2E37" w:rsidRPr="009E2E37" w:rsidRDefault="009E2E37" w:rsidP="009E2E37">
      <w:pPr>
        <w:ind w:firstLine="360"/>
        <w:rPr>
          <w:sz w:val="20"/>
          <w:szCs w:val="20"/>
        </w:rPr>
      </w:pPr>
      <w:r w:rsidRPr="009E2E37">
        <w:rPr>
          <w:sz w:val="20"/>
          <w:szCs w:val="20"/>
        </w:rPr>
        <w:t xml:space="preserve">ПОСТАНОВЛЯЮ: </w:t>
      </w:r>
    </w:p>
    <w:p w:rsidR="009E2E37" w:rsidRPr="009E2E37" w:rsidRDefault="009E2E37" w:rsidP="009E2E37">
      <w:pPr>
        <w:ind w:firstLine="360"/>
        <w:rPr>
          <w:sz w:val="20"/>
          <w:szCs w:val="20"/>
        </w:rPr>
      </w:pPr>
    </w:p>
    <w:p w:rsidR="009E2E37" w:rsidRPr="009E2E37" w:rsidRDefault="009E2E37" w:rsidP="009E2E37">
      <w:pPr>
        <w:jc w:val="both"/>
        <w:rPr>
          <w:rFonts w:eastAsia="Lucida Sans Unicode"/>
          <w:sz w:val="20"/>
          <w:szCs w:val="20"/>
          <w:lang w:bidi="ru-RU"/>
        </w:rPr>
      </w:pPr>
      <w:r w:rsidRPr="009E2E37">
        <w:rPr>
          <w:rFonts w:eastAsia="Lucida Sans Unicode"/>
          <w:sz w:val="20"/>
          <w:szCs w:val="20"/>
          <w:lang w:bidi="ru-RU"/>
        </w:rPr>
        <w:t xml:space="preserve"> 1. Внести в постановление Администрации Подгорнского сельского поселения от 15.03.2018 №27 «</w:t>
      </w:r>
      <w:r w:rsidRPr="009E2E37">
        <w:rPr>
          <w:sz w:val="20"/>
          <w:szCs w:val="20"/>
        </w:rPr>
        <w:t xml:space="preserve">Об утверждении муниципальной программы «Благоустройство территории Подгорнского сельского поселения на 2018-2022 годы» </w:t>
      </w:r>
      <w:r w:rsidRPr="009E2E37">
        <w:rPr>
          <w:rFonts w:eastAsia="Lucida Sans Unicode"/>
          <w:sz w:val="20"/>
          <w:szCs w:val="20"/>
          <w:lang w:bidi="ru-RU"/>
        </w:rPr>
        <w:t>следующие изменения:</w:t>
      </w:r>
    </w:p>
    <w:p w:rsidR="009E2E37" w:rsidRPr="009E2E37" w:rsidRDefault="009E2E37" w:rsidP="00B251E0">
      <w:pPr>
        <w:widowControl w:val="0"/>
        <w:numPr>
          <w:ilvl w:val="0"/>
          <w:numId w:val="1"/>
        </w:numPr>
        <w:suppressAutoHyphens/>
        <w:spacing w:after="160" w:line="259" w:lineRule="auto"/>
        <w:contextualSpacing/>
        <w:jc w:val="both"/>
        <w:rPr>
          <w:rFonts w:eastAsia="Lucida Sans Unicode"/>
          <w:sz w:val="20"/>
          <w:szCs w:val="20"/>
          <w:lang w:bidi="ru-RU"/>
        </w:rPr>
      </w:pPr>
      <w:r w:rsidRPr="009E2E37">
        <w:rPr>
          <w:rFonts w:eastAsia="Lucida Sans Unicode"/>
          <w:sz w:val="20"/>
          <w:szCs w:val="20"/>
          <w:lang w:bidi="ru-RU"/>
        </w:rPr>
        <w:t xml:space="preserve">в муниципальной программе </w:t>
      </w:r>
      <w:r w:rsidRPr="009E2E37">
        <w:rPr>
          <w:sz w:val="20"/>
          <w:szCs w:val="20"/>
        </w:rPr>
        <w:t>«Благоустройство территории Подгорнского сельского поселения на 2018-2022 годы»</w:t>
      </w:r>
      <w:r w:rsidRPr="009E2E37">
        <w:rPr>
          <w:rFonts w:eastAsia="Lucida Sans Unicode"/>
          <w:sz w:val="20"/>
          <w:szCs w:val="20"/>
          <w:lang w:bidi="ru-RU"/>
        </w:rPr>
        <w:t>, утвержденной указанным постановлением:</w:t>
      </w:r>
    </w:p>
    <w:p w:rsidR="009E2E37" w:rsidRPr="009E2E37" w:rsidRDefault="009E2E37" w:rsidP="009E2E37">
      <w:pPr>
        <w:widowControl w:val="0"/>
        <w:suppressAutoHyphens/>
        <w:autoSpaceDE w:val="0"/>
        <w:autoSpaceDN w:val="0"/>
        <w:adjustRightInd w:val="0"/>
        <w:ind w:left="1068"/>
        <w:jc w:val="both"/>
        <w:rPr>
          <w:rFonts w:eastAsia="Lucida Sans Unicode"/>
          <w:b/>
          <w:sz w:val="20"/>
          <w:szCs w:val="20"/>
          <w:lang w:bidi="ru-RU"/>
        </w:rPr>
      </w:pPr>
      <w:r w:rsidRPr="009E2E37">
        <w:rPr>
          <w:rFonts w:eastAsia="Lucida Sans Unicode"/>
          <w:sz w:val="20"/>
          <w:szCs w:val="20"/>
          <w:lang w:bidi="ru-RU"/>
        </w:rPr>
        <w:t>а) раздел  7 изложить в новой редакции:</w:t>
      </w:r>
      <w:r w:rsidRPr="009E2E37">
        <w:rPr>
          <w:rFonts w:eastAsia="Lucida Sans Unicode"/>
          <w:b/>
          <w:sz w:val="20"/>
          <w:szCs w:val="20"/>
          <w:lang w:bidi="ru-RU"/>
        </w:rPr>
        <w:t xml:space="preserve"> </w:t>
      </w:r>
    </w:p>
    <w:p w:rsidR="009E2E37" w:rsidRPr="009E2E37" w:rsidRDefault="009E2E37" w:rsidP="009E2E37">
      <w:pPr>
        <w:widowControl w:val="0"/>
        <w:suppressAutoHyphens/>
        <w:autoSpaceDE w:val="0"/>
        <w:autoSpaceDN w:val="0"/>
        <w:adjustRightInd w:val="0"/>
        <w:ind w:left="1068"/>
        <w:jc w:val="both"/>
        <w:rPr>
          <w:rFonts w:eastAsia="Lucida Sans Unicode"/>
          <w:b/>
          <w:sz w:val="20"/>
          <w:szCs w:val="20"/>
          <w:lang w:bidi="ru-RU"/>
        </w:rPr>
      </w:pPr>
      <w:r w:rsidRPr="009E2E37">
        <w:rPr>
          <w:rFonts w:eastAsia="Lucida Sans Unicode"/>
          <w:b/>
          <w:bCs/>
          <w:sz w:val="20"/>
          <w:szCs w:val="20"/>
          <w:lang w:bidi="ru-RU"/>
        </w:rPr>
        <w:t>«7. Расходы на реализацию муниципальной программы</w:t>
      </w:r>
    </w:p>
    <w:p w:rsidR="009E2E37" w:rsidRPr="009E2E37" w:rsidRDefault="009E2E37" w:rsidP="009E2E37">
      <w:pPr>
        <w:widowControl w:val="0"/>
        <w:suppressAutoHyphens/>
        <w:autoSpaceDE w:val="0"/>
        <w:autoSpaceDN w:val="0"/>
        <w:adjustRightInd w:val="0"/>
        <w:ind w:left="1068"/>
        <w:jc w:val="both"/>
        <w:rPr>
          <w:rFonts w:eastAsia="Lucida Sans Unicode"/>
          <w:b/>
          <w:sz w:val="20"/>
          <w:szCs w:val="20"/>
          <w:lang w:bidi="ru-RU"/>
        </w:rPr>
      </w:pPr>
    </w:p>
    <w:tbl>
      <w:tblPr>
        <w:tblStyle w:val="121"/>
        <w:tblW w:w="9888" w:type="dxa"/>
        <w:tblInd w:w="-34" w:type="dxa"/>
        <w:tblLayout w:type="fixed"/>
        <w:tblLook w:val="04A0" w:firstRow="1" w:lastRow="0" w:firstColumn="1" w:lastColumn="0" w:noHBand="0" w:noVBand="1"/>
      </w:tblPr>
      <w:tblGrid>
        <w:gridCol w:w="568"/>
        <w:gridCol w:w="3714"/>
        <w:gridCol w:w="926"/>
        <w:gridCol w:w="66"/>
        <w:gridCol w:w="774"/>
        <w:gridCol w:w="33"/>
        <w:gridCol w:w="927"/>
        <w:gridCol w:w="33"/>
        <w:gridCol w:w="942"/>
        <w:gridCol w:w="19"/>
        <w:gridCol w:w="960"/>
        <w:gridCol w:w="11"/>
        <w:gridCol w:w="915"/>
      </w:tblGrid>
      <w:tr w:rsidR="009E2E37" w:rsidRPr="009E2E37" w:rsidTr="009E2E37">
        <w:tc>
          <w:tcPr>
            <w:tcW w:w="568" w:type="dxa"/>
            <w:vMerge w:val="restart"/>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 строки</w:t>
            </w:r>
          </w:p>
        </w:tc>
        <w:tc>
          <w:tcPr>
            <w:tcW w:w="3714" w:type="dxa"/>
            <w:vMerge w:val="restart"/>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Источники финансирования</w:t>
            </w:r>
          </w:p>
        </w:tc>
        <w:tc>
          <w:tcPr>
            <w:tcW w:w="992" w:type="dxa"/>
            <w:gridSpan w:val="2"/>
            <w:vMerge w:val="restart"/>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 xml:space="preserve">Всего </w:t>
            </w:r>
          </w:p>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(тыс. руб.)</w:t>
            </w:r>
          </w:p>
        </w:tc>
        <w:tc>
          <w:tcPr>
            <w:tcW w:w="4614" w:type="dxa"/>
            <w:gridSpan w:val="9"/>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В том числе</w:t>
            </w:r>
          </w:p>
        </w:tc>
      </w:tr>
      <w:tr w:rsidR="009E2E37" w:rsidRPr="009E2E37" w:rsidTr="009E2E37">
        <w:tc>
          <w:tcPr>
            <w:tcW w:w="568" w:type="dxa"/>
            <w:vMerge/>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3714" w:type="dxa"/>
            <w:vMerge/>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992" w:type="dxa"/>
            <w:gridSpan w:val="2"/>
            <w:vMerge/>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807"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2018г.</w:t>
            </w:r>
          </w:p>
        </w:tc>
        <w:tc>
          <w:tcPr>
            <w:tcW w:w="960"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2019г.</w:t>
            </w:r>
          </w:p>
        </w:tc>
        <w:tc>
          <w:tcPr>
            <w:tcW w:w="961"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2020г.</w:t>
            </w:r>
          </w:p>
        </w:tc>
        <w:tc>
          <w:tcPr>
            <w:tcW w:w="960"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2021г.</w:t>
            </w:r>
          </w:p>
        </w:tc>
        <w:tc>
          <w:tcPr>
            <w:tcW w:w="926"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2022г.</w:t>
            </w:r>
          </w:p>
        </w:tc>
      </w:tr>
      <w:tr w:rsidR="009E2E37" w:rsidRPr="009E2E37" w:rsidTr="009E2E37">
        <w:tc>
          <w:tcPr>
            <w:tcW w:w="568"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1</w:t>
            </w:r>
          </w:p>
        </w:tc>
        <w:tc>
          <w:tcPr>
            <w:tcW w:w="3714"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2</w:t>
            </w:r>
          </w:p>
        </w:tc>
        <w:tc>
          <w:tcPr>
            <w:tcW w:w="992"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3</w:t>
            </w:r>
          </w:p>
        </w:tc>
        <w:tc>
          <w:tcPr>
            <w:tcW w:w="807"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4</w:t>
            </w:r>
          </w:p>
        </w:tc>
        <w:tc>
          <w:tcPr>
            <w:tcW w:w="960"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5</w:t>
            </w:r>
          </w:p>
        </w:tc>
        <w:tc>
          <w:tcPr>
            <w:tcW w:w="961"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6</w:t>
            </w:r>
          </w:p>
        </w:tc>
        <w:tc>
          <w:tcPr>
            <w:tcW w:w="960"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7</w:t>
            </w:r>
          </w:p>
        </w:tc>
        <w:tc>
          <w:tcPr>
            <w:tcW w:w="926"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8</w:t>
            </w:r>
          </w:p>
        </w:tc>
      </w:tr>
      <w:tr w:rsidR="009E2E37" w:rsidRPr="009E2E37" w:rsidTr="009E2E37">
        <w:tc>
          <w:tcPr>
            <w:tcW w:w="9888" w:type="dxa"/>
            <w:gridSpan w:val="13"/>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ОБЩИЕ РАСХОДЫ НА РЕАЛИЗАЦИЮ МУНИЦИПАЛЬНОЙ ПРОГРАММЫ</w:t>
            </w:r>
          </w:p>
        </w:tc>
      </w:tr>
      <w:tr w:rsidR="009E2E37" w:rsidRPr="009E2E37" w:rsidTr="009E2E37">
        <w:tc>
          <w:tcPr>
            <w:tcW w:w="568"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3714" w:type="dxa"/>
          </w:tcPr>
          <w:p w:rsidR="009E2E37" w:rsidRPr="009E2E37" w:rsidRDefault="009E2E37" w:rsidP="009E2E37">
            <w:pPr>
              <w:tabs>
                <w:tab w:val="left" w:pos="0"/>
              </w:tabs>
              <w:spacing w:line="259" w:lineRule="auto"/>
              <w:rPr>
                <w:rFonts w:ascii="Times New Roman" w:hAnsi="Times New Roman"/>
                <w:sz w:val="20"/>
                <w:szCs w:val="20"/>
                <w:lang w:eastAsia="en-US"/>
              </w:rPr>
            </w:pPr>
            <w:r w:rsidRPr="009E2E37">
              <w:rPr>
                <w:rFonts w:ascii="Times New Roman" w:hAnsi="Times New Roman"/>
                <w:sz w:val="20"/>
                <w:szCs w:val="20"/>
                <w:lang w:eastAsia="en-US"/>
              </w:rPr>
              <w:t>Всего</w:t>
            </w:r>
          </w:p>
        </w:tc>
        <w:tc>
          <w:tcPr>
            <w:tcW w:w="926" w:type="dxa"/>
            <w:vMerge w:val="restart"/>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color w:val="FF0000"/>
                <w:sz w:val="20"/>
                <w:szCs w:val="20"/>
                <w:lang w:eastAsia="en-US"/>
              </w:rPr>
              <w:t>2953,6</w:t>
            </w:r>
          </w:p>
        </w:tc>
        <w:tc>
          <w:tcPr>
            <w:tcW w:w="840" w:type="dxa"/>
            <w:gridSpan w:val="2"/>
            <w:vMerge w:val="restart"/>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1339,2</w:t>
            </w:r>
          </w:p>
        </w:tc>
        <w:tc>
          <w:tcPr>
            <w:tcW w:w="960" w:type="dxa"/>
            <w:gridSpan w:val="2"/>
            <w:vMerge w:val="restart"/>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579,4</w:t>
            </w:r>
          </w:p>
        </w:tc>
        <w:tc>
          <w:tcPr>
            <w:tcW w:w="975" w:type="dxa"/>
            <w:gridSpan w:val="2"/>
            <w:vMerge w:val="restart"/>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1035,0</w:t>
            </w:r>
          </w:p>
        </w:tc>
        <w:tc>
          <w:tcPr>
            <w:tcW w:w="990" w:type="dxa"/>
            <w:gridSpan w:val="3"/>
            <w:vMerge w:val="restart"/>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15" w:type="dxa"/>
            <w:vMerge w:val="restart"/>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r>
      <w:tr w:rsidR="009E2E37" w:rsidRPr="009E2E37" w:rsidTr="009E2E37">
        <w:tc>
          <w:tcPr>
            <w:tcW w:w="568"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3714" w:type="dxa"/>
          </w:tcPr>
          <w:p w:rsidR="009E2E37" w:rsidRPr="009E2E37" w:rsidRDefault="009E2E37" w:rsidP="009E2E37">
            <w:pPr>
              <w:tabs>
                <w:tab w:val="left" w:pos="0"/>
              </w:tabs>
              <w:spacing w:line="259" w:lineRule="auto"/>
              <w:rPr>
                <w:rFonts w:ascii="Times New Roman" w:hAnsi="Times New Roman"/>
                <w:sz w:val="20"/>
                <w:szCs w:val="20"/>
                <w:lang w:eastAsia="en-US"/>
              </w:rPr>
            </w:pPr>
            <w:r w:rsidRPr="009E2E37">
              <w:rPr>
                <w:rFonts w:ascii="Times New Roman" w:hAnsi="Times New Roman"/>
                <w:sz w:val="20"/>
                <w:szCs w:val="20"/>
                <w:lang w:eastAsia="en-US"/>
              </w:rPr>
              <w:t>в том числе за счет средств:</w:t>
            </w:r>
          </w:p>
        </w:tc>
        <w:tc>
          <w:tcPr>
            <w:tcW w:w="926" w:type="dxa"/>
            <w:vMerge/>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840" w:type="dxa"/>
            <w:gridSpan w:val="2"/>
            <w:vMerge/>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p>
        </w:tc>
        <w:tc>
          <w:tcPr>
            <w:tcW w:w="960" w:type="dxa"/>
            <w:gridSpan w:val="2"/>
            <w:vMerge/>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p>
        </w:tc>
        <w:tc>
          <w:tcPr>
            <w:tcW w:w="975" w:type="dxa"/>
            <w:gridSpan w:val="2"/>
            <w:vMerge/>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p>
        </w:tc>
        <w:tc>
          <w:tcPr>
            <w:tcW w:w="990" w:type="dxa"/>
            <w:gridSpan w:val="3"/>
            <w:vMerge/>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915" w:type="dxa"/>
            <w:vMerge/>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r>
      <w:tr w:rsidR="009E2E37" w:rsidRPr="009E2E37" w:rsidTr="009E2E37">
        <w:tc>
          <w:tcPr>
            <w:tcW w:w="568"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3714" w:type="dxa"/>
          </w:tcPr>
          <w:p w:rsidR="009E2E37" w:rsidRPr="009E2E37" w:rsidRDefault="009E2E37" w:rsidP="009E2E37">
            <w:pPr>
              <w:tabs>
                <w:tab w:val="left" w:pos="0"/>
              </w:tabs>
              <w:spacing w:line="259" w:lineRule="auto"/>
              <w:rPr>
                <w:rFonts w:ascii="Times New Roman" w:hAnsi="Times New Roman"/>
                <w:sz w:val="20"/>
                <w:szCs w:val="20"/>
                <w:lang w:eastAsia="en-US"/>
              </w:rPr>
            </w:pPr>
            <w:r w:rsidRPr="009E2E37">
              <w:rPr>
                <w:rFonts w:ascii="Times New Roman" w:hAnsi="Times New Roman"/>
                <w:sz w:val="20"/>
                <w:szCs w:val="20"/>
                <w:lang w:eastAsia="en-US"/>
              </w:rPr>
              <w:t>федерального бюджета  (плановый объем)</w:t>
            </w:r>
          </w:p>
        </w:tc>
        <w:tc>
          <w:tcPr>
            <w:tcW w:w="926"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color w:val="FF0000"/>
                <w:sz w:val="20"/>
                <w:szCs w:val="20"/>
                <w:lang w:eastAsia="en-US"/>
              </w:rPr>
              <w:t>2511,5</w:t>
            </w:r>
          </w:p>
        </w:tc>
        <w:tc>
          <w:tcPr>
            <w:tcW w:w="840" w:type="dxa"/>
            <w:gridSpan w:val="2"/>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1106,0</w:t>
            </w:r>
          </w:p>
        </w:tc>
        <w:tc>
          <w:tcPr>
            <w:tcW w:w="960" w:type="dxa"/>
            <w:gridSpan w:val="2"/>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559,2</w:t>
            </w:r>
          </w:p>
        </w:tc>
        <w:tc>
          <w:tcPr>
            <w:tcW w:w="975" w:type="dxa"/>
            <w:gridSpan w:val="2"/>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846,3</w:t>
            </w:r>
          </w:p>
        </w:tc>
        <w:tc>
          <w:tcPr>
            <w:tcW w:w="990" w:type="dxa"/>
            <w:gridSpan w:val="3"/>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15"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r>
      <w:tr w:rsidR="009E2E37" w:rsidRPr="009E2E37" w:rsidTr="009E2E37">
        <w:tc>
          <w:tcPr>
            <w:tcW w:w="568"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3714" w:type="dxa"/>
          </w:tcPr>
          <w:p w:rsidR="009E2E37" w:rsidRPr="009E2E37" w:rsidRDefault="009E2E37" w:rsidP="009E2E37">
            <w:pPr>
              <w:tabs>
                <w:tab w:val="left" w:pos="0"/>
              </w:tabs>
              <w:spacing w:line="259" w:lineRule="auto"/>
              <w:rPr>
                <w:rFonts w:ascii="Times New Roman" w:hAnsi="Times New Roman"/>
                <w:sz w:val="20"/>
                <w:szCs w:val="20"/>
                <w:lang w:eastAsia="en-US"/>
              </w:rPr>
            </w:pPr>
            <w:r w:rsidRPr="009E2E37">
              <w:rPr>
                <w:rFonts w:ascii="Times New Roman" w:hAnsi="Times New Roman"/>
                <w:sz w:val="20"/>
                <w:szCs w:val="20"/>
                <w:lang w:eastAsia="en-US"/>
              </w:rPr>
              <w:t>областного бюджета (плановый объем)</w:t>
            </w:r>
          </w:p>
        </w:tc>
        <w:tc>
          <w:tcPr>
            <w:tcW w:w="926"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color w:val="FF0000"/>
                <w:sz w:val="20"/>
                <w:szCs w:val="20"/>
                <w:lang w:eastAsia="en-US"/>
              </w:rPr>
              <w:t>270,0</w:t>
            </w:r>
          </w:p>
        </w:tc>
        <w:tc>
          <w:tcPr>
            <w:tcW w:w="840" w:type="dxa"/>
            <w:gridSpan w:val="2"/>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226,5</w:t>
            </w:r>
          </w:p>
        </w:tc>
        <w:tc>
          <w:tcPr>
            <w:tcW w:w="960" w:type="dxa"/>
            <w:gridSpan w:val="2"/>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17,3</w:t>
            </w:r>
          </w:p>
        </w:tc>
        <w:tc>
          <w:tcPr>
            <w:tcW w:w="975" w:type="dxa"/>
            <w:gridSpan w:val="2"/>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26,2</w:t>
            </w:r>
          </w:p>
        </w:tc>
        <w:tc>
          <w:tcPr>
            <w:tcW w:w="990" w:type="dxa"/>
            <w:gridSpan w:val="3"/>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15"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r>
      <w:tr w:rsidR="009E2E37" w:rsidRPr="009E2E37" w:rsidTr="009E2E37">
        <w:tc>
          <w:tcPr>
            <w:tcW w:w="568"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3714" w:type="dxa"/>
          </w:tcPr>
          <w:p w:rsidR="009E2E37" w:rsidRPr="009E2E37" w:rsidRDefault="009E2E37" w:rsidP="009E2E37">
            <w:pPr>
              <w:tabs>
                <w:tab w:val="left" w:pos="0"/>
              </w:tabs>
              <w:spacing w:line="259" w:lineRule="auto"/>
              <w:rPr>
                <w:rFonts w:ascii="Times New Roman" w:hAnsi="Times New Roman"/>
                <w:sz w:val="20"/>
                <w:szCs w:val="20"/>
                <w:lang w:eastAsia="en-US"/>
              </w:rPr>
            </w:pPr>
            <w:r w:rsidRPr="009E2E37">
              <w:rPr>
                <w:rFonts w:ascii="Times New Roman" w:hAnsi="Times New Roman"/>
                <w:sz w:val="20"/>
                <w:szCs w:val="20"/>
                <w:lang w:eastAsia="en-US"/>
              </w:rPr>
              <w:t>местного бюджета  (плановый объем)</w:t>
            </w:r>
          </w:p>
        </w:tc>
        <w:tc>
          <w:tcPr>
            <w:tcW w:w="926"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color w:val="FF0000"/>
                <w:sz w:val="20"/>
                <w:szCs w:val="20"/>
                <w:lang w:eastAsia="en-US"/>
              </w:rPr>
              <w:t>172,1</w:t>
            </w:r>
          </w:p>
        </w:tc>
        <w:tc>
          <w:tcPr>
            <w:tcW w:w="840" w:type="dxa"/>
            <w:gridSpan w:val="2"/>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6,7</w:t>
            </w:r>
          </w:p>
        </w:tc>
        <w:tc>
          <w:tcPr>
            <w:tcW w:w="960" w:type="dxa"/>
            <w:gridSpan w:val="2"/>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2,9</w:t>
            </w:r>
          </w:p>
        </w:tc>
        <w:tc>
          <w:tcPr>
            <w:tcW w:w="975" w:type="dxa"/>
            <w:gridSpan w:val="2"/>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162,5</w:t>
            </w:r>
          </w:p>
        </w:tc>
        <w:tc>
          <w:tcPr>
            <w:tcW w:w="990" w:type="dxa"/>
            <w:gridSpan w:val="3"/>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15"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r>
      <w:tr w:rsidR="009E2E37" w:rsidRPr="009E2E37" w:rsidTr="009E2E37">
        <w:tc>
          <w:tcPr>
            <w:tcW w:w="568"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3714" w:type="dxa"/>
          </w:tcPr>
          <w:p w:rsidR="009E2E37" w:rsidRPr="009E2E37" w:rsidRDefault="009E2E37" w:rsidP="009E2E37">
            <w:pPr>
              <w:tabs>
                <w:tab w:val="left" w:pos="0"/>
              </w:tabs>
              <w:spacing w:line="259" w:lineRule="auto"/>
              <w:rPr>
                <w:rFonts w:ascii="Times New Roman" w:hAnsi="Times New Roman"/>
                <w:sz w:val="20"/>
                <w:szCs w:val="20"/>
                <w:lang w:eastAsia="en-US"/>
              </w:rPr>
            </w:pPr>
            <w:r w:rsidRPr="009E2E37">
              <w:rPr>
                <w:rFonts w:ascii="Times New Roman" w:hAnsi="Times New Roman"/>
                <w:sz w:val="20"/>
                <w:szCs w:val="20"/>
                <w:lang w:eastAsia="en-US"/>
              </w:rPr>
              <w:t>прочих источников (плановый объем)</w:t>
            </w:r>
          </w:p>
        </w:tc>
        <w:tc>
          <w:tcPr>
            <w:tcW w:w="926"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840"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60"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75"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90" w:type="dxa"/>
            <w:gridSpan w:val="3"/>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15"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r>
      <w:tr w:rsidR="009E2E37" w:rsidRPr="009E2E37" w:rsidTr="009E2E37">
        <w:tc>
          <w:tcPr>
            <w:tcW w:w="9888" w:type="dxa"/>
            <w:gridSpan w:val="13"/>
          </w:tcPr>
          <w:p w:rsidR="009E2E37" w:rsidRPr="009E2E37" w:rsidRDefault="009E2E37" w:rsidP="009E2E37">
            <w:pPr>
              <w:tabs>
                <w:tab w:val="left" w:pos="0"/>
              </w:tabs>
              <w:spacing w:line="259" w:lineRule="auto"/>
              <w:jc w:val="center"/>
              <w:rPr>
                <w:rFonts w:ascii="Times New Roman" w:hAnsi="Times New Roman"/>
                <w:b/>
                <w:sz w:val="20"/>
                <w:szCs w:val="20"/>
                <w:lang w:eastAsia="en-US"/>
              </w:rPr>
            </w:pPr>
            <w:r w:rsidRPr="009E2E37">
              <w:rPr>
                <w:rFonts w:ascii="Times New Roman" w:hAnsi="Times New Roman"/>
                <w:b/>
                <w:sz w:val="20"/>
                <w:szCs w:val="20"/>
                <w:lang w:eastAsia="en-US"/>
              </w:rPr>
              <w:t>Благоустройство дворовых территорий</w:t>
            </w:r>
          </w:p>
        </w:tc>
      </w:tr>
      <w:tr w:rsidR="009E2E37" w:rsidRPr="009E2E37" w:rsidTr="009E2E37">
        <w:tc>
          <w:tcPr>
            <w:tcW w:w="568"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3714" w:type="dxa"/>
          </w:tcPr>
          <w:p w:rsidR="009E2E37" w:rsidRPr="009E2E37" w:rsidRDefault="009E2E37" w:rsidP="009E2E37">
            <w:pPr>
              <w:tabs>
                <w:tab w:val="left" w:pos="0"/>
              </w:tabs>
              <w:spacing w:line="259" w:lineRule="auto"/>
              <w:rPr>
                <w:rFonts w:ascii="Times New Roman" w:hAnsi="Times New Roman"/>
                <w:sz w:val="20"/>
                <w:szCs w:val="20"/>
                <w:lang w:eastAsia="en-US"/>
              </w:rPr>
            </w:pPr>
            <w:r w:rsidRPr="009E2E37">
              <w:rPr>
                <w:rFonts w:ascii="Times New Roman" w:hAnsi="Times New Roman"/>
                <w:sz w:val="20"/>
                <w:szCs w:val="20"/>
                <w:lang w:eastAsia="en-US"/>
              </w:rPr>
              <w:t>Всего</w:t>
            </w:r>
          </w:p>
        </w:tc>
        <w:tc>
          <w:tcPr>
            <w:tcW w:w="926" w:type="dxa"/>
            <w:vMerge w:val="restart"/>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516,3</w:t>
            </w:r>
          </w:p>
        </w:tc>
        <w:tc>
          <w:tcPr>
            <w:tcW w:w="840" w:type="dxa"/>
            <w:gridSpan w:val="2"/>
            <w:vMerge w:val="restart"/>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516,3</w:t>
            </w:r>
          </w:p>
        </w:tc>
        <w:tc>
          <w:tcPr>
            <w:tcW w:w="960" w:type="dxa"/>
            <w:gridSpan w:val="2"/>
            <w:vMerge w:val="restart"/>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75" w:type="dxa"/>
            <w:gridSpan w:val="2"/>
            <w:vMerge w:val="restart"/>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90" w:type="dxa"/>
            <w:gridSpan w:val="3"/>
            <w:vMerge w:val="restart"/>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15" w:type="dxa"/>
            <w:vMerge w:val="restart"/>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r>
      <w:tr w:rsidR="009E2E37" w:rsidRPr="009E2E37" w:rsidTr="009E2E37">
        <w:tc>
          <w:tcPr>
            <w:tcW w:w="568"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3714" w:type="dxa"/>
          </w:tcPr>
          <w:p w:rsidR="009E2E37" w:rsidRPr="009E2E37" w:rsidRDefault="009E2E37" w:rsidP="009E2E37">
            <w:pPr>
              <w:tabs>
                <w:tab w:val="left" w:pos="0"/>
              </w:tabs>
              <w:spacing w:line="259" w:lineRule="auto"/>
              <w:rPr>
                <w:rFonts w:ascii="Times New Roman" w:hAnsi="Times New Roman"/>
                <w:sz w:val="20"/>
                <w:szCs w:val="20"/>
                <w:lang w:eastAsia="en-US"/>
              </w:rPr>
            </w:pPr>
            <w:r w:rsidRPr="009E2E37">
              <w:rPr>
                <w:rFonts w:ascii="Times New Roman" w:hAnsi="Times New Roman"/>
                <w:sz w:val="20"/>
                <w:szCs w:val="20"/>
                <w:lang w:eastAsia="en-US"/>
              </w:rPr>
              <w:t>в том числе за счет средств:</w:t>
            </w:r>
          </w:p>
        </w:tc>
        <w:tc>
          <w:tcPr>
            <w:tcW w:w="926" w:type="dxa"/>
            <w:vMerge/>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p>
        </w:tc>
        <w:tc>
          <w:tcPr>
            <w:tcW w:w="840" w:type="dxa"/>
            <w:gridSpan w:val="2"/>
            <w:vMerge/>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p>
        </w:tc>
        <w:tc>
          <w:tcPr>
            <w:tcW w:w="960" w:type="dxa"/>
            <w:gridSpan w:val="2"/>
            <w:vMerge/>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975" w:type="dxa"/>
            <w:gridSpan w:val="2"/>
            <w:vMerge/>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990" w:type="dxa"/>
            <w:gridSpan w:val="3"/>
            <w:vMerge/>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915" w:type="dxa"/>
            <w:vMerge/>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r>
      <w:tr w:rsidR="009E2E37" w:rsidRPr="009E2E37" w:rsidTr="009E2E37">
        <w:tc>
          <w:tcPr>
            <w:tcW w:w="568"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3714" w:type="dxa"/>
          </w:tcPr>
          <w:p w:rsidR="009E2E37" w:rsidRPr="009E2E37" w:rsidRDefault="009E2E37" w:rsidP="009E2E37">
            <w:pPr>
              <w:tabs>
                <w:tab w:val="left" w:pos="0"/>
              </w:tabs>
              <w:spacing w:line="259" w:lineRule="auto"/>
              <w:rPr>
                <w:rFonts w:ascii="Times New Roman" w:hAnsi="Times New Roman"/>
                <w:sz w:val="20"/>
                <w:szCs w:val="20"/>
                <w:lang w:eastAsia="en-US"/>
              </w:rPr>
            </w:pPr>
            <w:r w:rsidRPr="009E2E37">
              <w:rPr>
                <w:rFonts w:ascii="Times New Roman" w:hAnsi="Times New Roman"/>
                <w:sz w:val="20"/>
                <w:szCs w:val="20"/>
                <w:lang w:eastAsia="en-US"/>
              </w:rPr>
              <w:t>федерального бюджета (плановый объем)</w:t>
            </w:r>
          </w:p>
        </w:tc>
        <w:tc>
          <w:tcPr>
            <w:tcW w:w="926" w:type="dxa"/>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426,4</w:t>
            </w:r>
          </w:p>
        </w:tc>
        <w:tc>
          <w:tcPr>
            <w:tcW w:w="840" w:type="dxa"/>
            <w:gridSpan w:val="2"/>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426,4</w:t>
            </w:r>
          </w:p>
        </w:tc>
        <w:tc>
          <w:tcPr>
            <w:tcW w:w="960"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75"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90" w:type="dxa"/>
            <w:gridSpan w:val="3"/>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15"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r>
      <w:tr w:rsidR="009E2E37" w:rsidRPr="009E2E37" w:rsidTr="009E2E37">
        <w:tc>
          <w:tcPr>
            <w:tcW w:w="568"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3714" w:type="dxa"/>
          </w:tcPr>
          <w:p w:rsidR="009E2E37" w:rsidRPr="009E2E37" w:rsidRDefault="009E2E37" w:rsidP="009E2E37">
            <w:pPr>
              <w:tabs>
                <w:tab w:val="left" w:pos="0"/>
              </w:tabs>
              <w:spacing w:line="259" w:lineRule="auto"/>
              <w:rPr>
                <w:rFonts w:ascii="Times New Roman" w:hAnsi="Times New Roman"/>
                <w:sz w:val="20"/>
                <w:szCs w:val="20"/>
                <w:lang w:eastAsia="en-US"/>
              </w:rPr>
            </w:pPr>
            <w:r w:rsidRPr="009E2E37">
              <w:rPr>
                <w:rFonts w:ascii="Times New Roman" w:hAnsi="Times New Roman"/>
                <w:sz w:val="20"/>
                <w:szCs w:val="20"/>
                <w:lang w:eastAsia="en-US"/>
              </w:rPr>
              <w:t>областного бюджета (плановый объем)</w:t>
            </w:r>
          </w:p>
        </w:tc>
        <w:tc>
          <w:tcPr>
            <w:tcW w:w="926" w:type="dxa"/>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87,3</w:t>
            </w:r>
          </w:p>
        </w:tc>
        <w:tc>
          <w:tcPr>
            <w:tcW w:w="840" w:type="dxa"/>
            <w:gridSpan w:val="2"/>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87,3</w:t>
            </w:r>
          </w:p>
        </w:tc>
        <w:tc>
          <w:tcPr>
            <w:tcW w:w="960"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75"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90" w:type="dxa"/>
            <w:gridSpan w:val="3"/>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15"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r>
      <w:tr w:rsidR="009E2E37" w:rsidRPr="009E2E37" w:rsidTr="009E2E37">
        <w:tc>
          <w:tcPr>
            <w:tcW w:w="568"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3714" w:type="dxa"/>
          </w:tcPr>
          <w:p w:rsidR="009E2E37" w:rsidRPr="009E2E37" w:rsidRDefault="009E2E37" w:rsidP="009E2E37">
            <w:pPr>
              <w:tabs>
                <w:tab w:val="left" w:pos="0"/>
              </w:tabs>
              <w:spacing w:line="259" w:lineRule="auto"/>
              <w:rPr>
                <w:rFonts w:ascii="Times New Roman" w:hAnsi="Times New Roman"/>
                <w:sz w:val="20"/>
                <w:szCs w:val="20"/>
                <w:lang w:eastAsia="en-US"/>
              </w:rPr>
            </w:pPr>
            <w:r w:rsidRPr="009E2E37">
              <w:rPr>
                <w:rFonts w:ascii="Times New Roman" w:hAnsi="Times New Roman"/>
                <w:sz w:val="20"/>
                <w:szCs w:val="20"/>
                <w:lang w:eastAsia="en-US"/>
              </w:rPr>
              <w:t>местного бюджета (плановый объем)</w:t>
            </w:r>
          </w:p>
        </w:tc>
        <w:tc>
          <w:tcPr>
            <w:tcW w:w="926" w:type="dxa"/>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2,6</w:t>
            </w:r>
          </w:p>
        </w:tc>
        <w:tc>
          <w:tcPr>
            <w:tcW w:w="840" w:type="dxa"/>
            <w:gridSpan w:val="2"/>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2,6</w:t>
            </w:r>
          </w:p>
        </w:tc>
        <w:tc>
          <w:tcPr>
            <w:tcW w:w="960"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75"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90" w:type="dxa"/>
            <w:gridSpan w:val="3"/>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15"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r>
      <w:tr w:rsidR="009E2E37" w:rsidRPr="009E2E37" w:rsidTr="009E2E37">
        <w:tc>
          <w:tcPr>
            <w:tcW w:w="568"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3714" w:type="dxa"/>
          </w:tcPr>
          <w:p w:rsidR="009E2E37" w:rsidRPr="009E2E37" w:rsidRDefault="009E2E37" w:rsidP="009E2E37">
            <w:pPr>
              <w:tabs>
                <w:tab w:val="left" w:pos="0"/>
              </w:tabs>
              <w:spacing w:line="259" w:lineRule="auto"/>
              <w:rPr>
                <w:rFonts w:ascii="Times New Roman" w:hAnsi="Times New Roman"/>
                <w:sz w:val="20"/>
                <w:szCs w:val="20"/>
                <w:lang w:eastAsia="en-US"/>
              </w:rPr>
            </w:pPr>
            <w:r w:rsidRPr="009E2E37">
              <w:rPr>
                <w:rFonts w:ascii="Times New Roman" w:hAnsi="Times New Roman"/>
                <w:sz w:val="20"/>
                <w:szCs w:val="20"/>
                <w:lang w:eastAsia="en-US"/>
              </w:rPr>
              <w:t>прочих источников (плановый объем)</w:t>
            </w:r>
          </w:p>
        </w:tc>
        <w:tc>
          <w:tcPr>
            <w:tcW w:w="926"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840"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60"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75"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90" w:type="dxa"/>
            <w:gridSpan w:val="3"/>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15"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r>
      <w:tr w:rsidR="009E2E37" w:rsidRPr="009E2E37" w:rsidTr="009E2E37">
        <w:tc>
          <w:tcPr>
            <w:tcW w:w="9888" w:type="dxa"/>
            <w:gridSpan w:val="13"/>
          </w:tcPr>
          <w:p w:rsidR="009E2E37" w:rsidRPr="009E2E37" w:rsidRDefault="009E2E37" w:rsidP="009E2E37">
            <w:pPr>
              <w:tabs>
                <w:tab w:val="left" w:pos="0"/>
              </w:tabs>
              <w:spacing w:line="259" w:lineRule="auto"/>
              <w:jc w:val="center"/>
              <w:rPr>
                <w:rFonts w:ascii="Times New Roman" w:hAnsi="Times New Roman"/>
                <w:b/>
                <w:sz w:val="20"/>
                <w:szCs w:val="20"/>
                <w:lang w:eastAsia="en-US"/>
              </w:rPr>
            </w:pPr>
            <w:r w:rsidRPr="009E2E37">
              <w:rPr>
                <w:rFonts w:ascii="Times New Roman" w:hAnsi="Times New Roman"/>
                <w:b/>
                <w:sz w:val="20"/>
                <w:szCs w:val="20"/>
                <w:lang w:eastAsia="en-US"/>
              </w:rPr>
              <w:t>Благоустройство общественных территорий</w:t>
            </w:r>
          </w:p>
        </w:tc>
      </w:tr>
      <w:tr w:rsidR="009E2E37" w:rsidRPr="009E2E37" w:rsidTr="009E2E37">
        <w:tc>
          <w:tcPr>
            <w:tcW w:w="568"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3714" w:type="dxa"/>
          </w:tcPr>
          <w:p w:rsidR="009E2E37" w:rsidRPr="009E2E37" w:rsidRDefault="009E2E37" w:rsidP="009E2E37">
            <w:pPr>
              <w:tabs>
                <w:tab w:val="left" w:pos="0"/>
              </w:tabs>
              <w:spacing w:line="259" w:lineRule="auto"/>
              <w:rPr>
                <w:rFonts w:ascii="Times New Roman" w:hAnsi="Times New Roman"/>
                <w:sz w:val="20"/>
                <w:szCs w:val="20"/>
                <w:lang w:eastAsia="en-US"/>
              </w:rPr>
            </w:pPr>
            <w:r w:rsidRPr="009E2E37">
              <w:rPr>
                <w:rFonts w:ascii="Times New Roman" w:hAnsi="Times New Roman"/>
                <w:sz w:val="20"/>
                <w:szCs w:val="20"/>
                <w:lang w:eastAsia="en-US"/>
              </w:rPr>
              <w:t>Всего</w:t>
            </w:r>
          </w:p>
        </w:tc>
        <w:tc>
          <w:tcPr>
            <w:tcW w:w="926" w:type="dxa"/>
            <w:vMerge w:val="restart"/>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2437,3</w:t>
            </w:r>
          </w:p>
        </w:tc>
        <w:tc>
          <w:tcPr>
            <w:tcW w:w="840" w:type="dxa"/>
            <w:gridSpan w:val="2"/>
            <w:vMerge w:val="restart"/>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822,9</w:t>
            </w:r>
          </w:p>
        </w:tc>
        <w:tc>
          <w:tcPr>
            <w:tcW w:w="960" w:type="dxa"/>
            <w:gridSpan w:val="2"/>
            <w:vMerge w:val="restart"/>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579,4</w:t>
            </w:r>
          </w:p>
        </w:tc>
        <w:tc>
          <w:tcPr>
            <w:tcW w:w="975" w:type="dxa"/>
            <w:gridSpan w:val="2"/>
            <w:vMerge w:val="restart"/>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1035,0</w:t>
            </w:r>
          </w:p>
        </w:tc>
        <w:tc>
          <w:tcPr>
            <w:tcW w:w="990" w:type="dxa"/>
            <w:gridSpan w:val="3"/>
            <w:vMerge w:val="restart"/>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15" w:type="dxa"/>
            <w:vMerge w:val="restart"/>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r>
      <w:tr w:rsidR="009E2E37" w:rsidRPr="009E2E37" w:rsidTr="009E2E37">
        <w:tc>
          <w:tcPr>
            <w:tcW w:w="568"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3714" w:type="dxa"/>
          </w:tcPr>
          <w:p w:rsidR="009E2E37" w:rsidRPr="009E2E37" w:rsidRDefault="009E2E37" w:rsidP="009E2E37">
            <w:pPr>
              <w:tabs>
                <w:tab w:val="left" w:pos="0"/>
              </w:tabs>
              <w:spacing w:line="259" w:lineRule="auto"/>
              <w:rPr>
                <w:rFonts w:ascii="Times New Roman" w:hAnsi="Times New Roman"/>
                <w:sz w:val="20"/>
                <w:szCs w:val="20"/>
                <w:lang w:eastAsia="en-US"/>
              </w:rPr>
            </w:pPr>
            <w:r w:rsidRPr="009E2E37">
              <w:rPr>
                <w:rFonts w:ascii="Times New Roman" w:hAnsi="Times New Roman"/>
                <w:sz w:val="20"/>
                <w:szCs w:val="20"/>
                <w:lang w:eastAsia="en-US"/>
              </w:rPr>
              <w:t>в том числе за счет средств:</w:t>
            </w:r>
          </w:p>
        </w:tc>
        <w:tc>
          <w:tcPr>
            <w:tcW w:w="926" w:type="dxa"/>
            <w:vMerge/>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p>
        </w:tc>
        <w:tc>
          <w:tcPr>
            <w:tcW w:w="840" w:type="dxa"/>
            <w:gridSpan w:val="2"/>
            <w:vMerge/>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p>
        </w:tc>
        <w:tc>
          <w:tcPr>
            <w:tcW w:w="960" w:type="dxa"/>
            <w:gridSpan w:val="2"/>
            <w:vMerge/>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p>
        </w:tc>
        <w:tc>
          <w:tcPr>
            <w:tcW w:w="975" w:type="dxa"/>
            <w:gridSpan w:val="2"/>
            <w:vMerge/>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p>
        </w:tc>
        <w:tc>
          <w:tcPr>
            <w:tcW w:w="990" w:type="dxa"/>
            <w:gridSpan w:val="3"/>
            <w:vMerge/>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915" w:type="dxa"/>
            <w:vMerge/>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r>
      <w:tr w:rsidR="009E2E37" w:rsidRPr="009E2E37" w:rsidTr="009E2E37">
        <w:tc>
          <w:tcPr>
            <w:tcW w:w="568"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3714" w:type="dxa"/>
          </w:tcPr>
          <w:p w:rsidR="009E2E37" w:rsidRPr="009E2E37" w:rsidRDefault="009E2E37" w:rsidP="009E2E37">
            <w:pPr>
              <w:tabs>
                <w:tab w:val="left" w:pos="0"/>
              </w:tabs>
              <w:spacing w:line="259" w:lineRule="auto"/>
              <w:rPr>
                <w:rFonts w:ascii="Times New Roman" w:hAnsi="Times New Roman"/>
                <w:sz w:val="20"/>
                <w:szCs w:val="20"/>
                <w:lang w:eastAsia="en-US"/>
              </w:rPr>
            </w:pPr>
            <w:r w:rsidRPr="009E2E37">
              <w:rPr>
                <w:rFonts w:ascii="Times New Roman" w:hAnsi="Times New Roman"/>
                <w:sz w:val="20"/>
                <w:szCs w:val="20"/>
                <w:lang w:eastAsia="en-US"/>
              </w:rPr>
              <w:t>федерального бюджета (плановый объем)</w:t>
            </w:r>
          </w:p>
        </w:tc>
        <w:tc>
          <w:tcPr>
            <w:tcW w:w="926" w:type="dxa"/>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2085,1</w:t>
            </w:r>
          </w:p>
        </w:tc>
        <w:tc>
          <w:tcPr>
            <w:tcW w:w="840" w:type="dxa"/>
            <w:gridSpan w:val="2"/>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679,6</w:t>
            </w:r>
          </w:p>
        </w:tc>
        <w:tc>
          <w:tcPr>
            <w:tcW w:w="960" w:type="dxa"/>
            <w:gridSpan w:val="2"/>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559,2</w:t>
            </w:r>
          </w:p>
        </w:tc>
        <w:tc>
          <w:tcPr>
            <w:tcW w:w="975" w:type="dxa"/>
            <w:gridSpan w:val="2"/>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846,3</w:t>
            </w:r>
          </w:p>
        </w:tc>
        <w:tc>
          <w:tcPr>
            <w:tcW w:w="990" w:type="dxa"/>
            <w:gridSpan w:val="3"/>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15"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r>
      <w:tr w:rsidR="009E2E37" w:rsidRPr="009E2E37" w:rsidTr="009E2E37">
        <w:tc>
          <w:tcPr>
            <w:tcW w:w="568"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3714" w:type="dxa"/>
          </w:tcPr>
          <w:p w:rsidR="009E2E37" w:rsidRPr="009E2E37" w:rsidRDefault="009E2E37" w:rsidP="009E2E37">
            <w:pPr>
              <w:tabs>
                <w:tab w:val="left" w:pos="0"/>
              </w:tabs>
              <w:spacing w:line="259" w:lineRule="auto"/>
              <w:rPr>
                <w:rFonts w:ascii="Times New Roman" w:hAnsi="Times New Roman"/>
                <w:sz w:val="20"/>
                <w:szCs w:val="20"/>
                <w:lang w:eastAsia="en-US"/>
              </w:rPr>
            </w:pPr>
            <w:r w:rsidRPr="009E2E37">
              <w:rPr>
                <w:rFonts w:ascii="Times New Roman" w:hAnsi="Times New Roman"/>
                <w:sz w:val="20"/>
                <w:szCs w:val="20"/>
                <w:lang w:eastAsia="en-US"/>
              </w:rPr>
              <w:t>областного бюджета (плановый объем)</w:t>
            </w:r>
          </w:p>
        </w:tc>
        <w:tc>
          <w:tcPr>
            <w:tcW w:w="926" w:type="dxa"/>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182,7</w:t>
            </w:r>
          </w:p>
        </w:tc>
        <w:tc>
          <w:tcPr>
            <w:tcW w:w="840" w:type="dxa"/>
            <w:gridSpan w:val="2"/>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139,2</w:t>
            </w:r>
          </w:p>
        </w:tc>
        <w:tc>
          <w:tcPr>
            <w:tcW w:w="960" w:type="dxa"/>
            <w:gridSpan w:val="2"/>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17,3</w:t>
            </w:r>
          </w:p>
        </w:tc>
        <w:tc>
          <w:tcPr>
            <w:tcW w:w="975" w:type="dxa"/>
            <w:gridSpan w:val="2"/>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26,2</w:t>
            </w:r>
          </w:p>
        </w:tc>
        <w:tc>
          <w:tcPr>
            <w:tcW w:w="990" w:type="dxa"/>
            <w:gridSpan w:val="3"/>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15"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r>
      <w:tr w:rsidR="009E2E37" w:rsidRPr="009E2E37" w:rsidTr="009E2E37">
        <w:tc>
          <w:tcPr>
            <w:tcW w:w="568"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3714" w:type="dxa"/>
          </w:tcPr>
          <w:p w:rsidR="009E2E37" w:rsidRPr="009E2E37" w:rsidRDefault="009E2E37" w:rsidP="009E2E37">
            <w:pPr>
              <w:tabs>
                <w:tab w:val="left" w:pos="0"/>
              </w:tabs>
              <w:spacing w:line="259" w:lineRule="auto"/>
              <w:rPr>
                <w:rFonts w:ascii="Times New Roman" w:hAnsi="Times New Roman"/>
                <w:sz w:val="20"/>
                <w:szCs w:val="20"/>
                <w:lang w:eastAsia="en-US"/>
              </w:rPr>
            </w:pPr>
            <w:r w:rsidRPr="009E2E37">
              <w:rPr>
                <w:rFonts w:ascii="Times New Roman" w:hAnsi="Times New Roman"/>
                <w:sz w:val="20"/>
                <w:szCs w:val="20"/>
                <w:lang w:eastAsia="en-US"/>
              </w:rPr>
              <w:t>местного бюджета (плановый объем)</w:t>
            </w:r>
          </w:p>
        </w:tc>
        <w:tc>
          <w:tcPr>
            <w:tcW w:w="926" w:type="dxa"/>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169,5</w:t>
            </w:r>
          </w:p>
        </w:tc>
        <w:tc>
          <w:tcPr>
            <w:tcW w:w="840" w:type="dxa"/>
            <w:gridSpan w:val="2"/>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4,1</w:t>
            </w:r>
          </w:p>
        </w:tc>
        <w:tc>
          <w:tcPr>
            <w:tcW w:w="960" w:type="dxa"/>
            <w:gridSpan w:val="2"/>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2,9</w:t>
            </w:r>
          </w:p>
        </w:tc>
        <w:tc>
          <w:tcPr>
            <w:tcW w:w="975" w:type="dxa"/>
            <w:gridSpan w:val="2"/>
          </w:tcPr>
          <w:p w:rsidR="009E2E37" w:rsidRPr="009E2E37" w:rsidRDefault="009E2E37" w:rsidP="009E2E37">
            <w:pPr>
              <w:tabs>
                <w:tab w:val="left" w:pos="0"/>
              </w:tabs>
              <w:spacing w:line="259" w:lineRule="auto"/>
              <w:jc w:val="center"/>
              <w:rPr>
                <w:rFonts w:ascii="Times New Roman" w:hAnsi="Times New Roman"/>
                <w:color w:val="FF0000"/>
                <w:sz w:val="20"/>
                <w:szCs w:val="20"/>
                <w:lang w:eastAsia="en-US"/>
              </w:rPr>
            </w:pPr>
            <w:r w:rsidRPr="009E2E37">
              <w:rPr>
                <w:rFonts w:ascii="Times New Roman" w:hAnsi="Times New Roman"/>
                <w:color w:val="FF0000"/>
                <w:sz w:val="20"/>
                <w:szCs w:val="20"/>
                <w:lang w:eastAsia="en-US"/>
              </w:rPr>
              <w:t>162,5</w:t>
            </w:r>
          </w:p>
        </w:tc>
        <w:tc>
          <w:tcPr>
            <w:tcW w:w="990" w:type="dxa"/>
            <w:gridSpan w:val="3"/>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15"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r>
      <w:tr w:rsidR="009E2E37" w:rsidRPr="009E2E37" w:rsidTr="009E2E37">
        <w:tc>
          <w:tcPr>
            <w:tcW w:w="568"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p>
        </w:tc>
        <w:tc>
          <w:tcPr>
            <w:tcW w:w="3714" w:type="dxa"/>
          </w:tcPr>
          <w:p w:rsidR="009E2E37" w:rsidRPr="009E2E37" w:rsidRDefault="009E2E37" w:rsidP="009E2E37">
            <w:pPr>
              <w:tabs>
                <w:tab w:val="left" w:pos="0"/>
              </w:tabs>
              <w:spacing w:line="259" w:lineRule="auto"/>
              <w:rPr>
                <w:rFonts w:ascii="Times New Roman" w:hAnsi="Times New Roman"/>
                <w:sz w:val="20"/>
                <w:szCs w:val="20"/>
                <w:lang w:eastAsia="en-US"/>
              </w:rPr>
            </w:pPr>
            <w:r w:rsidRPr="009E2E37">
              <w:rPr>
                <w:rFonts w:ascii="Times New Roman" w:hAnsi="Times New Roman"/>
                <w:sz w:val="20"/>
                <w:szCs w:val="20"/>
                <w:lang w:eastAsia="en-US"/>
              </w:rPr>
              <w:t>прочих источников (плановый объем)</w:t>
            </w:r>
          </w:p>
        </w:tc>
        <w:tc>
          <w:tcPr>
            <w:tcW w:w="926"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840"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60"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75" w:type="dxa"/>
            <w:gridSpan w:val="2"/>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90" w:type="dxa"/>
            <w:gridSpan w:val="3"/>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c>
          <w:tcPr>
            <w:tcW w:w="915" w:type="dxa"/>
          </w:tcPr>
          <w:p w:rsidR="009E2E37" w:rsidRPr="009E2E37" w:rsidRDefault="009E2E37" w:rsidP="009E2E37">
            <w:pPr>
              <w:tabs>
                <w:tab w:val="left" w:pos="0"/>
              </w:tabs>
              <w:spacing w:line="259" w:lineRule="auto"/>
              <w:jc w:val="center"/>
              <w:rPr>
                <w:rFonts w:ascii="Times New Roman" w:hAnsi="Times New Roman"/>
                <w:sz w:val="20"/>
                <w:szCs w:val="20"/>
                <w:lang w:eastAsia="en-US"/>
              </w:rPr>
            </w:pPr>
            <w:r w:rsidRPr="009E2E37">
              <w:rPr>
                <w:rFonts w:ascii="Times New Roman" w:hAnsi="Times New Roman"/>
                <w:sz w:val="20"/>
                <w:szCs w:val="20"/>
                <w:lang w:eastAsia="en-US"/>
              </w:rPr>
              <w:t>0</w:t>
            </w:r>
          </w:p>
        </w:tc>
      </w:tr>
    </w:tbl>
    <w:p w:rsidR="009E2E37" w:rsidRPr="009E2E37" w:rsidRDefault="009E2E37" w:rsidP="009E2E37">
      <w:pPr>
        <w:tabs>
          <w:tab w:val="left" w:pos="0"/>
        </w:tabs>
        <w:spacing w:line="259" w:lineRule="auto"/>
        <w:jc w:val="both"/>
        <w:rPr>
          <w:rFonts w:eastAsia="Calibri"/>
          <w:sz w:val="20"/>
          <w:szCs w:val="20"/>
          <w:lang w:eastAsia="en-US"/>
        </w:rPr>
      </w:pPr>
    </w:p>
    <w:p w:rsidR="009E2E37" w:rsidRPr="009E2E37" w:rsidRDefault="009E2E37" w:rsidP="009E2E37">
      <w:pPr>
        <w:tabs>
          <w:tab w:val="left" w:pos="0"/>
        </w:tabs>
        <w:spacing w:line="259" w:lineRule="auto"/>
        <w:ind w:firstLine="709"/>
        <w:jc w:val="both"/>
        <w:rPr>
          <w:rFonts w:eastAsia="Calibri"/>
          <w:sz w:val="20"/>
          <w:szCs w:val="20"/>
          <w:lang w:eastAsia="en-US"/>
        </w:rPr>
      </w:pPr>
      <w:r w:rsidRPr="009E2E37">
        <w:rPr>
          <w:rFonts w:eastAsia="Calibri"/>
          <w:sz w:val="20"/>
          <w:szCs w:val="20"/>
          <w:lang w:eastAsia="en-US"/>
        </w:rPr>
        <w:t>*Расходы на реализацию муниципальной программы будут сформированы в соответствии с формированием адресного перечня дворовых территорий и адресного перечня общественных территорий в соответствии с Порядком представления, рассмотрения и оценки предложений, заинтересованных лицо включении дворовой территории в муниципальную программу «Благоустройство территории Подгорнского сельского поселения на 2018-2022 годы»;</w:t>
      </w:r>
    </w:p>
    <w:p w:rsidR="009E2E37" w:rsidRPr="009E2E37" w:rsidRDefault="009E2E37" w:rsidP="009E2E37">
      <w:pPr>
        <w:contextualSpacing/>
        <w:jc w:val="both"/>
        <w:rPr>
          <w:rFonts w:eastAsia="Calibri"/>
          <w:b/>
          <w:color w:val="000000"/>
          <w:sz w:val="20"/>
          <w:szCs w:val="20"/>
          <w:lang w:eastAsia="en-US"/>
        </w:rPr>
      </w:pPr>
    </w:p>
    <w:p w:rsidR="009E2E37" w:rsidRPr="009E2E37" w:rsidRDefault="009E2E37" w:rsidP="009E2E37">
      <w:pPr>
        <w:ind w:firstLine="708"/>
        <w:contextualSpacing/>
        <w:jc w:val="both"/>
        <w:rPr>
          <w:rFonts w:eastAsia="Lucida Sans Unicode"/>
          <w:sz w:val="20"/>
          <w:szCs w:val="20"/>
          <w:lang w:bidi="ru-RU"/>
        </w:rPr>
      </w:pPr>
      <w:r w:rsidRPr="009E2E37">
        <w:rPr>
          <w:rFonts w:eastAsia="Calibri"/>
          <w:b/>
          <w:color w:val="000000"/>
          <w:sz w:val="20"/>
          <w:szCs w:val="20"/>
          <w:lang w:eastAsia="en-US"/>
        </w:rPr>
        <w:t xml:space="preserve">б) </w:t>
      </w:r>
      <w:r w:rsidRPr="009E2E37">
        <w:rPr>
          <w:sz w:val="20"/>
          <w:szCs w:val="20"/>
        </w:rPr>
        <w:t>название раздела 8</w:t>
      </w:r>
      <w:r w:rsidRPr="009E2E37">
        <w:rPr>
          <w:rFonts w:eastAsia="Lucida Sans Unicode"/>
          <w:sz w:val="20"/>
          <w:szCs w:val="20"/>
          <w:lang w:bidi="ru-RU"/>
        </w:rPr>
        <w:t xml:space="preserve"> изложить в новой редакции: </w:t>
      </w:r>
    </w:p>
    <w:p w:rsidR="009E2E37" w:rsidRPr="009E2E37" w:rsidRDefault="009E2E37" w:rsidP="009E2E37">
      <w:pPr>
        <w:jc w:val="both"/>
        <w:rPr>
          <w:rFonts w:eastAsia="Calibri"/>
          <w:b/>
          <w:color w:val="000000"/>
          <w:sz w:val="20"/>
          <w:szCs w:val="20"/>
          <w:lang w:eastAsia="en-US"/>
        </w:rPr>
      </w:pPr>
      <w:r w:rsidRPr="009E2E37">
        <w:rPr>
          <w:rFonts w:eastAsia="Lucida Sans Unicode"/>
          <w:b/>
          <w:bCs/>
          <w:sz w:val="20"/>
          <w:szCs w:val="20"/>
          <w:lang w:bidi="ru-RU"/>
        </w:rPr>
        <w:t>«8</w:t>
      </w:r>
      <w:r w:rsidRPr="009E2E37">
        <w:rPr>
          <w:rFonts w:eastAsia="Lucida Sans Unicode"/>
          <w:sz w:val="20"/>
          <w:szCs w:val="20"/>
          <w:lang w:bidi="ru-RU"/>
        </w:rPr>
        <w:t xml:space="preserve">. </w:t>
      </w:r>
      <w:r w:rsidRPr="009E2E37">
        <w:rPr>
          <w:rFonts w:eastAsia="Calibri"/>
          <w:b/>
          <w:color w:val="000000"/>
          <w:sz w:val="20"/>
          <w:szCs w:val="20"/>
          <w:lang w:eastAsia="en-US"/>
        </w:rPr>
        <w:t>Перечень дворовых  территорий многоквартирных домов</w:t>
      </w:r>
      <w:r w:rsidRPr="009E2E37">
        <w:rPr>
          <w:b/>
          <w:color w:val="000000"/>
          <w:sz w:val="20"/>
          <w:szCs w:val="20"/>
        </w:rPr>
        <w:t xml:space="preserve"> и общественных территорий в с.  Подгорное Чаинского района Томской области </w:t>
      </w:r>
      <w:r w:rsidRPr="009E2E37">
        <w:rPr>
          <w:rFonts w:eastAsia="Lucida Sans Unicode"/>
          <w:b/>
          <w:bCs/>
          <w:sz w:val="20"/>
          <w:szCs w:val="20"/>
          <w:lang w:bidi="ru-RU"/>
        </w:rPr>
        <w:t>программы»;</w:t>
      </w:r>
    </w:p>
    <w:p w:rsidR="009E2E37" w:rsidRPr="009E2E37" w:rsidRDefault="009E2E37" w:rsidP="009E2E37">
      <w:pPr>
        <w:jc w:val="both"/>
        <w:rPr>
          <w:sz w:val="20"/>
          <w:szCs w:val="20"/>
        </w:rPr>
      </w:pPr>
    </w:p>
    <w:p w:rsidR="009E2E37" w:rsidRPr="009E2E37" w:rsidRDefault="009E2E37" w:rsidP="009E2E37">
      <w:pPr>
        <w:ind w:firstLine="708"/>
        <w:jc w:val="both"/>
        <w:rPr>
          <w:sz w:val="20"/>
          <w:szCs w:val="20"/>
        </w:rPr>
      </w:pPr>
      <w:r w:rsidRPr="009E2E37">
        <w:rPr>
          <w:sz w:val="20"/>
          <w:szCs w:val="20"/>
        </w:rPr>
        <w:t xml:space="preserve">в) дополнить новым разделом 9 следующего содержания: </w:t>
      </w:r>
    </w:p>
    <w:p w:rsidR="009E2E37" w:rsidRPr="009E2E37" w:rsidRDefault="009E2E37" w:rsidP="009E2E37">
      <w:pPr>
        <w:tabs>
          <w:tab w:val="left" w:pos="0"/>
        </w:tabs>
        <w:spacing w:line="276" w:lineRule="auto"/>
        <w:jc w:val="both"/>
        <w:rPr>
          <w:rFonts w:eastAsia="Calibri"/>
          <w:b/>
          <w:bCs/>
          <w:sz w:val="20"/>
          <w:szCs w:val="20"/>
          <w:lang w:eastAsia="en-US"/>
        </w:rPr>
      </w:pPr>
      <w:r w:rsidRPr="009E2E37">
        <w:rPr>
          <w:rFonts w:eastAsia="Calibri"/>
          <w:b/>
          <w:bCs/>
          <w:sz w:val="20"/>
          <w:szCs w:val="20"/>
          <w:lang w:eastAsia="en-US"/>
        </w:rPr>
        <w:t>« 9. Проведение инвентаризации общественных и дворовых территорий</w:t>
      </w:r>
    </w:p>
    <w:p w:rsidR="009E2E37" w:rsidRPr="009E2E37" w:rsidRDefault="009E2E37" w:rsidP="009E2E37">
      <w:pPr>
        <w:tabs>
          <w:tab w:val="left" w:pos="0"/>
        </w:tabs>
        <w:spacing w:line="259" w:lineRule="auto"/>
        <w:jc w:val="both"/>
        <w:rPr>
          <w:rFonts w:eastAsia="Calibri"/>
          <w:sz w:val="20"/>
          <w:szCs w:val="20"/>
          <w:lang w:eastAsia="en-US"/>
        </w:rPr>
      </w:pPr>
      <w:r w:rsidRPr="009E2E37">
        <w:rPr>
          <w:rFonts w:eastAsia="Calibri"/>
          <w:sz w:val="20"/>
          <w:szCs w:val="20"/>
          <w:lang w:eastAsia="en-US"/>
        </w:rPr>
        <w:tab/>
        <w:t>Оценка состояния сферы благоустройства дворовых территорий, общественных территорий, территорий индивидуальной жилой застройки и территорий в ведении юридических лиц и индивидуальных предпринимателей проводится в течении всего периода (2018-2022гг.) муниципальной программы «Благоустройство территории Подгорнского сельского поселения на 2018-2022 годы» в соответствии с приложением 1 к настоящей программе.»;</w:t>
      </w:r>
    </w:p>
    <w:p w:rsidR="009E2E37" w:rsidRPr="009E2E37" w:rsidRDefault="009E2E37" w:rsidP="009E2E37">
      <w:pPr>
        <w:tabs>
          <w:tab w:val="left" w:pos="0"/>
        </w:tabs>
        <w:spacing w:line="259" w:lineRule="auto"/>
        <w:jc w:val="both"/>
        <w:rPr>
          <w:rFonts w:eastAsia="Calibri"/>
          <w:sz w:val="20"/>
          <w:szCs w:val="20"/>
          <w:lang w:eastAsia="en-US"/>
        </w:rPr>
      </w:pPr>
    </w:p>
    <w:p w:rsidR="009E2E37" w:rsidRPr="009E2E37" w:rsidRDefault="009E2E37" w:rsidP="009E2E37">
      <w:pPr>
        <w:tabs>
          <w:tab w:val="left" w:pos="0"/>
        </w:tabs>
        <w:spacing w:line="259" w:lineRule="auto"/>
        <w:jc w:val="both"/>
        <w:rPr>
          <w:rFonts w:eastAsia="Calibri"/>
          <w:sz w:val="20"/>
          <w:szCs w:val="20"/>
          <w:lang w:eastAsia="en-US"/>
        </w:rPr>
      </w:pPr>
      <w:r w:rsidRPr="009E2E37">
        <w:rPr>
          <w:rFonts w:eastAsia="Calibri"/>
          <w:sz w:val="20"/>
          <w:szCs w:val="20"/>
          <w:lang w:eastAsia="en-US"/>
        </w:rPr>
        <w:tab/>
        <w:t>г) дополнить приложением 1 согласно приложению к настоящему постановлению.</w:t>
      </w:r>
    </w:p>
    <w:p w:rsidR="009E2E37" w:rsidRPr="009E2E37" w:rsidRDefault="009E2E37" w:rsidP="009E2E37">
      <w:pPr>
        <w:tabs>
          <w:tab w:val="left" w:pos="0"/>
        </w:tabs>
        <w:spacing w:line="259" w:lineRule="auto"/>
        <w:jc w:val="both"/>
        <w:rPr>
          <w:rFonts w:eastAsia="Calibri"/>
          <w:sz w:val="20"/>
          <w:szCs w:val="20"/>
          <w:lang w:eastAsia="en-US"/>
        </w:rPr>
      </w:pPr>
    </w:p>
    <w:p w:rsidR="009E2E37" w:rsidRPr="009E2E37" w:rsidRDefault="009E2E37" w:rsidP="009E2E37">
      <w:pPr>
        <w:widowControl w:val="0"/>
        <w:autoSpaceDE w:val="0"/>
        <w:autoSpaceDN w:val="0"/>
        <w:adjustRightInd w:val="0"/>
        <w:ind w:firstLine="360"/>
        <w:contextualSpacing/>
        <w:jc w:val="both"/>
        <w:rPr>
          <w:sz w:val="20"/>
          <w:szCs w:val="20"/>
        </w:rPr>
      </w:pPr>
      <w:r w:rsidRPr="009E2E37">
        <w:rPr>
          <w:sz w:val="20"/>
          <w:szCs w:val="20"/>
        </w:rPr>
        <w:t>2. Опубликовать настоящее постановление в печатном издании «Официальные    ведомости Подгорнского сельского поселения» и разместить на официальном сайте Администрации Подгорнского сельского поселения (</w:t>
      </w:r>
      <w:hyperlink r:id="rId8" w:history="1">
        <w:r w:rsidRPr="009E2E37">
          <w:rPr>
            <w:sz w:val="20"/>
            <w:szCs w:val="20"/>
            <w:u w:val="single"/>
          </w:rPr>
          <w:t>http://</w:t>
        </w:r>
        <w:r w:rsidRPr="009E2E37">
          <w:rPr>
            <w:sz w:val="20"/>
            <w:szCs w:val="20"/>
            <w:u w:val="single"/>
            <w:lang w:val="en-US"/>
          </w:rPr>
          <w:t>podgorn</w:t>
        </w:r>
        <w:r w:rsidRPr="009E2E37">
          <w:rPr>
            <w:sz w:val="20"/>
            <w:szCs w:val="20"/>
            <w:u w:val="single"/>
          </w:rPr>
          <w:t>.tom</w:t>
        </w:r>
        <w:r w:rsidRPr="009E2E37">
          <w:rPr>
            <w:sz w:val="20"/>
            <w:szCs w:val="20"/>
            <w:u w:val="single"/>
            <w:lang w:val="en-US"/>
          </w:rPr>
          <w:t>sk</w:t>
        </w:r>
        <w:r w:rsidRPr="009E2E37">
          <w:rPr>
            <w:sz w:val="20"/>
            <w:szCs w:val="20"/>
            <w:u w:val="single"/>
          </w:rPr>
          <w:t>.ru/</w:t>
        </w:r>
      </w:hyperlink>
      <w:r w:rsidRPr="009E2E37">
        <w:rPr>
          <w:sz w:val="20"/>
          <w:szCs w:val="20"/>
        </w:rPr>
        <w:t>)) в информационно – телекоммуникационной сети Интернет.</w:t>
      </w:r>
    </w:p>
    <w:p w:rsidR="009E2E37" w:rsidRPr="009E2E37" w:rsidRDefault="009E2E37" w:rsidP="00B251E0">
      <w:pPr>
        <w:widowControl w:val="0"/>
        <w:numPr>
          <w:ilvl w:val="0"/>
          <w:numId w:val="3"/>
        </w:numPr>
        <w:autoSpaceDE w:val="0"/>
        <w:autoSpaceDN w:val="0"/>
        <w:adjustRightInd w:val="0"/>
        <w:spacing w:after="160" w:line="259" w:lineRule="auto"/>
        <w:contextualSpacing/>
        <w:jc w:val="both"/>
        <w:rPr>
          <w:sz w:val="20"/>
          <w:szCs w:val="20"/>
        </w:rPr>
      </w:pPr>
      <w:r w:rsidRPr="009E2E37">
        <w:rPr>
          <w:sz w:val="20"/>
          <w:szCs w:val="20"/>
        </w:rPr>
        <w:t>Постановление вступает в силу со дня его опубликования.</w:t>
      </w:r>
    </w:p>
    <w:p w:rsidR="009E2E37" w:rsidRPr="009E2E37" w:rsidRDefault="009E2E37" w:rsidP="00B251E0">
      <w:pPr>
        <w:widowControl w:val="0"/>
        <w:numPr>
          <w:ilvl w:val="0"/>
          <w:numId w:val="3"/>
        </w:numPr>
        <w:autoSpaceDE w:val="0"/>
        <w:autoSpaceDN w:val="0"/>
        <w:adjustRightInd w:val="0"/>
        <w:spacing w:after="160" w:line="259" w:lineRule="auto"/>
        <w:contextualSpacing/>
        <w:jc w:val="both"/>
        <w:rPr>
          <w:sz w:val="20"/>
          <w:szCs w:val="20"/>
        </w:rPr>
      </w:pPr>
      <w:r w:rsidRPr="009E2E37">
        <w:rPr>
          <w:sz w:val="20"/>
          <w:szCs w:val="20"/>
        </w:rPr>
        <w:t>Контроль за исполнением настоящего постановления оставляю за собой.</w:t>
      </w:r>
    </w:p>
    <w:p w:rsidR="009E2E37" w:rsidRPr="009E2E37" w:rsidRDefault="009E2E37" w:rsidP="009E2E37">
      <w:pPr>
        <w:ind w:firstLine="360"/>
        <w:rPr>
          <w:sz w:val="20"/>
          <w:szCs w:val="20"/>
        </w:rPr>
      </w:pPr>
    </w:p>
    <w:p w:rsidR="009E2E37" w:rsidRPr="009E2E37" w:rsidRDefault="009E2E37" w:rsidP="009E2E37">
      <w:pPr>
        <w:ind w:firstLine="360"/>
        <w:rPr>
          <w:sz w:val="20"/>
          <w:szCs w:val="20"/>
        </w:rPr>
      </w:pPr>
    </w:p>
    <w:p w:rsidR="009E2E37" w:rsidRPr="009E2E37" w:rsidRDefault="009E2E37" w:rsidP="009E2E37">
      <w:pPr>
        <w:ind w:firstLine="360"/>
        <w:rPr>
          <w:sz w:val="20"/>
          <w:szCs w:val="20"/>
        </w:rPr>
      </w:pPr>
      <w:r w:rsidRPr="009E2E37">
        <w:rPr>
          <w:sz w:val="20"/>
          <w:szCs w:val="20"/>
        </w:rPr>
        <w:t>Глава Подгорнского сельского поселения</w:t>
      </w:r>
      <w:r w:rsidRPr="009E2E37">
        <w:rPr>
          <w:sz w:val="20"/>
          <w:szCs w:val="20"/>
        </w:rPr>
        <w:tab/>
      </w:r>
      <w:r w:rsidRPr="009E2E37">
        <w:rPr>
          <w:sz w:val="20"/>
          <w:szCs w:val="20"/>
        </w:rPr>
        <w:tab/>
      </w:r>
      <w:r w:rsidRPr="009E2E37">
        <w:rPr>
          <w:sz w:val="20"/>
          <w:szCs w:val="20"/>
        </w:rPr>
        <w:tab/>
        <w:t xml:space="preserve">               А.Н. Кондратенко                                                                                                                                                               </w:t>
      </w:r>
    </w:p>
    <w:p w:rsidR="009E2E37" w:rsidRPr="009E2E37" w:rsidRDefault="009E2E37" w:rsidP="009E2E37">
      <w:pPr>
        <w:spacing w:after="160" w:line="259" w:lineRule="auto"/>
        <w:jc w:val="right"/>
        <w:outlineLvl w:val="1"/>
        <w:rPr>
          <w:rFonts w:eastAsia="Calibri"/>
          <w:sz w:val="20"/>
          <w:szCs w:val="20"/>
          <w:lang w:eastAsia="en-US"/>
        </w:rPr>
      </w:pPr>
    </w:p>
    <w:p w:rsidR="009E2E37" w:rsidRPr="009E2E37" w:rsidRDefault="009E2E37" w:rsidP="009E2E37">
      <w:pPr>
        <w:spacing w:line="259" w:lineRule="auto"/>
        <w:ind w:left="5760"/>
        <w:jc w:val="both"/>
        <w:outlineLvl w:val="1"/>
        <w:rPr>
          <w:rFonts w:eastAsia="Calibri"/>
          <w:sz w:val="20"/>
          <w:szCs w:val="20"/>
          <w:lang w:eastAsia="en-US"/>
        </w:rPr>
      </w:pPr>
      <w:r w:rsidRPr="009E2E37">
        <w:rPr>
          <w:rFonts w:eastAsia="Calibri"/>
          <w:sz w:val="20"/>
          <w:szCs w:val="20"/>
          <w:lang w:eastAsia="en-US"/>
        </w:rPr>
        <w:t xml:space="preserve">    Приложение №1 </w:t>
      </w:r>
    </w:p>
    <w:p w:rsidR="009E2E37" w:rsidRDefault="009E2E37" w:rsidP="009E2E37">
      <w:pPr>
        <w:spacing w:line="259" w:lineRule="auto"/>
        <w:ind w:left="5760" w:hanging="657"/>
        <w:jc w:val="both"/>
        <w:outlineLvl w:val="1"/>
        <w:rPr>
          <w:rFonts w:eastAsia="Calibri"/>
          <w:sz w:val="20"/>
          <w:szCs w:val="20"/>
          <w:lang w:eastAsia="en-US"/>
        </w:rPr>
      </w:pPr>
      <w:r w:rsidRPr="009E2E37">
        <w:rPr>
          <w:rFonts w:eastAsia="Calibri"/>
          <w:sz w:val="20"/>
          <w:szCs w:val="20"/>
          <w:lang w:eastAsia="en-US"/>
        </w:rPr>
        <w:t xml:space="preserve">           к муниципальной программе  «Благоустройство территории Подгорнского сельского поселения на 2018-2020 оды»</w:t>
      </w:r>
    </w:p>
    <w:p w:rsidR="009E2E37" w:rsidRPr="009E2E37" w:rsidRDefault="009E2E37" w:rsidP="009E2E37">
      <w:pPr>
        <w:spacing w:line="259" w:lineRule="auto"/>
        <w:ind w:left="5760" w:hanging="657"/>
        <w:jc w:val="both"/>
        <w:outlineLvl w:val="1"/>
        <w:rPr>
          <w:rFonts w:eastAsia="Calibri"/>
          <w:sz w:val="20"/>
          <w:szCs w:val="20"/>
          <w:lang w:eastAsia="en-US"/>
        </w:rPr>
      </w:pPr>
    </w:p>
    <w:p w:rsidR="009E2E37" w:rsidRPr="009E2E37" w:rsidRDefault="009E2E37" w:rsidP="009E2E37">
      <w:pPr>
        <w:suppressAutoHyphens/>
        <w:spacing w:after="160" w:line="259" w:lineRule="auto"/>
        <w:jc w:val="center"/>
        <w:rPr>
          <w:rFonts w:eastAsia="Calibri"/>
          <w:sz w:val="20"/>
          <w:szCs w:val="20"/>
          <w:lang w:eastAsia="en-US"/>
        </w:rPr>
      </w:pPr>
      <w:r w:rsidRPr="009E2E37">
        <w:rPr>
          <w:rFonts w:eastAsia="Calibri"/>
          <w:sz w:val="20"/>
          <w:szCs w:val="20"/>
          <w:lang w:eastAsia="en-US"/>
        </w:rPr>
        <w:t>ПОРЯДОК</w:t>
      </w:r>
      <w:r>
        <w:rPr>
          <w:rFonts w:eastAsia="Calibri"/>
          <w:sz w:val="20"/>
          <w:szCs w:val="20"/>
          <w:lang w:eastAsia="en-US"/>
        </w:rPr>
        <w:t xml:space="preserve"> </w:t>
      </w:r>
      <w:r w:rsidRPr="009E2E37">
        <w:rPr>
          <w:rFonts w:eastAsia="Calibri"/>
          <w:sz w:val="20"/>
          <w:szCs w:val="20"/>
          <w:lang w:eastAsia="en-US"/>
        </w:rPr>
        <w:t>инвентаризации благоустройства дворовых территорий, общественных территорий, территорий индивидуальной жилой застройки и территорий в ведении юридических лиц и индивидуальных предпринимателей</w:t>
      </w:r>
    </w:p>
    <w:p w:rsidR="009E2E37" w:rsidRPr="009E2E37" w:rsidRDefault="009E2E37" w:rsidP="00B251E0">
      <w:pPr>
        <w:keepNext/>
        <w:numPr>
          <w:ilvl w:val="0"/>
          <w:numId w:val="2"/>
        </w:numPr>
        <w:spacing w:before="240" w:after="60" w:line="259" w:lineRule="auto"/>
        <w:jc w:val="center"/>
        <w:outlineLvl w:val="1"/>
        <w:rPr>
          <w:b/>
          <w:i/>
          <w:sz w:val="20"/>
          <w:szCs w:val="20"/>
          <w:lang w:eastAsia="en-US"/>
        </w:rPr>
      </w:pPr>
      <w:r w:rsidRPr="009E2E37">
        <w:rPr>
          <w:b/>
          <w:sz w:val="20"/>
          <w:szCs w:val="20"/>
          <w:lang w:eastAsia="en-US"/>
        </w:rPr>
        <w:t>Общие положения</w:t>
      </w:r>
    </w:p>
    <w:p w:rsidR="009E2E37" w:rsidRPr="009E2E37" w:rsidRDefault="009E2E37" w:rsidP="00B251E0">
      <w:pPr>
        <w:numPr>
          <w:ilvl w:val="1"/>
          <w:numId w:val="2"/>
        </w:numPr>
        <w:suppressAutoHyphens/>
        <w:spacing w:after="160" w:line="259" w:lineRule="auto"/>
        <w:ind w:left="142" w:firstLine="709"/>
        <w:jc w:val="both"/>
        <w:rPr>
          <w:rFonts w:eastAsia="Calibri"/>
          <w:sz w:val="20"/>
          <w:szCs w:val="20"/>
          <w:lang w:eastAsia="en-US"/>
        </w:rPr>
      </w:pPr>
      <w:r w:rsidRPr="009E2E37">
        <w:rPr>
          <w:rFonts w:eastAsia="Calibri"/>
          <w:sz w:val="20"/>
          <w:szCs w:val="20"/>
          <w:lang w:eastAsia="en-US"/>
        </w:rPr>
        <w:t xml:space="preserve">  Настоящий Порядок инвентаризации благоустройства  дворовых территорий, общественных территорий, территорий индивидуальной жилой застройки (индивидуальных жилых домов и земельных участков, предоставленных для их размещения) и территорий в ведении юридических лиц и индивидуальных предпринимателей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населенных пунктах с численностью населения свыше 1000 человек (далее – Порядок) разработан в соответствии с </w:t>
      </w:r>
      <w:r w:rsidRPr="009E2E37">
        <w:rPr>
          <w:rFonts w:eastAsia="Calibri"/>
          <w:bCs/>
          <w:sz w:val="20"/>
          <w:szCs w:val="20"/>
          <w:lang w:eastAsia="en-US"/>
        </w:rPr>
        <w:t xml:space="preserve">Постановлением Правительства Российской Федерации от </w:t>
      </w:r>
      <w:r w:rsidRPr="009E2E37">
        <w:rPr>
          <w:rFonts w:eastAsia="Calibri"/>
          <w:sz w:val="20"/>
          <w:szCs w:val="20"/>
          <w:lang w:eastAsia="en-US"/>
        </w:rPr>
        <w:t xml:space="preserve">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Pr="009E2E37">
        <w:rPr>
          <w:rFonts w:eastAsia="Calibri"/>
          <w:bCs/>
          <w:sz w:val="20"/>
          <w:szCs w:val="20"/>
          <w:lang w:eastAsia="en-US"/>
        </w:rPr>
        <w:t>Приказом Министерства строительства и жилищно-коммунального хозяйства Российской Федерации от 6 апреля 2017 года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2018-2022 годы»</w:t>
      </w:r>
      <w:r w:rsidRPr="009E2E37">
        <w:rPr>
          <w:rFonts w:eastAsia="Calibri"/>
          <w:sz w:val="20"/>
          <w:szCs w:val="20"/>
          <w:lang w:eastAsia="en-US"/>
        </w:rPr>
        <w:t xml:space="preserve"> и устанавливает требования к проведению инвентаризации. </w:t>
      </w:r>
    </w:p>
    <w:p w:rsidR="009E2E37" w:rsidRPr="009E2E37" w:rsidRDefault="009E2E37" w:rsidP="00B251E0">
      <w:pPr>
        <w:numPr>
          <w:ilvl w:val="1"/>
          <w:numId w:val="2"/>
        </w:numPr>
        <w:suppressAutoHyphens/>
        <w:spacing w:line="259" w:lineRule="auto"/>
        <w:ind w:left="0" w:firstLine="709"/>
        <w:jc w:val="both"/>
        <w:rPr>
          <w:rFonts w:eastAsia="Calibri"/>
          <w:b/>
          <w:sz w:val="20"/>
          <w:szCs w:val="20"/>
          <w:lang w:eastAsia="en-US"/>
        </w:rPr>
      </w:pPr>
      <w:r w:rsidRPr="009E2E37">
        <w:rPr>
          <w:rFonts w:eastAsia="Calibri"/>
          <w:sz w:val="20"/>
          <w:szCs w:val="20"/>
          <w:lang w:eastAsia="en-US"/>
        </w:rPr>
        <w:lastRenderedPageBreak/>
        <w:t>Цель инвентаризации - оценка состояния сферы благоустройства дворовых территорий, общественных территорий, территорий индивидуальной жилой застройки и территорий в ведении юридических лиц и индивидуальных предпринимателей (далее - Территории).</w:t>
      </w:r>
    </w:p>
    <w:p w:rsidR="009E2E37" w:rsidRPr="009E2E37" w:rsidRDefault="009E2E37" w:rsidP="00B251E0">
      <w:pPr>
        <w:numPr>
          <w:ilvl w:val="1"/>
          <w:numId w:val="2"/>
        </w:numPr>
        <w:suppressAutoHyphens/>
        <w:spacing w:line="259" w:lineRule="auto"/>
        <w:ind w:left="0" w:firstLine="709"/>
        <w:jc w:val="both"/>
        <w:rPr>
          <w:rFonts w:eastAsia="Calibri"/>
          <w:b/>
          <w:sz w:val="20"/>
          <w:szCs w:val="20"/>
          <w:lang w:eastAsia="en-US"/>
        </w:rPr>
      </w:pPr>
      <w:r w:rsidRPr="009E2E37">
        <w:rPr>
          <w:rFonts w:eastAsia="Calibri"/>
          <w:sz w:val="20"/>
          <w:szCs w:val="20"/>
          <w:lang w:eastAsia="en-US"/>
        </w:rPr>
        <w:t>В ходе инвентаризации определяется физическое состояние Территорий и необходимость их благоустройства.</w:t>
      </w:r>
    </w:p>
    <w:p w:rsidR="009E2E37" w:rsidRPr="009E2E37" w:rsidRDefault="009E2E37" w:rsidP="009E2E37">
      <w:pPr>
        <w:suppressAutoHyphens/>
        <w:jc w:val="both"/>
        <w:rPr>
          <w:rFonts w:eastAsia="Calibri"/>
          <w:b/>
          <w:sz w:val="20"/>
          <w:szCs w:val="20"/>
          <w:lang w:eastAsia="en-US"/>
        </w:rPr>
      </w:pPr>
    </w:p>
    <w:p w:rsidR="009E2E37" w:rsidRPr="009E2E37" w:rsidRDefault="009E2E37" w:rsidP="00B251E0">
      <w:pPr>
        <w:keepNext/>
        <w:numPr>
          <w:ilvl w:val="0"/>
          <w:numId w:val="2"/>
        </w:numPr>
        <w:spacing w:line="259" w:lineRule="auto"/>
        <w:ind w:left="0"/>
        <w:jc w:val="center"/>
        <w:outlineLvl w:val="1"/>
        <w:rPr>
          <w:b/>
          <w:sz w:val="20"/>
          <w:szCs w:val="20"/>
          <w:lang w:eastAsia="en-US"/>
        </w:rPr>
      </w:pPr>
      <w:r w:rsidRPr="009E2E37">
        <w:rPr>
          <w:b/>
          <w:sz w:val="20"/>
          <w:szCs w:val="20"/>
          <w:lang w:eastAsia="en-US"/>
        </w:rPr>
        <w:t>Порядок проведения инвентаризации</w:t>
      </w:r>
    </w:p>
    <w:p w:rsidR="009E2E37" w:rsidRPr="009E2E37" w:rsidRDefault="009E2E37" w:rsidP="009E2E37">
      <w:pPr>
        <w:spacing w:line="259" w:lineRule="auto"/>
        <w:rPr>
          <w:rFonts w:ascii="Calibri" w:eastAsia="Calibri" w:hAnsi="Calibri"/>
          <w:b/>
          <w:sz w:val="20"/>
          <w:szCs w:val="20"/>
          <w:lang w:eastAsia="en-US"/>
        </w:rPr>
      </w:pPr>
    </w:p>
    <w:p w:rsidR="009E2E37" w:rsidRPr="009E2E37" w:rsidRDefault="009E2E37" w:rsidP="00B251E0">
      <w:pPr>
        <w:numPr>
          <w:ilvl w:val="1"/>
          <w:numId w:val="2"/>
        </w:numPr>
        <w:suppressAutoHyphens/>
        <w:spacing w:line="259" w:lineRule="auto"/>
        <w:ind w:left="0" w:firstLine="709"/>
        <w:jc w:val="both"/>
        <w:rPr>
          <w:rFonts w:eastAsia="Calibri"/>
          <w:sz w:val="20"/>
          <w:szCs w:val="20"/>
          <w:lang w:eastAsia="en-US"/>
        </w:rPr>
      </w:pPr>
      <w:r w:rsidRPr="009E2E37">
        <w:rPr>
          <w:rFonts w:eastAsia="Calibri"/>
          <w:sz w:val="20"/>
          <w:szCs w:val="20"/>
          <w:lang w:eastAsia="en-US"/>
        </w:rPr>
        <w:t>Инвентаризация Территории муниципального образования «Погорнское сельское поселение» проводится в течении всего периода (2018-2022гг.) муниципальной программы «Благоустройство территории Подгорнского сельского поселения на 2018-2022 годы».</w:t>
      </w:r>
    </w:p>
    <w:p w:rsidR="009E2E37" w:rsidRPr="009E2E37" w:rsidRDefault="009E2E37" w:rsidP="00B251E0">
      <w:pPr>
        <w:numPr>
          <w:ilvl w:val="1"/>
          <w:numId w:val="2"/>
        </w:numPr>
        <w:suppressAutoHyphens/>
        <w:spacing w:line="259" w:lineRule="auto"/>
        <w:ind w:left="0" w:firstLine="709"/>
        <w:jc w:val="both"/>
        <w:rPr>
          <w:rFonts w:eastAsia="Calibri"/>
          <w:sz w:val="20"/>
          <w:szCs w:val="20"/>
          <w:lang w:eastAsia="en-US"/>
        </w:rPr>
      </w:pPr>
      <w:r w:rsidRPr="009E2E37">
        <w:rPr>
          <w:rFonts w:eastAsia="Calibri"/>
          <w:sz w:val="20"/>
          <w:szCs w:val="20"/>
          <w:lang w:eastAsia="en-US"/>
        </w:rPr>
        <w:t>Инвентаризация проводится в соответствии с графиком, утверждаемым главой  муниципального образования.</w:t>
      </w:r>
    </w:p>
    <w:p w:rsidR="009E2E37" w:rsidRPr="009E2E37" w:rsidRDefault="009E2E37" w:rsidP="00B251E0">
      <w:pPr>
        <w:numPr>
          <w:ilvl w:val="1"/>
          <w:numId w:val="2"/>
        </w:numPr>
        <w:suppressAutoHyphens/>
        <w:spacing w:line="259" w:lineRule="auto"/>
        <w:ind w:left="0" w:firstLine="709"/>
        <w:jc w:val="both"/>
        <w:rPr>
          <w:rFonts w:eastAsia="Calibri"/>
          <w:sz w:val="20"/>
          <w:szCs w:val="20"/>
          <w:lang w:eastAsia="en-US"/>
        </w:rPr>
      </w:pPr>
      <w:r w:rsidRPr="009E2E37">
        <w:rPr>
          <w:rFonts w:eastAsia="Calibri"/>
          <w:sz w:val="20"/>
          <w:szCs w:val="20"/>
          <w:lang w:eastAsia="en-US"/>
        </w:rPr>
        <w:t>График не позднее 5 рабочих дней с момента утверждения размещается на официальном сайте муниципального образования в информационно-телекоммуникационной сети «Интернет», в местных средствах массовой информации и доводится до управляющих организаций, ТСЖ.</w:t>
      </w:r>
    </w:p>
    <w:p w:rsidR="009E2E37" w:rsidRPr="009E2E37" w:rsidRDefault="009E2E37" w:rsidP="00B251E0">
      <w:pPr>
        <w:numPr>
          <w:ilvl w:val="1"/>
          <w:numId w:val="2"/>
        </w:numPr>
        <w:suppressAutoHyphens/>
        <w:spacing w:line="259" w:lineRule="auto"/>
        <w:ind w:left="0" w:firstLine="709"/>
        <w:jc w:val="both"/>
        <w:rPr>
          <w:rFonts w:eastAsia="Calibri"/>
          <w:sz w:val="20"/>
          <w:szCs w:val="20"/>
          <w:lang w:eastAsia="en-US"/>
        </w:rPr>
      </w:pPr>
      <w:r w:rsidRPr="009E2E37">
        <w:rPr>
          <w:rFonts w:eastAsia="Calibri"/>
          <w:sz w:val="20"/>
          <w:szCs w:val="20"/>
          <w:lang w:eastAsia="en-US"/>
        </w:rPr>
        <w:t>Информация о датах проведении инвентаризации дворовых территорий размещается на информационных досках многоквартирных жилых домов (далее – МКД), местах общего пользования в районах индивидуальной застройки не менее чем за 5 рабочих дней до даты инвентаризации.</w:t>
      </w:r>
    </w:p>
    <w:p w:rsidR="009E2E37" w:rsidRPr="009E2E37" w:rsidRDefault="009E2E37" w:rsidP="00B251E0">
      <w:pPr>
        <w:numPr>
          <w:ilvl w:val="1"/>
          <w:numId w:val="2"/>
        </w:numPr>
        <w:suppressAutoHyphens/>
        <w:spacing w:line="259" w:lineRule="auto"/>
        <w:ind w:left="0" w:firstLine="709"/>
        <w:jc w:val="both"/>
        <w:rPr>
          <w:rFonts w:eastAsia="Calibri"/>
          <w:sz w:val="20"/>
          <w:szCs w:val="20"/>
          <w:lang w:eastAsia="en-US"/>
        </w:rPr>
      </w:pPr>
      <w:r w:rsidRPr="009E2E37">
        <w:rPr>
          <w:rFonts w:eastAsia="Calibri"/>
          <w:sz w:val="20"/>
          <w:szCs w:val="20"/>
          <w:lang w:eastAsia="en-US"/>
        </w:rPr>
        <w:t>Инвентаризация осуществляется комиссиями, создаваемыми муниципальным образованием.</w:t>
      </w:r>
    </w:p>
    <w:p w:rsidR="009E2E37" w:rsidRPr="009E2E37" w:rsidRDefault="009E2E37" w:rsidP="009E2E37">
      <w:pPr>
        <w:suppressAutoHyphens/>
        <w:spacing w:line="259" w:lineRule="auto"/>
        <w:ind w:firstLine="709"/>
        <w:jc w:val="both"/>
        <w:rPr>
          <w:rFonts w:eastAsia="Calibri"/>
          <w:sz w:val="20"/>
          <w:szCs w:val="20"/>
          <w:lang w:eastAsia="en-US"/>
        </w:rPr>
      </w:pPr>
      <w:r w:rsidRPr="009E2E37">
        <w:rPr>
          <w:rFonts w:eastAsia="Calibri"/>
          <w:sz w:val="20"/>
          <w:szCs w:val="20"/>
          <w:lang w:eastAsia="en-US"/>
        </w:rPr>
        <w:t>Для участия в инвентаризации с учетом вида инвентаризуемой территории приглашаются:</w:t>
      </w:r>
    </w:p>
    <w:p w:rsidR="009E2E37" w:rsidRPr="009E2E37" w:rsidRDefault="009E2E37" w:rsidP="009E2E37">
      <w:pPr>
        <w:suppressAutoHyphens/>
        <w:spacing w:line="259" w:lineRule="auto"/>
        <w:ind w:firstLine="709"/>
        <w:jc w:val="both"/>
        <w:rPr>
          <w:rFonts w:eastAsia="Calibri"/>
          <w:sz w:val="20"/>
          <w:szCs w:val="20"/>
          <w:lang w:eastAsia="en-US"/>
        </w:rPr>
      </w:pPr>
      <w:r w:rsidRPr="009E2E37">
        <w:rPr>
          <w:rFonts w:eastAsia="Calibri"/>
          <w:sz w:val="20"/>
          <w:szCs w:val="20"/>
          <w:lang w:eastAsia="en-US"/>
        </w:rPr>
        <w:t>- представители собственников помещений в МКД, уполномоченные на участие в работе комиссии решением общего собрания собственников;</w:t>
      </w:r>
    </w:p>
    <w:p w:rsidR="009E2E37" w:rsidRPr="009E2E37" w:rsidRDefault="009E2E37" w:rsidP="009E2E37">
      <w:pPr>
        <w:suppressAutoHyphens/>
        <w:spacing w:line="259" w:lineRule="auto"/>
        <w:ind w:firstLine="709"/>
        <w:jc w:val="both"/>
        <w:rPr>
          <w:rFonts w:eastAsia="Calibri"/>
          <w:sz w:val="20"/>
          <w:szCs w:val="20"/>
          <w:lang w:eastAsia="en-US"/>
        </w:rPr>
      </w:pPr>
      <w:r w:rsidRPr="009E2E37">
        <w:rPr>
          <w:rFonts w:eastAsia="Calibri"/>
          <w:sz w:val="20"/>
          <w:szCs w:val="20"/>
          <w:lang w:eastAsia="en-US"/>
        </w:rPr>
        <w:t>- представители организаций, осуществляющих управление МКД, территории которых подлежат Инвентаризации;</w:t>
      </w:r>
    </w:p>
    <w:p w:rsidR="009E2E37" w:rsidRPr="009E2E37" w:rsidRDefault="009E2E37" w:rsidP="009E2E37">
      <w:pPr>
        <w:suppressAutoHyphens/>
        <w:spacing w:line="259" w:lineRule="auto"/>
        <w:ind w:firstLine="709"/>
        <w:jc w:val="both"/>
        <w:rPr>
          <w:rFonts w:eastAsia="Calibri"/>
          <w:sz w:val="20"/>
          <w:szCs w:val="20"/>
          <w:lang w:eastAsia="en-US"/>
        </w:rPr>
      </w:pPr>
      <w:r w:rsidRPr="009E2E37">
        <w:rPr>
          <w:rFonts w:eastAsia="Calibri"/>
          <w:sz w:val="20"/>
          <w:szCs w:val="20"/>
          <w:lang w:eastAsia="en-US"/>
        </w:rPr>
        <w:t>- лица либо представители лиц, в чьем ведении (на правах собственности, пользования, аренды и т.п.) находятся территории;</w:t>
      </w:r>
    </w:p>
    <w:p w:rsidR="009E2E37" w:rsidRPr="009E2E37" w:rsidRDefault="009E2E37" w:rsidP="009E2E37">
      <w:pPr>
        <w:suppressAutoHyphens/>
        <w:spacing w:line="259" w:lineRule="auto"/>
        <w:ind w:firstLine="709"/>
        <w:jc w:val="both"/>
        <w:rPr>
          <w:rFonts w:eastAsia="Calibri"/>
          <w:sz w:val="20"/>
          <w:szCs w:val="20"/>
          <w:lang w:eastAsia="en-US"/>
        </w:rPr>
      </w:pPr>
      <w:r w:rsidRPr="009E2E37">
        <w:rPr>
          <w:rFonts w:eastAsia="Calibri"/>
          <w:sz w:val="20"/>
          <w:szCs w:val="20"/>
          <w:lang w:eastAsia="en-US"/>
        </w:rPr>
        <w:t>- представители иных заинтересованных организаций.</w:t>
      </w:r>
    </w:p>
    <w:p w:rsidR="009E2E37" w:rsidRPr="009E2E37" w:rsidRDefault="009E2E37" w:rsidP="009E2E37">
      <w:pPr>
        <w:suppressAutoHyphens/>
        <w:spacing w:line="259" w:lineRule="auto"/>
        <w:ind w:firstLine="709"/>
        <w:jc w:val="both"/>
        <w:rPr>
          <w:rFonts w:eastAsia="Calibri"/>
          <w:sz w:val="20"/>
          <w:szCs w:val="20"/>
          <w:lang w:eastAsia="en-US"/>
        </w:rPr>
      </w:pPr>
      <w:r w:rsidRPr="009E2E37">
        <w:rPr>
          <w:rFonts w:eastAsia="Calibri"/>
          <w:sz w:val="20"/>
          <w:szCs w:val="20"/>
          <w:lang w:eastAsia="en-US"/>
        </w:rPr>
        <w:t>При непосредственном способе управления МКД ответственность за организацию инвентаризации и актуализацию паспортов Территорий несет муниципальное образование.</w:t>
      </w:r>
    </w:p>
    <w:p w:rsidR="009E2E37" w:rsidRPr="009E2E37" w:rsidRDefault="009E2E37" w:rsidP="00B251E0">
      <w:pPr>
        <w:numPr>
          <w:ilvl w:val="1"/>
          <w:numId w:val="2"/>
        </w:numPr>
        <w:suppressAutoHyphens/>
        <w:spacing w:line="259" w:lineRule="auto"/>
        <w:ind w:left="0" w:firstLine="709"/>
        <w:jc w:val="both"/>
        <w:rPr>
          <w:rFonts w:eastAsia="Calibri"/>
          <w:sz w:val="20"/>
          <w:szCs w:val="20"/>
          <w:lang w:eastAsia="en-US"/>
        </w:rPr>
      </w:pPr>
      <w:r w:rsidRPr="009E2E37">
        <w:rPr>
          <w:rFonts w:eastAsia="Calibri"/>
          <w:sz w:val="20"/>
          <w:szCs w:val="20"/>
          <w:lang w:eastAsia="en-US"/>
        </w:rPr>
        <w:t>Инвентаризация проводится путем натурного обследования территорий и расположенных на ней элементов.</w:t>
      </w:r>
    </w:p>
    <w:p w:rsidR="009E2E37" w:rsidRPr="009E2E37" w:rsidRDefault="009E2E37" w:rsidP="00B251E0">
      <w:pPr>
        <w:numPr>
          <w:ilvl w:val="1"/>
          <w:numId w:val="2"/>
        </w:numPr>
        <w:suppressAutoHyphens/>
        <w:spacing w:line="259" w:lineRule="auto"/>
        <w:ind w:left="0" w:firstLine="709"/>
        <w:jc w:val="both"/>
        <w:rPr>
          <w:rFonts w:eastAsia="Calibri"/>
          <w:sz w:val="20"/>
          <w:szCs w:val="20"/>
          <w:lang w:eastAsia="en-US"/>
        </w:rPr>
      </w:pPr>
      <w:r w:rsidRPr="009E2E37">
        <w:rPr>
          <w:rFonts w:eastAsia="Calibri"/>
          <w:sz w:val="20"/>
          <w:szCs w:val="20"/>
          <w:lang w:eastAsia="en-US"/>
        </w:rPr>
        <w:t xml:space="preserve">По итогам проведения инвентаризации составляется Паспорт благоустройства обследуемой территории (далее – Паспорт территории) по форме, утвержденной в соответствии с приложением № 1 к Порядку. </w:t>
      </w:r>
    </w:p>
    <w:p w:rsidR="009E2E37" w:rsidRPr="009E2E37" w:rsidRDefault="009E2E37" w:rsidP="00B251E0">
      <w:pPr>
        <w:numPr>
          <w:ilvl w:val="1"/>
          <w:numId w:val="2"/>
        </w:numPr>
        <w:shd w:val="clear" w:color="auto" w:fill="FFFFFF"/>
        <w:tabs>
          <w:tab w:val="left" w:pos="142"/>
        </w:tabs>
        <w:suppressAutoHyphens/>
        <w:spacing w:line="259" w:lineRule="auto"/>
        <w:ind w:left="0" w:firstLine="709"/>
        <w:contextualSpacing/>
        <w:jc w:val="both"/>
        <w:rPr>
          <w:rFonts w:eastAsia="Calibri"/>
          <w:sz w:val="20"/>
          <w:szCs w:val="20"/>
          <w:lang w:eastAsia="en-US"/>
        </w:rPr>
      </w:pPr>
      <w:r w:rsidRPr="009E2E37">
        <w:rPr>
          <w:rFonts w:eastAsia="Calibri"/>
          <w:sz w:val="20"/>
          <w:szCs w:val="20"/>
          <w:lang w:eastAsia="en-US"/>
        </w:rPr>
        <w:t>Паспорта формируются с учетом следующих особенностей:</w:t>
      </w:r>
    </w:p>
    <w:p w:rsidR="009E2E37" w:rsidRPr="009E2E37" w:rsidRDefault="009E2E37" w:rsidP="009E2E37">
      <w:pPr>
        <w:shd w:val="clear" w:color="auto" w:fill="FFFFFF"/>
        <w:tabs>
          <w:tab w:val="left" w:pos="142"/>
        </w:tabs>
        <w:suppressAutoHyphens/>
        <w:contextualSpacing/>
        <w:jc w:val="both"/>
        <w:rPr>
          <w:rFonts w:eastAsia="Calibri"/>
          <w:sz w:val="20"/>
          <w:szCs w:val="20"/>
          <w:lang w:eastAsia="en-US"/>
        </w:rPr>
      </w:pPr>
      <w:r w:rsidRPr="009E2E37">
        <w:rPr>
          <w:rFonts w:eastAsia="Calibri"/>
          <w:sz w:val="20"/>
          <w:szCs w:val="20"/>
          <w:lang w:eastAsia="en-US"/>
        </w:rPr>
        <w:tab/>
      </w:r>
      <w:r w:rsidRPr="009E2E37">
        <w:rPr>
          <w:rFonts w:eastAsia="Calibri"/>
          <w:sz w:val="20"/>
          <w:szCs w:val="20"/>
          <w:lang w:eastAsia="en-US"/>
        </w:rPr>
        <w:tab/>
        <w:t>- не допускается пересечение границ территорий, указанных в Паспортах;</w:t>
      </w: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r w:rsidRPr="009E2E37">
        <w:rPr>
          <w:rFonts w:eastAsia="Calibri"/>
          <w:sz w:val="20"/>
          <w:szCs w:val="20"/>
          <w:lang w:eastAsia="en-US"/>
        </w:rPr>
        <w:t>- не допускается установление границ территорий, указанных в Паспортах территорий, приводящее к образованию неучтенных объектов;</w:t>
      </w: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r w:rsidRPr="009E2E37">
        <w:rPr>
          <w:rFonts w:eastAsia="Calibri"/>
          <w:sz w:val="20"/>
          <w:szCs w:val="20"/>
          <w:lang w:eastAsia="en-US"/>
        </w:rPr>
        <w:t>- инвентаризация дворовой территории, прилегающей к двум и более МКД оформляется единым Паспортом с указанием перечня прилегающих МКД;</w:t>
      </w: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r w:rsidRPr="009E2E37">
        <w:rPr>
          <w:rFonts w:eastAsia="Calibri"/>
          <w:sz w:val="20"/>
          <w:szCs w:val="20"/>
          <w:lang w:eastAsia="en-US"/>
        </w:rPr>
        <w:t>- в случае примыкания внутриквартального проезда к дворовой территории необходимо включать данный внутриквартальный проезд в состав Паспорта, разрабатываемого на дворовую территорию;</w:t>
      </w: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r w:rsidRPr="009E2E37">
        <w:rPr>
          <w:rFonts w:eastAsia="Calibri"/>
          <w:sz w:val="20"/>
          <w:szCs w:val="20"/>
          <w:lang w:eastAsia="en-US"/>
        </w:rPr>
        <w:t>- в Паспорт территории, находящейся в ведении юридических лиц и индивидуальных предпринимателей, включается информация об объектах недвижимого имущества, объектах незавершенного строительства, их состоянии.</w:t>
      </w:r>
    </w:p>
    <w:p w:rsidR="009E2E37" w:rsidRPr="009E2E37" w:rsidRDefault="009E2E37" w:rsidP="00B251E0">
      <w:pPr>
        <w:numPr>
          <w:ilvl w:val="1"/>
          <w:numId w:val="2"/>
        </w:numPr>
        <w:shd w:val="clear" w:color="auto" w:fill="FFFFFF"/>
        <w:tabs>
          <w:tab w:val="left" w:pos="142"/>
        </w:tabs>
        <w:suppressAutoHyphens/>
        <w:spacing w:line="259" w:lineRule="auto"/>
        <w:ind w:left="0" w:firstLine="709"/>
        <w:contextualSpacing/>
        <w:jc w:val="both"/>
        <w:rPr>
          <w:rFonts w:eastAsia="Calibri"/>
          <w:sz w:val="20"/>
          <w:szCs w:val="20"/>
          <w:lang w:eastAsia="en-US"/>
        </w:rPr>
      </w:pPr>
      <w:r w:rsidRPr="009E2E37">
        <w:rPr>
          <w:rFonts w:eastAsia="Calibri"/>
          <w:sz w:val="20"/>
          <w:szCs w:val="20"/>
          <w:lang w:eastAsia="en-US"/>
        </w:rPr>
        <w:t>Копия паспорта соответствующей территории передается в управляющую организацию, товарищество собственников жилья (далее – ТСЖ). Другим заинтересованным лицам копия Паспорта выдается по письменному запросу.</w:t>
      </w:r>
    </w:p>
    <w:p w:rsidR="009E2E37" w:rsidRPr="009E2E37" w:rsidRDefault="009E2E37" w:rsidP="009E2E37">
      <w:pPr>
        <w:suppressAutoHyphens/>
        <w:spacing w:line="259" w:lineRule="auto"/>
        <w:ind w:firstLine="709"/>
        <w:jc w:val="both"/>
        <w:rPr>
          <w:rFonts w:eastAsia="Calibri"/>
          <w:sz w:val="20"/>
          <w:szCs w:val="20"/>
          <w:lang w:eastAsia="en-US"/>
        </w:rPr>
      </w:pPr>
      <w:r w:rsidRPr="009E2E37">
        <w:rPr>
          <w:rFonts w:eastAsia="Calibri"/>
          <w:sz w:val="20"/>
          <w:szCs w:val="20"/>
          <w:lang w:eastAsia="en-US"/>
        </w:rPr>
        <w:t>До начала проведения инвентаризации рекомендуется предварительное заполнение Паспортов Территорий:</w:t>
      </w:r>
    </w:p>
    <w:p w:rsidR="009E2E37" w:rsidRPr="009E2E37" w:rsidRDefault="009E2E37" w:rsidP="009E2E37">
      <w:pPr>
        <w:suppressAutoHyphens/>
        <w:spacing w:line="259" w:lineRule="auto"/>
        <w:ind w:firstLine="709"/>
        <w:jc w:val="both"/>
        <w:rPr>
          <w:rFonts w:eastAsia="Calibri"/>
          <w:sz w:val="20"/>
          <w:szCs w:val="20"/>
          <w:lang w:eastAsia="en-US"/>
        </w:rPr>
      </w:pPr>
      <w:r w:rsidRPr="009E2E37">
        <w:rPr>
          <w:rFonts w:eastAsia="Calibri"/>
          <w:sz w:val="20"/>
          <w:szCs w:val="20"/>
          <w:lang w:eastAsia="en-US"/>
        </w:rPr>
        <w:t>- по дворовым территориям – управляющими организациями, ТСЖ, администрацией муниципального образования и ответственными лицами при непосредственном управлении МКД;</w:t>
      </w:r>
    </w:p>
    <w:p w:rsidR="009E2E37" w:rsidRPr="009E2E37" w:rsidRDefault="009E2E37" w:rsidP="009E2E37">
      <w:pPr>
        <w:suppressAutoHyphens/>
        <w:spacing w:line="259" w:lineRule="auto"/>
        <w:ind w:firstLine="709"/>
        <w:jc w:val="both"/>
        <w:rPr>
          <w:rFonts w:eastAsia="Calibri"/>
          <w:sz w:val="20"/>
          <w:szCs w:val="20"/>
          <w:lang w:eastAsia="en-US"/>
        </w:rPr>
      </w:pPr>
      <w:r w:rsidRPr="009E2E37">
        <w:rPr>
          <w:rFonts w:eastAsia="Calibri"/>
          <w:sz w:val="20"/>
          <w:szCs w:val="20"/>
          <w:lang w:eastAsia="en-US"/>
        </w:rPr>
        <w:t>- по общественным территориям - администрациями муниципального образования.</w:t>
      </w:r>
    </w:p>
    <w:p w:rsidR="009E2E37" w:rsidRPr="009E2E37" w:rsidRDefault="009E2E37" w:rsidP="009E2E37">
      <w:pPr>
        <w:suppressAutoHyphens/>
        <w:spacing w:line="259" w:lineRule="auto"/>
        <w:ind w:firstLine="709"/>
        <w:jc w:val="both"/>
        <w:rPr>
          <w:rFonts w:eastAsia="Calibri"/>
          <w:sz w:val="20"/>
          <w:szCs w:val="20"/>
          <w:lang w:eastAsia="en-US"/>
        </w:rPr>
      </w:pPr>
      <w:r w:rsidRPr="009E2E37">
        <w:rPr>
          <w:rFonts w:eastAsia="Calibri"/>
          <w:sz w:val="20"/>
          <w:szCs w:val="20"/>
          <w:lang w:eastAsia="en-US"/>
        </w:rPr>
        <w:t xml:space="preserve"> - по территориям индивидуальной жилой застройки и территориям, находящимся в ведении юридических лиц и индивидуальных предпринимателей – администрациями муниципального образования, юридическими лицами и индивидуальными предпринимателями</w:t>
      </w: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r w:rsidRPr="009E2E37">
        <w:rPr>
          <w:rFonts w:eastAsia="Calibri"/>
          <w:sz w:val="20"/>
          <w:szCs w:val="20"/>
          <w:lang w:eastAsia="en-US"/>
        </w:rPr>
        <w:lastRenderedPageBreak/>
        <w:t xml:space="preserve">2.10. Последующая актуализация Паспортов территории проводится не реже одного раза в 5 лет с момента проведения первичной (предыдущей) инвентаризации. </w:t>
      </w: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r w:rsidRPr="009E2E37">
        <w:rPr>
          <w:rFonts w:eastAsia="Calibri"/>
          <w:sz w:val="20"/>
          <w:szCs w:val="20"/>
          <w:lang w:eastAsia="en-US"/>
        </w:rPr>
        <w:t>Повторная инвентаризация проводится в соответствии с пунктами 2.2 - 2.9 настоящего Порядка.</w:t>
      </w: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r w:rsidRPr="009E2E37">
        <w:rPr>
          <w:rFonts w:eastAsia="Calibri"/>
          <w:sz w:val="20"/>
          <w:szCs w:val="20"/>
          <w:lang w:eastAsia="en-US"/>
        </w:rPr>
        <w:t>2.10.1 Лица, в чьем ведении находится территория (управляющие организации, ТСЖ, муниципальное образование при непосредственном управлении многоквартирных жилых домов и иные заинтересованные лица), обязаны не позднее 30 (тридцати) календарных дней с момента изменения состояния территории, обратиться в администрацию муниципального образования с заявлением о включении территории в график инвентаризации на текущий год.</w:t>
      </w:r>
    </w:p>
    <w:p w:rsidR="009E2E37" w:rsidRPr="009E2E37" w:rsidRDefault="009E2E37" w:rsidP="009E2E37">
      <w:pPr>
        <w:shd w:val="clear" w:color="auto" w:fill="FFFFFF"/>
        <w:tabs>
          <w:tab w:val="left" w:pos="142"/>
        </w:tabs>
        <w:suppressAutoHyphens/>
        <w:ind w:firstLine="567"/>
        <w:contextualSpacing/>
        <w:jc w:val="both"/>
        <w:rPr>
          <w:rFonts w:eastAsia="Calibri"/>
          <w:sz w:val="20"/>
          <w:szCs w:val="20"/>
          <w:lang w:eastAsia="en-US"/>
        </w:rPr>
      </w:pPr>
      <w:r w:rsidRPr="009E2E37">
        <w:rPr>
          <w:rFonts w:eastAsia="Calibri"/>
          <w:sz w:val="20"/>
          <w:szCs w:val="20"/>
          <w:lang w:eastAsia="en-US"/>
        </w:rPr>
        <w:t>2.11. По итогам инвентаризации администрацией муниципального образования составляется Паспорт благоустройства территории населенного пункта по форме, утвержденной в соответствии с приложением № 2 к Порядку.</w:t>
      </w:r>
    </w:p>
    <w:p w:rsidR="009E2E37" w:rsidRPr="009E2E37" w:rsidRDefault="009E2E37" w:rsidP="009E2E37">
      <w:pPr>
        <w:shd w:val="clear" w:color="auto" w:fill="FFFFFF"/>
        <w:tabs>
          <w:tab w:val="left" w:pos="142"/>
        </w:tabs>
        <w:suppressAutoHyphens/>
        <w:ind w:firstLine="567"/>
        <w:contextualSpacing/>
        <w:jc w:val="both"/>
        <w:rPr>
          <w:rFonts w:eastAsia="Calibri"/>
          <w:sz w:val="20"/>
          <w:szCs w:val="20"/>
          <w:lang w:eastAsia="en-US"/>
        </w:rPr>
      </w:pPr>
      <w:r w:rsidRPr="009E2E37">
        <w:rPr>
          <w:rFonts w:eastAsia="Calibri"/>
          <w:sz w:val="20"/>
          <w:szCs w:val="20"/>
          <w:lang w:eastAsia="en-US"/>
        </w:rPr>
        <w:t xml:space="preserve">2.12 Паспорт благоустройства территории населенного пункта подлежит обязательной ежегодной актуализации  муниципальным образованием не позднее 1 февраля с учетом изменений благоустройства Территорий, произошедших в предыдущем году, на основании проведенной инвентаризации. </w:t>
      </w:r>
    </w:p>
    <w:p w:rsidR="009E2E37" w:rsidRPr="009E2E37" w:rsidRDefault="009E2E37" w:rsidP="009E2E37">
      <w:pPr>
        <w:shd w:val="clear" w:color="auto" w:fill="FFFFFF"/>
        <w:tabs>
          <w:tab w:val="left" w:pos="142"/>
        </w:tabs>
        <w:suppressAutoHyphens/>
        <w:ind w:firstLine="567"/>
        <w:contextualSpacing/>
        <w:jc w:val="both"/>
        <w:rPr>
          <w:rFonts w:eastAsia="Calibri"/>
          <w:sz w:val="20"/>
          <w:szCs w:val="20"/>
          <w:lang w:eastAsia="en-US"/>
        </w:rPr>
      </w:pPr>
    </w:p>
    <w:p w:rsidR="009E2E37" w:rsidRPr="009E2E37" w:rsidRDefault="009E2E37" w:rsidP="00B251E0">
      <w:pPr>
        <w:numPr>
          <w:ilvl w:val="0"/>
          <w:numId w:val="2"/>
        </w:numPr>
        <w:shd w:val="clear" w:color="auto" w:fill="FFFFFF"/>
        <w:tabs>
          <w:tab w:val="left" w:pos="142"/>
        </w:tabs>
        <w:suppressAutoHyphens/>
        <w:spacing w:line="259" w:lineRule="auto"/>
        <w:ind w:left="0" w:firstLine="567"/>
        <w:contextualSpacing/>
        <w:jc w:val="center"/>
        <w:rPr>
          <w:rFonts w:eastAsia="Calibri"/>
          <w:b/>
          <w:sz w:val="20"/>
          <w:szCs w:val="20"/>
          <w:lang w:eastAsia="en-US"/>
        </w:rPr>
      </w:pPr>
      <w:r w:rsidRPr="009E2E37">
        <w:rPr>
          <w:rFonts w:eastAsia="Calibri"/>
          <w:b/>
          <w:sz w:val="20"/>
          <w:szCs w:val="20"/>
          <w:lang w:eastAsia="en-US"/>
        </w:rPr>
        <w:t>Заключительные положения</w:t>
      </w:r>
    </w:p>
    <w:p w:rsidR="009E2E37" w:rsidRPr="009E2E37" w:rsidRDefault="009E2E37" w:rsidP="009E2E37">
      <w:pPr>
        <w:shd w:val="clear" w:color="auto" w:fill="FFFFFF"/>
        <w:tabs>
          <w:tab w:val="left" w:pos="142"/>
        </w:tabs>
        <w:suppressAutoHyphens/>
        <w:contextualSpacing/>
        <w:jc w:val="both"/>
        <w:rPr>
          <w:rFonts w:eastAsia="Calibri"/>
          <w:sz w:val="20"/>
          <w:szCs w:val="20"/>
          <w:lang w:eastAsia="en-US"/>
        </w:rPr>
      </w:pPr>
    </w:p>
    <w:p w:rsidR="009E2E37" w:rsidRPr="009E2E37" w:rsidRDefault="009E2E37" w:rsidP="00B251E0">
      <w:pPr>
        <w:numPr>
          <w:ilvl w:val="1"/>
          <w:numId w:val="2"/>
        </w:numPr>
        <w:shd w:val="clear" w:color="auto" w:fill="FFFFFF"/>
        <w:tabs>
          <w:tab w:val="left" w:pos="142"/>
        </w:tabs>
        <w:suppressAutoHyphens/>
        <w:spacing w:line="259" w:lineRule="auto"/>
        <w:ind w:left="0" w:firstLine="567"/>
        <w:contextualSpacing/>
        <w:jc w:val="both"/>
        <w:rPr>
          <w:rFonts w:eastAsia="Calibri"/>
          <w:sz w:val="20"/>
          <w:szCs w:val="20"/>
          <w:lang w:eastAsia="en-US"/>
        </w:rPr>
      </w:pPr>
      <w:r w:rsidRPr="009E2E37">
        <w:rPr>
          <w:rFonts w:eastAsia="Calibri"/>
          <w:sz w:val="20"/>
          <w:szCs w:val="20"/>
          <w:lang w:eastAsia="en-US"/>
        </w:rPr>
        <w:t>На основании Паспортов благоустройства территорий индивидуальной жилой застройки (благоустройства индивидуальных жилых домов и земельных участков, предоставленных для их размещения) администрациями муниципальных образований заключаются соглашения с собственниками (пользователями) домов, собственниками (землепользователями) земельных участков о благоустройстве указанных территорий не позднее 2022 года в соответствии с требованиями утвержденных в муниципальном образовании правил благоустройства.</w:t>
      </w:r>
    </w:p>
    <w:p w:rsidR="009E2E37" w:rsidRPr="009E2E37" w:rsidRDefault="009E2E37" w:rsidP="00B251E0">
      <w:pPr>
        <w:numPr>
          <w:ilvl w:val="1"/>
          <w:numId w:val="2"/>
        </w:numPr>
        <w:shd w:val="clear" w:color="auto" w:fill="FFFFFF"/>
        <w:tabs>
          <w:tab w:val="left" w:pos="142"/>
        </w:tabs>
        <w:suppressAutoHyphens/>
        <w:spacing w:line="259" w:lineRule="auto"/>
        <w:ind w:left="0" w:firstLine="567"/>
        <w:contextualSpacing/>
        <w:jc w:val="both"/>
        <w:rPr>
          <w:rFonts w:eastAsia="Calibri"/>
          <w:sz w:val="20"/>
          <w:szCs w:val="20"/>
          <w:lang w:eastAsia="en-US"/>
        </w:rPr>
      </w:pPr>
      <w:r w:rsidRPr="009E2E37">
        <w:rPr>
          <w:rFonts w:eastAsia="Calibri"/>
          <w:sz w:val="20"/>
          <w:szCs w:val="20"/>
          <w:lang w:eastAsia="en-US"/>
        </w:rPr>
        <w:t>На основании Паспортов благоустройства территорий, находящихся в ведении юридических лиц и индивидуальных предпринимателей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администрациями муниципальных образований заключаются соглашения с указанными лицами о благоустройстве таких территории не позднее 2022 года за счет средств юридических лиц и индивидуальных предпринимателей.</w:t>
      </w:r>
    </w:p>
    <w:p w:rsidR="009E2E37" w:rsidRPr="009E2E37" w:rsidRDefault="009E2E37" w:rsidP="009E2E37">
      <w:pPr>
        <w:spacing w:after="160" w:line="259" w:lineRule="auto"/>
        <w:ind w:left="360"/>
        <w:jc w:val="right"/>
        <w:rPr>
          <w:rFonts w:eastAsia="Calibri"/>
          <w:sz w:val="20"/>
          <w:szCs w:val="20"/>
          <w:lang w:eastAsia="en-US"/>
        </w:rPr>
      </w:pPr>
    </w:p>
    <w:tbl>
      <w:tblPr>
        <w:tblW w:w="0" w:type="auto"/>
        <w:tblInd w:w="360" w:type="dxa"/>
        <w:tblLook w:val="04A0" w:firstRow="1" w:lastRow="0" w:firstColumn="1" w:lastColumn="0" w:noHBand="0" w:noVBand="1"/>
      </w:tblPr>
      <w:tblGrid>
        <w:gridCol w:w="4643"/>
        <w:gridCol w:w="4644"/>
      </w:tblGrid>
      <w:tr w:rsidR="009E2E37" w:rsidRPr="009E2E37" w:rsidTr="009E2E37">
        <w:tc>
          <w:tcPr>
            <w:tcW w:w="4643" w:type="dxa"/>
          </w:tcPr>
          <w:p w:rsidR="009E2E37" w:rsidRPr="009E2E37" w:rsidRDefault="009E2E37" w:rsidP="009E2E37">
            <w:pPr>
              <w:spacing w:after="160" w:line="259" w:lineRule="auto"/>
              <w:jc w:val="right"/>
              <w:rPr>
                <w:rFonts w:eastAsia="Calibri"/>
                <w:sz w:val="20"/>
                <w:szCs w:val="20"/>
                <w:lang w:eastAsia="en-US"/>
              </w:rPr>
            </w:pPr>
          </w:p>
        </w:tc>
        <w:tc>
          <w:tcPr>
            <w:tcW w:w="4644" w:type="dxa"/>
          </w:tcPr>
          <w:p w:rsidR="009E2E37" w:rsidRPr="009E2E37" w:rsidRDefault="009E2E37" w:rsidP="009E2E37">
            <w:pPr>
              <w:spacing w:after="160" w:line="259" w:lineRule="auto"/>
              <w:ind w:left="360"/>
              <w:rPr>
                <w:rFonts w:eastAsia="Calibri"/>
                <w:sz w:val="20"/>
                <w:szCs w:val="20"/>
                <w:lang w:eastAsia="en-US"/>
              </w:rPr>
            </w:pPr>
            <w:r w:rsidRPr="009E2E37">
              <w:rPr>
                <w:rFonts w:eastAsia="Calibri"/>
                <w:sz w:val="20"/>
                <w:szCs w:val="20"/>
                <w:lang w:eastAsia="en-US"/>
              </w:rPr>
              <w:t>Приложение № 1</w:t>
            </w:r>
          </w:p>
          <w:p w:rsidR="009E2E37" w:rsidRPr="009E2E37" w:rsidRDefault="009E2E37" w:rsidP="009E2E37">
            <w:pPr>
              <w:suppressAutoHyphens/>
              <w:spacing w:after="160" w:line="259" w:lineRule="auto"/>
              <w:ind w:left="360"/>
              <w:rPr>
                <w:rFonts w:eastAsia="Calibri"/>
                <w:sz w:val="20"/>
                <w:szCs w:val="20"/>
                <w:lang w:eastAsia="en-US"/>
              </w:rPr>
            </w:pPr>
            <w:r w:rsidRPr="009E2E37">
              <w:rPr>
                <w:rFonts w:eastAsia="Calibri"/>
                <w:sz w:val="20"/>
                <w:szCs w:val="20"/>
                <w:lang w:eastAsia="en-US"/>
              </w:rPr>
              <w:t xml:space="preserve"> к Порядку инвентаризации благоустройства дворовых территорий, общественных территорий, территорий индивидуальной жилой застройки и территорий в ведении юридических лиц и индивидуальных предпринимателей</w:t>
            </w:r>
          </w:p>
        </w:tc>
      </w:tr>
    </w:tbl>
    <w:p w:rsidR="009E2E37" w:rsidRPr="009E2E37" w:rsidRDefault="009E2E37" w:rsidP="009E2E37">
      <w:pPr>
        <w:spacing w:line="259" w:lineRule="auto"/>
        <w:jc w:val="center"/>
        <w:rPr>
          <w:rFonts w:eastAsia="Calibri"/>
          <w:sz w:val="20"/>
          <w:szCs w:val="20"/>
          <w:lang w:eastAsia="en-US"/>
        </w:rPr>
      </w:pPr>
      <w:r w:rsidRPr="009E2E37">
        <w:rPr>
          <w:rFonts w:eastAsia="Calibri"/>
          <w:b/>
          <w:sz w:val="20"/>
          <w:szCs w:val="20"/>
          <w:lang w:eastAsia="en-US"/>
        </w:rPr>
        <w:t>ПАСПОРТ</w:t>
      </w:r>
    </w:p>
    <w:p w:rsidR="009E2E37" w:rsidRPr="009E2E37" w:rsidRDefault="009E2E37" w:rsidP="009E2E37">
      <w:pPr>
        <w:spacing w:line="259" w:lineRule="auto"/>
        <w:jc w:val="center"/>
        <w:rPr>
          <w:rFonts w:eastAsia="Calibri"/>
          <w:b/>
          <w:sz w:val="20"/>
          <w:szCs w:val="20"/>
          <w:lang w:eastAsia="en-US"/>
        </w:rPr>
      </w:pPr>
      <w:r w:rsidRPr="009E2E37">
        <w:rPr>
          <w:rFonts w:eastAsia="Calibri"/>
          <w:b/>
          <w:sz w:val="20"/>
          <w:szCs w:val="20"/>
          <w:lang w:eastAsia="en-US"/>
        </w:rPr>
        <w:t>благоустройства дворовой территории по состоянию на _________________</w:t>
      </w:r>
    </w:p>
    <w:p w:rsidR="009E2E37" w:rsidRPr="009E2E37" w:rsidRDefault="009E2E37" w:rsidP="009E2E37">
      <w:pPr>
        <w:spacing w:line="259" w:lineRule="auto"/>
        <w:jc w:val="center"/>
        <w:rPr>
          <w:rFonts w:eastAsia="Calibri"/>
          <w:b/>
          <w:sz w:val="20"/>
          <w:szCs w:val="20"/>
          <w:lang w:eastAsia="en-US"/>
        </w:rPr>
      </w:pPr>
    </w:p>
    <w:p w:rsidR="009E2E37" w:rsidRPr="009E2E37" w:rsidRDefault="009E2E37" w:rsidP="009E2E37">
      <w:pPr>
        <w:spacing w:line="259" w:lineRule="auto"/>
        <w:jc w:val="center"/>
        <w:rPr>
          <w:rFonts w:eastAsia="Calibri"/>
          <w:b/>
          <w:sz w:val="20"/>
          <w:szCs w:val="20"/>
          <w:lang w:eastAsia="en-US"/>
        </w:rPr>
      </w:pPr>
      <w:r w:rsidRPr="009E2E37">
        <w:rPr>
          <w:rFonts w:eastAsia="Calibri"/>
          <w:b/>
          <w:sz w:val="20"/>
          <w:szCs w:val="20"/>
          <w:lang w:eastAsia="en-US"/>
        </w:rPr>
        <w:t>1. Общие сведения о территории благоустройства</w:t>
      </w:r>
    </w:p>
    <w:tbl>
      <w:tblPr>
        <w:tblW w:w="932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378"/>
        <w:gridCol w:w="2381"/>
      </w:tblGrid>
      <w:tr w:rsidR="009E2E37" w:rsidRPr="009E2E37" w:rsidTr="009E2E37">
        <w:trPr>
          <w:trHeight w:val="287"/>
        </w:trPr>
        <w:tc>
          <w:tcPr>
            <w:tcW w:w="56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 п/п</w:t>
            </w:r>
          </w:p>
        </w:tc>
        <w:tc>
          <w:tcPr>
            <w:tcW w:w="637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Наименование показателя</w:t>
            </w:r>
          </w:p>
        </w:tc>
        <w:tc>
          <w:tcPr>
            <w:tcW w:w="2381"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Значение показателя</w:t>
            </w:r>
          </w:p>
        </w:tc>
      </w:tr>
      <w:tr w:rsidR="009E2E37" w:rsidRPr="009E2E37" w:rsidTr="009E2E37">
        <w:trPr>
          <w:trHeight w:val="287"/>
        </w:trPr>
        <w:tc>
          <w:tcPr>
            <w:tcW w:w="56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1.1</w:t>
            </w:r>
          </w:p>
        </w:tc>
        <w:tc>
          <w:tcPr>
            <w:tcW w:w="637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xml:space="preserve">Адрес многоквартирного жилого дома* </w:t>
            </w:r>
          </w:p>
        </w:tc>
        <w:tc>
          <w:tcPr>
            <w:tcW w:w="238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i/>
                <w:sz w:val="20"/>
                <w:szCs w:val="20"/>
                <w:lang w:eastAsia="en-US"/>
              </w:rPr>
            </w:pPr>
          </w:p>
        </w:tc>
      </w:tr>
      <w:tr w:rsidR="009E2E37" w:rsidRPr="009E2E37" w:rsidTr="009E2E37">
        <w:trPr>
          <w:trHeight w:val="287"/>
        </w:trPr>
        <w:tc>
          <w:tcPr>
            <w:tcW w:w="56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1.2</w:t>
            </w:r>
          </w:p>
        </w:tc>
        <w:tc>
          <w:tcPr>
            <w:tcW w:w="637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Кадастровый номер земельного участка (дворовой территории)*</w:t>
            </w:r>
          </w:p>
        </w:tc>
        <w:tc>
          <w:tcPr>
            <w:tcW w:w="238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i/>
                <w:sz w:val="20"/>
                <w:szCs w:val="20"/>
                <w:lang w:eastAsia="en-US"/>
              </w:rPr>
            </w:pPr>
          </w:p>
        </w:tc>
      </w:tr>
      <w:tr w:rsidR="009E2E37" w:rsidRPr="009E2E37" w:rsidTr="009E2E37">
        <w:trPr>
          <w:trHeight w:val="287"/>
        </w:trPr>
        <w:tc>
          <w:tcPr>
            <w:tcW w:w="56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1.3</w:t>
            </w:r>
          </w:p>
        </w:tc>
        <w:tc>
          <w:tcPr>
            <w:tcW w:w="637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Численность населения, проживающего в пределах территории благоустройства, чел.</w:t>
            </w:r>
          </w:p>
        </w:tc>
        <w:tc>
          <w:tcPr>
            <w:tcW w:w="238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i/>
                <w:sz w:val="20"/>
                <w:szCs w:val="20"/>
                <w:lang w:eastAsia="en-US"/>
              </w:rPr>
            </w:pPr>
          </w:p>
        </w:tc>
      </w:tr>
      <w:tr w:rsidR="009E2E37" w:rsidRPr="009E2E37" w:rsidTr="009E2E37">
        <w:trPr>
          <w:trHeight w:val="287"/>
        </w:trPr>
        <w:tc>
          <w:tcPr>
            <w:tcW w:w="56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1.4</w:t>
            </w:r>
          </w:p>
        </w:tc>
        <w:tc>
          <w:tcPr>
            <w:tcW w:w="637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Общая площадь территории, кв. м</w:t>
            </w:r>
          </w:p>
        </w:tc>
        <w:tc>
          <w:tcPr>
            <w:tcW w:w="238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i/>
                <w:sz w:val="20"/>
                <w:szCs w:val="20"/>
                <w:lang w:eastAsia="en-US"/>
              </w:rPr>
            </w:pPr>
          </w:p>
        </w:tc>
      </w:tr>
      <w:tr w:rsidR="009E2E37" w:rsidRPr="009E2E37" w:rsidTr="009E2E37">
        <w:trPr>
          <w:trHeight w:val="287"/>
        </w:trPr>
        <w:tc>
          <w:tcPr>
            <w:tcW w:w="56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1.5</w:t>
            </w:r>
          </w:p>
        </w:tc>
        <w:tc>
          <w:tcPr>
            <w:tcW w:w="637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Оценка уровня благоустроенности территории (благоустроенная/ не благоустроенная) **</w:t>
            </w:r>
          </w:p>
        </w:tc>
        <w:tc>
          <w:tcPr>
            <w:tcW w:w="238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i/>
                <w:sz w:val="20"/>
                <w:szCs w:val="20"/>
                <w:lang w:eastAsia="en-US"/>
              </w:rPr>
            </w:pPr>
          </w:p>
        </w:tc>
      </w:tr>
    </w:tbl>
    <w:p w:rsidR="009E2E37" w:rsidRPr="009E2E37" w:rsidRDefault="009E2E37" w:rsidP="009E2E37">
      <w:pPr>
        <w:spacing w:after="160" w:line="259" w:lineRule="auto"/>
        <w:ind w:left="142" w:hanging="142"/>
        <w:jc w:val="both"/>
        <w:rPr>
          <w:rFonts w:eastAsia="Calibri"/>
          <w:i/>
          <w:sz w:val="20"/>
          <w:szCs w:val="20"/>
          <w:lang w:eastAsia="en-US"/>
        </w:rPr>
      </w:pPr>
      <w:r w:rsidRPr="009E2E37">
        <w:rPr>
          <w:rFonts w:eastAsia="Calibri"/>
          <w:sz w:val="20"/>
          <w:szCs w:val="20"/>
          <w:lang w:eastAsia="en-US"/>
        </w:rPr>
        <w:t xml:space="preserve"> </w:t>
      </w:r>
      <w:r w:rsidRPr="009E2E37">
        <w:rPr>
          <w:rFonts w:eastAsia="Calibri"/>
          <w:i/>
          <w:sz w:val="20"/>
          <w:szCs w:val="20"/>
          <w:lang w:eastAsia="en-US"/>
        </w:rPr>
        <w:t>*  - при образовании дворовой территории земельными участками нескольких МКД в пунктах 1.1. и 1.2. указываются данные для каждого МКД.</w:t>
      </w:r>
    </w:p>
    <w:p w:rsidR="009E2E37" w:rsidRPr="009E2E37" w:rsidRDefault="009E2E37" w:rsidP="009E2E37">
      <w:pPr>
        <w:spacing w:after="160" w:line="259" w:lineRule="auto"/>
        <w:ind w:left="142" w:hanging="142"/>
        <w:jc w:val="both"/>
        <w:rPr>
          <w:rFonts w:eastAsia="Calibri"/>
          <w:i/>
          <w:sz w:val="20"/>
          <w:szCs w:val="20"/>
          <w:lang w:eastAsia="en-US"/>
        </w:rPr>
      </w:pPr>
      <w:r w:rsidRPr="009E2E37">
        <w:rPr>
          <w:rFonts w:eastAsia="Calibri"/>
          <w:i/>
          <w:sz w:val="20"/>
          <w:szCs w:val="20"/>
          <w:lang w:eastAsia="en-US"/>
        </w:rPr>
        <w:t>** -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9E2E37" w:rsidRPr="009E2E37" w:rsidRDefault="009E2E37" w:rsidP="009E2E37">
      <w:pPr>
        <w:spacing w:after="160" w:line="259" w:lineRule="auto"/>
        <w:jc w:val="center"/>
        <w:rPr>
          <w:rFonts w:eastAsia="Calibri"/>
          <w:b/>
          <w:sz w:val="20"/>
          <w:szCs w:val="20"/>
          <w:lang w:eastAsia="en-US"/>
        </w:rPr>
      </w:pPr>
      <w:r w:rsidRPr="009E2E37">
        <w:rPr>
          <w:rFonts w:eastAsia="Calibri"/>
          <w:b/>
          <w:sz w:val="20"/>
          <w:szCs w:val="20"/>
          <w:lang w:eastAsia="en-US"/>
        </w:rPr>
        <w:lastRenderedPageBreak/>
        <w:t>2. Характеристика благоустройства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4824"/>
        <w:gridCol w:w="980"/>
        <w:gridCol w:w="1446"/>
        <w:gridCol w:w="1477"/>
      </w:tblGrid>
      <w:tr w:rsidR="009E2E37" w:rsidRPr="009E2E37" w:rsidTr="009E2E37">
        <w:trPr>
          <w:trHeight w:val="287"/>
        </w:trPr>
        <w:tc>
          <w:tcPr>
            <w:tcW w:w="30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 п/п</w:t>
            </w:r>
          </w:p>
        </w:tc>
        <w:tc>
          <w:tcPr>
            <w:tcW w:w="496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 изм.</w:t>
            </w:r>
          </w:p>
        </w:tc>
        <w:tc>
          <w:tcPr>
            <w:tcW w:w="1461"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Значение показателя</w:t>
            </w:r>
          </w:p>
        </w:tc>
        <w:tc>
          <w:tcPr>
            <w:tcW w:w="148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Примечание</w:t>
            </w:r>
          </w:p>
        </w:tc>
      </w:tr>
      <w:tr w:rsidR="009E2E37" w:rsidRPr="009E2E37" w:rsidTr="009E2E37">
        <w:trPr>
          <w:trHeight w:val="287"/>
          <w:tblHeader/>
        </w:trPr>
        <w:tc>
          <w:tcPr>
            <w:tcW w:w="30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w:t>
            </w:r>
          </w:p>
        </w:tc>
        <w:tc>
          <w:tcPr>
            <w:tcW w:w="496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3</w:t>
            </w:r>
          </w:p>
        </w:tc>
        <w:tc>
          <w:tcPr>
            <w:tcW w:w="1461"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4</w:t>
            </w:r>
          </w:p>
        </w:tc>
        <w:tc>
          <w:tcPr>
            <w:tcW w:w="148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5</w:t>
            </w:r>
          </w:p>
        </w:tc>
      </w:tr>
      <w:tr w:rsidR="009E2E37" w:rsidRPr="009E2E37" w:rsidTr="009E2E37">
        <w:trPr>
          <w:trHeight w:val="377"/>
        </w:trPr>
        <w:tc>
          <w:tcPr>
            <w:tcW w:w="30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2.1</w:t>
            </w:r>
          </w:p>
        </w:tc>
        <w:tc>
          <w:tcPr>
            <w:tcW w:w="496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Требует ремонта дорожное покрытие</w:t>
            </w:r>
          </w:p>
        </w:tc>
        <w:tc>
          <w:tcPr>
            <w:tcW w:w="99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да/нет</w:t>
            </w:r>
          </w:p>
        </w:tc>
        <w:tc>
          <w:tcPr>
            <w:tcW w:w="146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1487"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377"/>
        </w:trPr>
        <w:tc>
          <w:tcPr>
            <w:tcW w:w="30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2.2</w:t>
            </w:r>
          </w:p>
        </w:tc>
        <w:tc>
          <w:tcPr>
            <w:tcW w:w="496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Наличие парковочных мест</w:t>
            </w:r>
          </w:p>
        </w:tc>
        <w:tc>
          <w:tcPr>
            <w:tcW w:w="99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да/нет</w:t>
            </w:r>
          </w:p>
        </w:tc>
        <w:tc>
          <w:tcPr>
            <w:tcW w:w="146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1487"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30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2.3</w:t>
            </w:r>
          </w:p>
        </w:tc>
        <w:tc>
          <w:tcPr>
            <w:tcW w:w="496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Наличие достаточного освещения территории</w:t>
            </w:r>
          </w:p>
        </w:tc>
        <w:tc>
          <w:tcPr>
            <w:tcW w:w="99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да/нет</w:t>
            </w:r>
          </w:p>
        </w:tc>
        <w:tc>
          <w:tcPr>
            <w:tcW w:w="146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1487"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30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2.4</w:t>
            </w:r>
          </w:p>
        </w:tc>
        <w:tc>
          <w:tcPr>
            <w:tcW w:w="496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Наличие площадок (детских, спортивных, для отдыха и т.д.)</w:t>
            </w:r>
          </w:p>
        </w:tc>
        <w:tc>
          <w:tcPr>
            <w:tcW w:w="99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146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1487"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307"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96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количество</w:t>
            </w:r>
          </w:p>
        </w:tc>
        <w:tc>
          <w:tcPr>
            <w:tcW w:w="99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146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1487"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307"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96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площадь</w:t>
            </w:r>
          </w:p>
        </w:tc>
        <w:tc>
          <w:tcPr>
            <w:tcW w:w="99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кв. м</w:t>
            </w:r>
          </w:p>
        </w:tc>
        <w:tc>
          <w:tcPr>
            <w:tcW w:w="146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1487"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30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2.5</w:t>
            </w:r>
          </w:p>
        </w:tc>
        <w:tc>
          <w:tcPr>
            <w:tcW w:w="496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xml:space="preserve"> Наличие оборудованной контейнерной площадки (выделенная)</w:t>
            </w:r>
          </w:p>
        </w:tc>
        <w:tc>
          <w:tcPr>
            <w:tcW w:w="99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146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1487"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30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2.6</w:t>
            </w:r>
          </w:p>
        </w:tc>
        <w:tc>
          <w:tcPr>
            <w:tcW w:w="496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Достаточность озеленения (газонов, кустарников, деревьев, цветочного оформления)</w:t>
            </w:r>
          </w:p>
        </w:tc>
        <w:tc>
          <w:tcPr>
            <w:tcW w:w="99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да/нет</w:t>
            </w:r>
          </w:p>
        </w:tc>
        <w:tc>
          <w:tcPr>
            <w:tcW w:w="146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1487"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30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2.6</w:t>
            </w:r>
          </w:p>
        </w:tc>
        <w:tc>
          <w:tcPr>
            <w:tcW w:w="496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Характеристика освещения:</w:t>
            </w:r>
          </w:p>
        </w:tc>
        <w:tc>
          <w:tcPr>
            <w:tcW w:w="99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146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1487"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307"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96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количество</w:t>
            </w:r>
          </w:p>
        </w:tc>
        <w:tc>
          <w:tcPr>
            <w:tcW w:w="99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146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1487"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307"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496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достаточность</w:t>
            </w:r>
          </w:p>
        </w:tc>
        <w:tc>
          <w:tcPr>
            <w:tcW w:w="99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да/нет</w:t>
            </w:r>
          </w:p>
        </w:tc>
        <w:tc>
          <w:tcPr>
            <w:tcW w:w="146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1487"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30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2.8</w:t>
            </w:r>
          </w:p>
        </w:tc>
        <w:tc>
          <w:tcPr>
            <w:tcW w:w="496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keepNext/>
              <w:keepLines/>
              <w:spacing w:line="259" w:lineRule="auto"/>
              <w:rPr>
                <w:rFonts w:eastAsia="Calibri"/>
                <w:sz w:val="20"/>
                <w:szCs w:val="20"/>
                <w:lang w:eastAsia="en-US"/>
              </w:rPr>
            </w:pPr>
            <w:r w:rsidRPr="009E2E37">
              <w:rPr>
                <w:rFonts w:eastAsia="Calibri"/>
                <w:sz w:val="20"/>
                <w:szCs w:val="20"/>
                <w:lang w:eastAsia="en-US"/>
              </w:rPr>
              <w:t>Наличие приспособлений для маломобильных групп населения (опорных поручней, специального оборудования на детских и спортивных площадках; спусков,</w:t>
            </w:r>
          </w:p>
          <w:p w:rsidR="009E2E37" w:rsidRPr="009E2E37" w:rsidRDefault="009E2E37" w:rsidP="009E2E37">
            <w:pPr>
              <w:keepNext/>
              <w:keepLines/>
              <w:spacing w:line="259" w:lineRule="auto"/>
              <w:rPr>
                <w:rFonts w:eastAsia="Calibri"/>
                <w:sz w:val="20"/>
                <w:szCs w:val="20"/>
                <w:lang w:eastAsia="en-US"/>
              </w:rPr>
            </w:pPr>
            <w:r w:rsidRPr="009E2E37">
              <w:rPr>
                <w:rFonts w:eastAsia="Calibri"/>
                <w:sz w:val="20"/>
                <w:szCs w:val="20"/>
                <w:lang w:eastAsia="en-US"/>
              </w:rPr>
              <w:t>пандусов для обеспечения беспрепятственного перемещения)</w:t>
            </w:r>
          </w:p>
        </w:tc>
        <w:tc>
          <w:tcPr>
            <w:tcW w:w="99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да/нет</w:t>
            </w:r>
          </w:p>
        </w:tc>
        <w:tc>
          <w:tcPr>
            <w:tcW w:w="146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1487"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bl>
    <w:p w:rsidR="009E2E37" w:rsidRPr="009E2E37" w:rsidRDefault="009E2E37" w:rsidP="009E2E37">
      <w:pPr>
        <w:spacing w:line="259" w:lineRule="auto"/>
        <w:ind w:firstLine="708"/>
        <w:rPr>
          <w:rFonts w:eastAsia="Calibri"/>
          <w:sz w:val="20"/>
          <w:szCs w:val="20"/>
          <w:lang w:eastAsia="en-US"/>
        </w:rPr>
      </w:pPr>
    </w:p>
    <w:p w:rsidR="009E2E37" w:rsidRPr="009E2E37" w:rsidRDefault="009E2E37" w:rsidP="009E2E37">
      <w:pPr>
        <w:spacing w:line="259" w:lineRule="auto"/>
        <w:ind w:firstLine="708"/>
        <w:rPr>
          <w:rFonts w:eastAsia="Calibri"/>
          <w:sz w:val="20"/>
          <w:szCs w:val="20"/>
          <w:lang w:eastAsia="en-US"/>
        </w:rPr>
      </w:pPr>
      <w:r w:rsidRPr="009E2E37">
        <w:rPr>
          <w:rFonts w:eastAsia="Calibri"/>
          <w:sz w:val="20"/>
          <w:szCs w:val="20"/>
          <w:lang w:eastAsia="en-US"/>
        </w:rPr>
        <w:t>Приложение:</w:t>
      </w: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r w:rsidRPr="009E2E37">
        <w:rPr>
          <w:rFonts w:eastAsia="Calibri"/>
          <w:sz w:val="20"/>
          <w:szCs w:val="20"/>
          <w:lang w:eastAsia="en-US"/>
        </w:rPr>
        <w:t>Схема земельного участка территории с указанием ее размеров и границ, размещением объектов благоустройства на _____ л.</w:t>
      </w: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r w:rsidRPr="009E2E37">
        <w:rPr>
          <w:rFonts w:eastAsia="Calibri"/>
          <w:sz w:val="20"/>
          <w:szCs w:val="20"/>
          <w:lang w:eastAsia="en-US"/>
        </w:rPr>
        <w:t>Дата проведения инвентаризации: «___»_____________ 20___г.</w:t>
      </w: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r w:rsidRPr="009E2E37">
        <w:rPr>
          <w:rFonts w:eastAsia="Calibri"/>
          <w:sz w:val="20"/>
          <w:szCs w:val="20"/>
          <w:lang w:eastAsia="en-US"/>
        </w:rPr>
        <w:t>Ф.И.О., должности и подписи членов инвентаризационной комиссии:</w:t>
      </w: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p>
    <w:p w:rsidR="009E2E37" w:rsidRPr="009E2E37" w:rsidRDefault="009E2E37" w:rsidP="009E2E37">
      <w:pPr>
        <w:shd w:val="clear" w:color="auto" w:fill="FFFFFF"/>
        <w:tabs>
          <w:tab w:val="left" w:pos="142"/>
        </w:tabs>
        <w:suppressAutoHyphens/>
        <w:contextualSpacing/>
        <w:jc w:val="both"/>
        <w:rPr>
          <w:rFonts w:eastAsia="Calibri"/>
          <w:b/>
          <w:sz w:val="20"/>
          <w:szCs w:val="20"/>
          <w:lang w:eastAsia="en-US"/>
        </w:rPr>
      </w:pPr>
      <w:r w:rsidRPr="009E2E37">
        <w:rPr>
          <w:rFonts w:eastAsia="Calibri"/>
          <w:b/>
          <w:sz w:val="20"/>
          <w:szCs w:val="20"/>
          <w:lang w:eastAsia="en-US"/>
        </w:rPr>
        <w:t>____________________       ________________        /_____________/</w:t>
      </w:r>
    </w:p>
    <w:p w:rsidR="009E2E37" w:rsidRPr="009E2E37" w:rsidRDefault="009E2E37" w:rsidP="009E2E37">
      <w:pPr>
        <w:shd w:val="clear" w:color="auto" w:fill="FFFFFF"/>
        <w:tabs>
          <w:tab w:val="left" w:pos="142"/>
        </w:tabs>
        <w:suppressAutoHyphens/>
        <w:contextualSpacing/>
        <w:jc w:val="both"/>
        <w:rPr>
          <w:rFonts w:eastAsia="Calibri"/>
          <w:sz w:val="20"/>
          <w:szCs w:val="20"/>
          <w:lang w:eastAsia="en-US"/>
        </w:rPr>
      </w:pPr>
      <w:r w:rsidRPr="009E2E37">
        <w:rPr>
          <w:rFonts w:eastAsia="Calibri"/>
          <w:sz w:val="20"/>
          <w:szCs w:val="20"/>
          <w:lang w:eastAsia="en-US"/>
        </w:rPr>
        <w:t xml:space="preserve">              (организация, должность)  </w:t>
      </w:r>
      <w:r w:rsidRPr="009E2E37">
        <w:rPr>
          <w:rFonts w:eastAsia="Calibri"/>
          <w:b/>
          <w:sz w:val="20"/>
          <w:szCs w:val="20"/>
          <w:lang w:eastAsia="en-US"/>
        </w:rPr>
        <w:t xml:space="preserve">                          </w:t>
      </w:r>
      <w:r w:rsidRPr="009E2E37">
        <w:rPr>
          <w:rFonts w:eastAsia="Calibri"/>
          <w:sz w:val="20"/>
          <w:szCs w:val="20"/>
          <w:lang w:eastAsia="en-US"/>
        </w:rPr>
        <w:t>(подпись)                         (Ф.И.О.)</w:t>
      </w:r>
    </w:p>
    <w:p w:rsidR="009E2E37" w:rsidRPr="009E2E37" w:rsidRDefault="009E2E37" w:rsidP="009E2E37">
      <w:pPr>
        <w:shd w:val="clear" w:color="auto" w:fill="FFFFFF"/>
        <w:tabs>
          <w:tab w:val="left" w:pos="142"/>
        </w:tabs>
        <w:suppressAutoHyphens/>
        <w:contextualSpacing/>
        <w:jc w:val="both"/>
        <w:rPr>
          <w:rFonts w:eastAsia="Calibri"/>
          <w:b/>
          <w:sz w:val="20"/>
          <w:szCs w:val="20"/>
          <w:lang w:eastAsia="en-US"/>
        </w:rPr>
      </w:pPr>
      <w:r w:rsidRPr="009E2E37">
        <w:rPr>
          <w:rFonts w:eastAsia="Calibri"/>
          <w:b/>
          <w:sz w:val="20"/>
          <w:szCs w:val="20"/>
          <w:lang w:eastAsia="en-US"/>
        </w:rPr>
        <w:t>____________________       ________________        /_____________/</w:t>
      </w:r>
    </w:p>
    <w:p w:rsidR="009E2E37" w:rsidRPr="009E2E37" w:rsidRDefault="009E2E37" w:rsidP="009E2E37">
      <w:pPr>
        <w:shd w:val="clear" w:color="auto" w:fill="FFFFFF"/>
        <w:tabs>
          <w:tab w:val="left" w:pos="142"/>
        </w:tabs>
        <w:suppressAutoHyphens/>
        <w:contextualSpacing/>
        <w:jc w:val="both"/>
        <w:rPr>
          <w:rFonts w:eastAsia="Calibri"/>
          <w:sz w:val="20"/>
          <w:szCs w:val="20"/>
          <w:lang w:eastAsia="en-US"/>
        </w:rPr>
      </w:pPr>
      <w:r w:rsidRPr="009E2E37">
        <w:rPr>
          <w:rFonts w:eastAsia="Calibri"/>
          <w:sz w:val="20"/>
          <w:szCs w:val="20"/>
          <w:lang w:eastAsia="en-US"/>
        </w:rPr>
        <w:t xml:space="preserve">              (организация, должность)  </w:t>
      </w:r>
      <w:r w:rsidRPr="009E2E37">
        <w:rPr>
          <w:rFonts w:eastAsia="Calibri"/>
          <w:b/>
          <w:sz w:val="20"/>
          <w:szCs w:val="20"/>
          <w:lang w:eastAsia="en-US"/>
        </w:rPr>
        <w:t xml:space="preserve">                          </w:t>
      </w:r>
      <w:r w:rsidRPr="009E2E37">
        <w:rPr>
          <w:rFonts w:eastAsia="Calibri"/>
          <w:sz w:val="20"/>
          <w:szCs w:val="20"/>
          <w:lang w:eastAsia="en-US"/>
        </w:rPr>
        <w:t>(подпись)                         (Ф.И.О.)</w:t>
      </w:r>
    </w:p>
    <w:p w:rsidR="009E2E37" w:rsidRPr="009E2E37" w:rsidRDefault="009E2E37" w:rsidP="009E2E37">
      <w:pPr>
        <w:shd w:val="clear" w:color="auto" w:fill="FFFFFF"/>
        <w:tabs>
          <w:tab w:val="left" w:pos="142"/>
        </w:tabs>
        <w:suppressAutoHyphens/>
        <w:contextualSpacing/>
        <w:jc w:val="both"/>
        <w:rPr>
          <w:rFonts w:eastAsia="Calibri"/>
          <w:b/>
          <w:sz w:val="20"/>
          <w:szCs w:val="20"/>
          <w:lang w:eastAsia="en-US"/>
        </w:rPr>
      </w:pPr>
      <w:r w:rsidRPr="009E2E37">
        <w:rPr>
          <w:rFonts w:eastAsia="Calibri"/>
          <w:b/>
          <w:sz w:val="20"/>
          <w:szCs w:val="20"/>
          <w:lang w:eastAsia="en-US"/>
        </w:rPr>
        <w:t>____________________       ________________        /_____________/</w:t>
      </w:r>
    </w:p>
    <w:p w:rsidR="009E2E37" w:rsidRPr="009E2E37" w:rsidRDefault="009E2E37" w:rsidP="009E2E37">
      <w:pPr>
        <w:shd w:val="clear" w:color="auto" w:fill="FFFFFF"/>
        <w:tabs>
          <w:tab w:val="left" w:pos="142"/>
        </w:tabs>
        <w:suppressAutoHyphens/>
        <w:contextualSpacing/>
        <w:jc w:val="both"/>
        <w:rPr>
          <w:rFonts w:eastAsia="Calibri"/>
          <w:sz w:val="20"/>
          <w:szCs w:val="20"/>
          <w:lang w:eastAsia="en-US"/>
        </w:rPr>
      </w:pPr>
      <w:r w:rsidRPr="009E2E37">
        <w:rPr>
          <w:rFonts w:eastAsia="Calibri"/>
          <w:sz w:val="20"/>
          <w:szCs w:val="20"/>
          <w:lang w:eastAsia="en-US"/>
        </w:rPr>
        <w:t xml:space="preserve">              (организация, должность)  </w:t>
      </w:r>
      <w:r w:rsidRPr="009E2E37">
        <w:rPr>
          <w:rFonts w:eastAsia="Calibri"/>
          <w:b/>
          <w:sz w:val="20"/>
          <w:szCs w:val="20"/>
          <w:lang w:eastAsia="en-US"/>
        </w:rPr>
        <w:t xml:space="preserve">                          </w:t>
      </w:r>
      <w:r w:rsidRPr="009E2E37">
        <w:rPr>
          <w:rFonts w:eastAsia="Calibri"/>
          <w:sz w:val="20"/>
          <w:szCs w:val="20"/>
          <w:lang w:eastAsia="en-US"/>
        </w:rPr>
        <w:t>(подпись)                         (Ф.И.О.)</w:t>
      </w:r>
    </w:p>
    <w:p w:rsidR="009E2E37" w:rsidRPr="009E2E37" w:rsidRDefault="009E2E37" w:rsidP="009E2E37">
      <w:pPr>
        <w:spacing w:after="160" w:line="259" w:lineRule="auto"/>
        <w:ind w:left="360"/>
        <w:jc w:val="center"/>
        <w:rPr>
          <w:rFonts w:eastAsia="Calibri"/>
          <w:b/>
          <w:sz w:val="20"/>
          <w:szCs w:val="20"/>
          <w:lang w:eastAsia="en-US"/>
        </w:rPr>
      </w:pPr>
    </w:p>
    <w:p w:rsidR="009E2E37" w:rsidRPr="009E2E37" w:rsidRDefault="009E2E37" w:rsidP="009E2E37">
      <w:pPr>
        <w:spacing w:line="259" w:lineRule="auto"/>
        <w:jc w:val="center"/>
        <w:rPr>
          <w:rFonts w:eastAsia="Calibri"/>
          <w:b/>
          <w:sz w:val="20"/>
          <w:szCs w:val="20"/>
          <w:lang w:eastAsia="en-US"/>
        </w:rPr>
      </w:pPr>
      <w:r w:rsidRPr="009E2E37">
        <w:rPr>
          <w:rFonts w:eastAsia="Calibri"/>
          <w:b/>
          <w:sz w:val="20"/>
          <w:szCs w:val="20"/>
          <w:lang w:eastAsia="en-US"/>
        </w:rPr>
        <w:t>ПАСПОРТ</w:t>
      </w:r>
    </w:p>
    <w:p w:rsidR="009E2E37" w:rsidRPr="009E2E37" w:rsidRDefault="009E2E37" w:rsidP="009E2E37">
      <w:pPr>
        <w:spacing w:line="259" w:lineRule="auto"/>
        <w:jc w:val="center"/>
        <w:rPr>
          <w:rFonts w:eastAsia="Calibri"/>
          <w:b/>
          <w:sz w:val="20"/>
          <w:szCs w:val="20"/>
          <w:lang w:eastAsia="en-US"/>
        </w:rPr>
      </w:pPr>
      <w:r w:rsidRPr="009E2E37">
        <w:rPr>
          <w:rFonts w:eastAsia="Calibri"/>
          <w:b/>
          <w:sz w:val="20"/>
          <w:szCs w:val="20"/>
          <w:lang w:eastAsia="en-US"/>
        </w:rPr>
        <w:t>благоустройства общественной территории по состоянию на _________________</w:t>
      </w:r>
    </w:p>
    <w:p w:rsidR="009E2E37" w:rsidRPr="009E2E37" w:rsidRDefault="009E2E37" w:rsidP="009E2E37">
      <w:pPr>
        <w:spacing w:line="259" w:lineRule="auto"/>
        <w:jc w:val="center"/>
        <w:rPr>
          <w:rFonts w:eastAsia="Calibri"/>
          <w:b/>
          <w:sz w:val="20"/>
          <w:szCs w:val="20"/>
          <w:lang w:eastAsia="en-US"/>
        </w:rPr>
      </w:pPr>
    </w:p>
    <w:p w:rsidR="009E2E37" w:rsidRPr="009E2E37" w:rsidRDefault="009E2E37" w:rsidP="009E2E37">
      <w:pPr>
        <w:spacing w:line="259" w:lineRule="auto"/>
        <w:jc w:val="center"/>
        <w:rPr>
          <w:rFonts w:eastAsia="Calibri"/>
          <w:b/>
          <w:sz w:val="20"/>
          <w:szCs w:val="20"/>
          <w:lang w:eastAsia="en-US"/>
        </w:rPr>
      </w:pPr>
      <w:r w:rsidRPr="009E2E37">
        <w:rPr>
          <w:rFonts w:eastAsia="Calibri"/>
          <w:b/>
          <w:sz w:val="20"/>
          <w:szCs w:val="20"/>
          <w:lang w:eastAsia="en-US"/>
        </w:rPr>
        <w:t>1. Общие сведения о территории благоустройства</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407"/>
        <w:gridCol w:w="1673"/>
      </w:tblGrid>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 п/п</w:t>
            </w:r>
          </w:p>
        </w:tc>
        <w:tc>
          <w:tcPr>
            <w:tcW w:w="640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Наименование показателя</w:t>
            </w:r>
          </w:p>
        </w:tc>
        <w:tc>
          <w:tcPr>
            <w:tcW w:w="1673"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Значение показателя</w:t>
            </w: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1.1</w:t>
            </w:r>
          </w:p>
        </w:tc>
        <w:tc>
          <w:tcPr>
            <w:tcW w:w="640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Вид территории*</w:t>
            </w:r>
          </w:p>
        </w:tc>
        <w:tc>
          <w:tcPr>
            <w:tcW w:w="1673"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1.2</w:t>
            </w:r>
          </w:p>
        </w:tc>
        <w:tc>
          <w:tcPr>
            <w:tcW w:w="640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Адрес местонахождения территории</w:t>
            </w:r>
          </w:p>
        </w:tc>
        <w:tc>
          <w:tcPr>
            <w:tcW w:w="1673"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1.3</w:t>
            </w:r>
          </w:p>
        </w:tc>
        <w:tc>
          <w:tcPr>
            <w:tcW w:w="640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Кадастровый номер земельного участка (дворовой территории)</w:t>
            </w:r>
          </w:p>
        </w:tc>
        <w:tc>
          <w:tcPr>
            <w:tcW w:w="1673"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1.4</w:t>
            </w:r>
          </w:p>
        </w:tc>
        <w:tc>
          <w:tcPr>
            <w:tcW w:w="640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Здания, строения, сооружения, объекты жилищного фонда, расположенные в пределах территории</w:t>
            </w:r>
          </w:p>
        </w:tc>
        <w:tc>
          <w:tcPr>
            <w:tcW w:w="1673"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1.5</w:t>
            </w:r>
          </w:p>
        </w:tc>
        <w:tc>
          <w:tcPr>
            <w:tcW w:w="640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Общая площадь территории, кв. м</w:t>
            </w:r>
          </w:p>
        </w:tc>
        <w:tc>
          <w:tcPr>
            <w:tcW w:w="1673"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1.6</w:t>
            </w:r>
          </w:p>
        </w:tc>
        <w:tc>
          <w:tcPr>
            <w:tcW w:w="640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Оценка уровня благоустроенности территории (благоустроенная/ не благоустроенная) **</w:t>
            </w:r>
          </w:p>
        </w:tc>
        <w:tc>
          <w:tcPr>
            <w:tcW w:w="1673"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1.7</w:t>
            </w:r>
          </w:p>
        </w:tc>
        <w:tc>
          <w:tcPr>
            <w:tcW w:w="640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xml:space="preserve">Численность населения, имеющего удобный пешеходный доступ к </w:t>
            </w:r>
            <w:r w:rsidRPr="009E2E37">
              <w:rPr>
                <w:rFonts w:eastAsia="Calibri"/>
                <w:sz w:val="20"/>
                <w:szCs w:val="20"/>
                <w:lang w:eastAsia="en-US"/>
              </w:rPr>
              <w:lastRenderedPageBreak/>
              <w:t>основным площадкам территории, чел.***</w:t>
            </w:r>
          </w:p>
        </w:tc>
        <w:tc>
          <w:tcPr>
            <w:tcW w:w="1673"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bl>
    <w:p w:rsidR="009E2E37" w:rsidRPr="009E2E37" w:rsidRDefault="009E2E37" w:rsidP="009E2E37">
      <w:pPr>
        <w:spacing w:line="259" w:lineRule="auto"/>
        <w:ind w:firstLine="426"/>
        <w:jc w:val="both"/>
        <w:rPr>
          <w:rFonts w:eastAsia="Calibri"/>
          <w:i/>
          <w:sz w:val="20"/>
          <w:szCs w:val="20"/>
          <w:lang w:eastAsia="en-US"/>
        </w:rPr>
      </w:pPr>
      <w:r w:rsidRPr="009E2E37">
        <w:rPr>
          <w:rFonts w:eastAsia="Calibri"/>
          <w:sz w:val="20"/>
          <w:szCs w:val="20"/>
          <w:lang w:eastAsia="en-US"/>
        </w:rPr>
        <w:lastRenderedPageBreak/>
        <w:t xml:space="preserve"> </w:t>
      </w:r>
      <w:r w:rsidRPr="009E2E37">
        <w:rPr>
          <w:rFonts w:eastAsia="Calibri"/>
          <w:i/>
          <w:sz w:val="20"/>
          <w:szCs w:val="20"/>
          <w:lang w:eastAsia="en-US"/>
        </w:rPr>
        <w:t>* - парк, сквер, центральная улица, площадь, набережная и т.д.</w:t>
      </w:r>
    </w:p>
    <w:p w:rsidR="009E2E37" w:rsidRPr="009E2E37" w:rsidRDefault="009E2E37" w:rsidP="009E2E37">
      <w:pPr>
        <w:spacing w:line="259" w:lineRule="auto"/>
        <w:ind w:firstLine="426"/>
        <w:jc w:val="both"/>
        <w:rPr>
          <w:rFonts w:eastAsia="Calibri"/>
          <w:i/>
          <w:sz w:val="20"/>
          <w:szCs w:val="20"/>
          <w:lang w:eastAsia="en-US"/>
        </w:rPr>
      </w:pPr>
      <w:r w:rsidRPr="009E2E37">
        <w:rPr>
          <w:rFonts w:eastAsia="Calibri"/>
          <w:i/>
          <w:sz w:val="20"/>
          <w:szCs w:val="20"/>
          <w:lang w:eastAsia="en-US"/>
        </w:rPr>
        <w:t>** -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9E2E37" w:rsidRPr="009E2E37" w:rsidRDefault="009E2E37" w:rsidP="009E2E37">
      <w:pPr>
        <w:spacing w:line="259" w:lineRule="auto"/>
        <w:ind w:firstLine="426"/>
        <w:jc w:val="both"/>
        <w:rPr>
          <w:rFonts w:eastAsia="Calibri"/>
          <w:i/>
          <w:sz w:val="20"/>
          <w:szCs w:val="20"/>
          <w:lang w:eastAsia="en-US"/>
        </w:rPr>
      </w:pPr>
      <w:r w:rsidRPr="009E2E37">
        <w:rPr>
          <w:rFonts w:eastAsia="Calibri"/>
          <w:i/>
          <w:sz w:val="20"/>
          <w:szCs w:val="20"/>
          <w:lang w:eastAsia="en-US"/>
        </w:rPr>
        <w:t>*** -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w:t>
      </w:r>
    </w:p>
    <w:p w:rsidR="009E2E37" w:rsidRPr="009E2E37" w:rsidRDefault="009E2E37" w:rsidP="009E2E37">
      <w:pPr>
        <w:spacing w:line="259" w:lineRule="auto"/>
        <w:ind w:hanging="142"/>
        <w:jc w:val="both"/>
        <w:rPr>
          <w:rFonts w:eastAsia="Calibri"/>
          <w:i/>
          <w:sz w:val="20"/>
          <w:szCs w:val="20"/>
          <w:lang w:eastAsia="en-US"/>
        </w:rPr>
      </w:pPr>
    </w:p>
    <w:p w:rsidR="009E2E37" w:rsidRPr="009E2E37" w:rsidRDefault="009E2E37" w:rsidP="009E2E37">
      <w:pPr>
        <w:spacing w:line="259" w:lineRule="auto"/>
        <w:jc w:val="center"/>
        <w:rPr>
          <w:rFonts w:eastAsia="Calibri"/>
          <w:b/>
          <w:sz w:val="20"/>
          <w:szCs w:val="20"/>
          <w:lang w:eastAsia="en-US"/>
        </w:rPr>
      </w:pPr>
      <w:r w:rsidRPr="009E2E37">
        <w:rPr>
          <w:rFonts w:eastAsia="Calibri"/>
          <w:b/>
          <w:sz w:val="20"/>
          <w:szCs w:val="20"/>
          <w:lang w:eastAsia="en-US"/>
        </w:rPr>
        <w:t>2. Характеристика благоустройства</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977"/>
        <w:gridCol w:w="1559"/>
        <w:gridCol w:w="28"/>
        <w:gridCol w:w="852"/>
        <w:gridCol w:w="822"/>
        <w:gridCol w:w="2551"/>
      </w:tblGrid>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 п/п</w:t>
            </w:r>
          </w:p>
        </w:tc>
        <w:tc>
          <w:tcPr>
            <w:tcW w:w="297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 изм.</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Значение показателя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Примечание</w:t>
            </w:r>
          </w:p>
        </w:tc>
      </w:tr>
      <w:tr w:rsidR="009E2E37" w:rsidRPr="009E2E37" w:rsidTr="009E2E37">
        <w:trPr>
          <w:trHeight w:val="287"/>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w:t>
            </w:r>
          </w:p>
        </w:tc>
        <w:tc>
          <w:tcPr>
            <w:tcW w:w="4564" w:type="dxa"/>
            <w:gridSpan w:val="3"/>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w:t>
            </w:r>
          </w:p>
        </w:tc>
        <w:tc>
          <w:tcPr>
            <w:tcW w:w="852"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3</w:t>
            </w:r>
          </w:p>
        </w:tc>
        <w:tc>
          <w:tcPr>
            <w:tcW w:w="822"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4</w:t>
            </w:r>
          </w:p>
        </w:tc>
        <w:tc>
          <w:tcPr>
            <w:tcW w:w="2550"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5</w:t>
            </w:r>
          </w:p>
        </w:tc>
      </w:tr>
      <w:tr w:rsidR="009E2E37" w:rsidRPr="009E2E37" w:rsidTr="009E2E37">
        <w:trPr>
          <w:trHeight w:val="37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2.1</w:t>
            </w:r>
          </w:p>
        </w:tc>
        <w:tc>
          <w:tcPr>
            <w:tcW w:w="4564" w:type="dxa"/>
            <w:gridSpan w:val="3"/>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Требует ремонта дорожное покрытие проезжих частей</w:t>
            </w:r>
          </w:p>
        </w:tc>
        <w:tc>
          <w:tcPr>
            <w:tcW w:w="85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да/нет</w:t>
            </w:r>
          </w:p>
        </w:tc>
        <w:tc>
          <w:tcPr>
            <w:tcW w:w="82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255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37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2.2</w:t>
            </w:r>
          </w:p>
        </w:tc>
        <w:tc>
          <w:tcPr>
            <w:tcW w:w="4564" w:type="dxa"/>
            <w:gridSpan w:val="3"/>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Требует ремонта дорожное покрытие пешеходных дорожек, тротуаров</w:t>
            </w:r>
          </w:p>
        </w:tc>
        <w:tc>
          <w:tcPr>
            <w:tcW w:w="85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да/нет</w:t>
            </w:r>
          </w:p>
        </w:tc>
        <w:tc>
          <w:tcPr>
            <w:tcW w:w="82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255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2.3</w:t>
            </w:r>
          </w:p>
        </w:tc>
        <w:tc>
          <w:tcPr>
            <w:tcW w:w="4564" w:type="dxa"/>
            <w:gridSpan w:val="3"/>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Наличие достаточного освещения территорий</w:t>
            </w:r>
          </w:p>
        </w:tc>
        <w:tc>
          <w:tcPr>
            <w:tcW w:w="85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да/нет</w:t>
            </w:r>
          </w:p>
        </w:tc>
        <w:tc>
          <w:tcPr>
            <w:tcW w:w="82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55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2.4</w:t>
            </w:r>
          </w:p>
        </w:tc>
        <w:tc>
          <w:tcPr>
            <w:tcW w:w="4564" w:type="dxa"/>
            <w:gridSpan w:val="3"/>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Наличие площадок (детских, спортивных, для отдыха и т.д.)</w:t>
            </w:r>
          </w:p>
        </w:tc>
        <w:tc>
          <w:tcPr>
            <w:tcW w:w="85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82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55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564" w:type="dxa"/>
            <w:gridSpan w:val="3"/>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количество</w:t>
            </w:r>
          </w:p>
        </w:tc>
        <w:tc>
          <w:tcPr>
            <w:tcW w:w="85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82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55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564" w:type="dxa"/>
            <w:gridSpan w:val="3"/>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площадь</w:t>
            </w:r>
          </w:p>
        </w:tc>
        <w:tc>
          <w:tcPr>
            <w:tcW w:w="85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кв. м</w:t>
            </w:r>
          </w:p>
        </w:tc>
        <w:tc>
          <w:tcPr>
            <w:tcW w:w="82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55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2.5</w:t>
            </w:r>
          </w:p>
        </w:tc>
        <w:tc>
          <w:tcPr>
            <w:tcW w:w="4564" w:type="dxa"/>
            <w:gridSpan w:val="3"/>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Наличие оборудованной  контейнерной площадки (выделенная)</w:t>
            </w:r>
          </w:p>
        </w:tc>
        <w:tc>
          <w:tcPr>
            <w:tcW w:w="85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82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55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2.6</w:t>
            </w:r>
          </w:p>
        </w:tc>
        <w:tc>
          <w:tcPr>
            <w:tcW w:w="4564" w:type="dxa"/>
            <w:gridSpan w:val="3"/>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Достаточность озеленения (газонов, кустарников, деревьев, цветочного оформления)</w:t>
            </w:r>
          </w:p>
        </w:tc>
        <w:tc>
          <w:tcPr>
            <w:tcW w:w="85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да/нет</w:t>
            </w:r>
          </w:p>
        </w:tc>
        <w:tc>
          <w:tcPr>
            <w:tcW w:w="82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55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2.7</w:t>
            </w:r>
          </w:p>
        </w:tc>
        <w:tc>
          <w:tcPr>
            <w:tcW w:w="4564" w:type="dxa"/>
            <w:gridSpan w:val="3"/>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Наличие достаточного количества малых архитектурных форм</w:t>
            </w:r>
          </w:p>
        </w:tc>
        <w:tc>
          <w:tcPr>
            <w:tcW w:w="85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да/нет</w:t>
            </w:r>
          </w:p>
        </w:tc>
        <w:tc>
          <w:tcPr>
            <w:tcW w:w="82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55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2.8</w:t>
            </w:r>
          </w:p>
        </w:tc>
        <w:tc>
          <w:tcPr>
            <w:tcW w:w="4564" w:type="dxa"/>
            <w:gridSpan w:val="3"/>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Необходимо установить:</w:t>
            </w:r>
          </w:p>
        </w:tc>
        <w:tc>
          <w:tcPr>
            <w:tcW w:w="85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82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55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564" w:type="dxa"/>
            <w:gridSpan w:val="3"/>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игровое оборудование</w:t>
            </w:r>
          </w:p>
        </w:tc>
        <w:tc>
          <w:tcPr>
            <w:tcW w:w="85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82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55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564" w:type="dxa"/>
            <w:gridSpan w:val="3"/>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спортивное оборудование</w:t>
            </w:r>
          </w:p>
        </w:tc>
        <w:tc>
          <w:tcPr>
            <w:tcW w:w="85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82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55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564" w:type="dxa"/>
            <w:gridSpan w:val="3"/>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светильники</w:t>
            </w:r>
          </w:p>
        </w:tc>
        <w:tc>
          <w:tcPr>
            <w:tcW w:w="85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82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55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564" w:type="dxa"/>
            <w:gridSpan w:val="3"/>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скамьи</w:t>
            </w:r>
          </w:p>
        </w:tc>
        <w:tc>
          <w:tcPr>
            <w:tcW w:w="85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82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55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564" w:type="dxa"/>
            <w:gridSpan w:val="3"/>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урны</w:t>
            </w:r>
          </w:p>
        </w:tc>
        <w:tc>
          <w:tcPr>
            <w:tcW w:w="85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82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55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2.9</w:t>
            </w:r>
          </w:p>
        </w:tc>
        <w:tc>
          <w:tcPr>
            <w:tcW w:w="4564" w:type="dxa"/>
            <w:gridSpan w:val="3"/>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Характеристика освещения:</w:t>
            </w:r>
          </w:p>
        </w:tc>
        <w:tc>
          <w:tcPr>
            <w:tcW w:w="85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82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55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564" w:type="dxa"/>
            <w:gridSpan w:val="3"/>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количество</w:t>
            </w:r>
          </w:p>
        </w:tc>
        <w:tc>
          <w:tcPr>
            <w:tcW w:w="85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82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55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564" w:type="dxa"/>
            <w:gridSpan w:val="3"/>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достаточность</w:t>
            </w:r>
          </w:p>
        </w:tc>
        <w:tc>
          <w:tcPr>
            <w:tcW w:w="85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да/нет</w:t>
            </w:r>
          </w:p>
        </w:tc>
        <w:tc>
          <w:tcPr>
            <w:tcW w:w="82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55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2.10</w:t>
            </w:r>
          </w:p>
        </w:tc>
        <w:tc>
          <w:tcPr>
            <w:tcW w:w="4564" w:type="dxa"/>
            <w:gridSpan w:val="3"/>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keepNext/>
              <w:keepLines/>
              <w:spacing w:line="259" w:lineRule="auto"/>
              <w:rPr>
                <w:rFonts w:eastAsia="Calibri"/>
                <w:sz w:val="20"/>
                <w:szCs w:val="20"/>
                <w:lang w:eastAsia="en-US"/>
              </w:rPr>
            </w:pPr>
            <w:r w:rsidRPr="009E2E37">
              <w:rPr>
                <w:rFonts w:eastAsia="Calibri"/>
                <w:sz w:val="20"/>
                <w:szCs w:val="20"/>
                <w:lang w:eastAsia="en-US"/>
              </w:rPr>
              <w:t>Наличие приспособлений для маломобильных групп населения (опорных поручней, специального оборудования на детских и спортивных площадках; спусков,</w:t>
            </w:r>
          </w:p>
          <w:p w:rsidR="009E2E37" w:rsidRPr="009E2E37" w:rsidRDefault="009E2E37" w:rsidP="009E2E37">
            <w:pPr>
              <w:keepNext/>
              <w:keepLines/>
              <w:spacing w:line="259" w:lineRule="auto"/>
              <w:rPr>
                <w:rFonts w:eastAsia="Calibri"/>
                <w:sz w:val="20"/>
                <w:szCs w:val="20"/>
                <w:lang w:eastAsia="en-US"/>
              </w:rPr>
            </w:pPr>
            <w:r w:rsidRPr="009E2E37">
              <w:rPr>
                <w:rFonts w:eastAsia="Calibri"/>
                <w:sz w:val="20"/>
                <w:szCs w:val="20"/>
                <w:lang w:eastAsia="en-US"/>
              </w:rPr>
              <w:t>пандусов для обеспечения беспрепятственного перемещения)</w:t>
            </w:r>
          </w:p>
        </w:tc>
        <w:tc>
          <w:tcPr>
            <w:tcW w:w="852"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да/нет</w:t>
            </w:r>
          </w:p>
        </w:tc>
        <w:tc>
          <w:tcPr>
            <w:tcW w:w="82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55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bl>
    <w:p w:rsidR="009E2E37" w:rsidRPr="009E2E37" w:rsidRDefault="009E2E37" w:rsidP="009E2E37">
      <w:pPr>
        <w:spacing w:line="259" w:lineRule="auto"/>
        <w:ind w:firstLine="708"/>
        <w:rPr>
          <w:rFonts w:eastAsia="Calibri"/>
          <w:sz w:val="20"/>
          <w:szCs w:val="20"/>
          <w:lang w:eastAsia="en-US"/>
        </w:rPr>
      </w:pPr>
      <w:r w:rsidRPr="009E2E37">
        <w:rPr>
          <w:rFonts w:eastAsia="Calibri"/>
          <w:sz w:val="20"/>
          <w:szCs w:val="20"/>
          <w:lang w:eastAsia="en-US"/>
        </w:rPr>
        <w:t>Приложение:</w:t>
      </w: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r w:rsidRPr="009E2E37">
        <w:rPr>
          <w:rFonts w:eastAsia="Calibri"/>
          <w:sz w:val="20"/>
          <w:szCs w:val="20"/>
          <w:lang w:eastAsia="en-US"/>
        </w:rPr>
        <w:t>Схема земельного участка территории с указанием ее размеров и границ, размещением объектов благоустройства на _____ л.</w:t>
      </w: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r w:rsidRPr="009E2E37">
        <w:rPr>
          <w:rFonts w:eastAsia="Calibri"/>
          <w:sz w:val="20"/>
          <w:szCs w:val="20"/>
          <w:lang w:eastAsia="en-US"/>
        </w:rPr>
        <w:t>Дата проведения инвентаризации: «___»_____________ 20___г.</w:t>
      </w: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r w:rsidRPr="009E2E37">
        <w:rPr>
          <w:rFonts w:eastAsia="Calibri"/>
          <w:sz w:val="20"/>
          <w:szCs w:val="20"/>
          <w:lang w:eastAsia="en-US"/>
        </w:rPr>
        <w:t>Ф.И.О., должности и подписи членов инвентаризационной комиссии:</w:t>
      </w:r>
    </w:p>
    <w:p w:rsidR="009E2E37" w:rsidRPr="009E2E37" w:rsidRDefault="009E2E37" w:rsidP="009E2E37">
      <w:pPr>
        <w:shd w:val="clear" w:color="auto" w:fill="FFFFFF"/>
        <w:tabs>
          <w:tab w:val="left" w:pos="142"/>
        </w:tabs>
        <w:suppressAutoHyphens/>
        <w:contextualSpacing/>
        <w:jc w:val="both"/>
        <w:rPr>
          <w:rFonts w:eastAsia="Calibri"/>
          <w:b/>
          <w:sz w:val="20"/>
          <w:szCs w:val="20"/>
          <w:lang w:eastAsia="en-US"/>
        </w:rPr>
      </w:pPr>
      <w:r w:rsidRPr="009E2E37">
        <w:rPr>
          <w:rFonts w:eastAsia="Calibri"/>
          <w:b/>
          <w:sz w:val="20"/>
          <w:szCs w:val="20"/>
          <w:lang w:eastAsia="en-US"/>
        </w:rPr>
        <w:t>____________________       ________________        /_____________/</w:t>
      </w:r>
    </w:p>
    <w:p w:rsidR="009E2E37" w:rsidRPr="009E2E37" w:rsidRDefault="009E2E37" w:rsidP="009E2E37">
      <w:pPr>
        <w:shd w:val="clear" w:color="auto" w:fill="FFFFFF"/>
        <w:tabs>
          <w:tab w:val="left" w:pos="142"/>
        </w:tabs>
        <w:suppressAutoHyphens/>
        <w:contextualSpacing/>
        <w:jc w:val="both"/>
        <w:rPr>
          <w:rFonts w:eastAsia="Calibri"/>
          <w:sz w:val="20"/>
          <w:szCs w:val="20"/>
          <w:lang w:eastAsia="en-US"/>
        </w:rPr>
      </w:pPr>
      <w:r w:rsidRPr="009E2E37">
        <w:rPr>
          <w:rFonts w:eastAsia="Calibri"/>
          <w:sz w:val="20"/>
          <w:szCs w:val="20"/>
          <w:lang w:eastAsia="en-US"/>
        </w:rPr>
        <w:t xml:space="preserve">              (организация, должность)  </w:t>
      </w:r>
      <w:r w:rsidRPr="009E2E37">
        <w:rPr>
          <w:rFonts w:eastAsia="Calibri"/>
          <w:b/>
          <w:sz w:val="20"/>
          <w:szCs w:val="20"/>
          <w:lang w:eastAsia="en-US"/>
        </w:rPr>
        <w:t xml:space="preserve">                          </w:t>
      </w:r>
      <w:r w:rsidRPr="009E2E37">
        <w:rPr>
          <w:rFonts w:eastAsia="Calibri"/>
          <w:sz w:val="20"/>
          <w:szCs w:val="20"/>
          <w:lang w:eastAsia="en-US"/>
        </w:rPr>
        <w:t>(подпись)                         (Ф.И.О.)</w:t>
      </w:r>
    </w:p>
    <w:p w:rsidR="009E2E37" w:rsidRPr="009E2E37" w:rsidRDefault="009E2E37" w:rsidP="009E2E37">
      <w:pPr>
        <w:shd w:val="clear" w:color="auto" w:fill="FFFFFF"/>
        <w:tabs>
          <w:tab w:val="left" w:pos="142"/>
        </w:tabs>
        <w:suppressAutoHyphens/>
        <w:contextualSpacing/>
        <w:jc w:val="both"/>
        <w:rPr>
          <w:rFonts w:eastAsia="Calibri"/>
          <w:b/>
          <w:sz w:val="20"/>
          <w:szCs w:val="20"/>
          <w:lang w:eastAsia="en-US"/>
        </w:rPr>
      </w:pPr>
      <w:r w:rsidRPr="009E2E37">
        <w:rPr>
          <w:rFonts w:eastAsia="Calibri"/>
          <w:b/>
          <w:sz w:val="20"/>
          <w:szCs w:val="20"/>
          <w:lang w:eastAsia="en-US"/>
        </w:rPr>
        <w:t>____________________       ________________        /_____________/</w:t>
      </w:r>
    </w:p>
    <w:p w:rsidR="009E2E37" w:rsidRPr="009E2E37" w:rsidRDefault="009E2E37" w:rsidP="009E2E37">
      <w:pPr>
        <w:shd w:val="clear" w:color="auto" w:fill="FFFFFF"/>
        <w:tabs>
          <w:tab w:val="left" w:pos="142"/>
        </w:tabs>
        <w:suppressAutoHyphens/>
        <w:contextualSpacing/>
        <w:jc w:val="both"/>
        <w:rPr>
          <w:rFonts w:eastAsia="Calibri"/>
          <w:sz w:val="20"/>
          <w:szCs w:val="20"/>
          <w:lang w:eastAsia="en-US"/>
        </w:rPr>
      </w:pPr>
      <w:r w:rsidRPr="009E2E37">
        <w:rPr>
          <w:rFonts w:eastAsia="Calibri"/>
          <w:sz w:val="20"/>
          <w:szCs w:val="20"/>
          <w:lang w:eastAsia="en-US"/>
        </w:rPr>
        <w:t xml:space="preserve">              (организация, должность)  </w:t>
      </w:r>
      <w:r w:rsidRPr="009E2E37">
        <w:rPr>
          <w:rFonts w:eastAsia="Calibri"/>
          <w:b/>
          <w:sz w:val="20"/>
          <w:szCs w:val="20"/>
          <w:lang w:eastAsia="en-US"/>
        </w:rPr>
        <w:t xml:space="preserve">                          </w:t>
      </w:r>
      <w:r w:rsidRPr="009E2E37">
        <w:rPr>
          <w:rFonts w:eastAsia="Calibri"/>
          <w:sz w:val="20"/>
          <w:szCs w:val="20"/>
          <w:lang w:eastAsia="en-US"/>
        </w:rPr>
        <w:t>(подпись)                         (Ф.И.О.)</w:t>
      </w:r>
    </w:p>
    <w:p w:rsidR="009E2E37" w:rsidRPr="009E2E37" w:rsidRDefault="009E2E37" w:rsidP="009E2E37">
      <w:pPr>
        <w:shd w:val="clear" w:color="auto" w:fill="FFFFFF"/>
        <w:tabs>
          <w:tab w:val="left" w:pos="142"/>
        </w:tabs>
        <w:suppressAutoHyphens/>
        <w:contextualSpacing/>
        <w:jc w:val="both"/>
        <w:rPr>
          <w:rFonts w:eastAsia="Calibri"/>
          <w:b/>
          <w:sz w:val="20"/>
          <w:szCs w:val="20"/>
          <w:lang w:eastAsia="en-US"/>
        </w:rPr>
      </w:pPr>
      <w:r w:rsidRPr="009E2E37">
        <w:rPr>
          <w:rFonts w:eastAsia="Calibri"/>
          <w:b/>
          <w:sz w:val="20"/>
          <w:szCs w:val="20"/>
          <w:lang w:eastAsia="en-US"/>
        </w:rPr>
        <w:t>____________________       ________________        /_____________/</w:t>
      </w:r>
    </w:p>
    <w:p w:rsidR="009E2E37" w:rsidRPr="009E2E37" w:rsidRDefault="009E2E37" w:rsidP="009E2E37">
      <w:pPr>
        <w:shd w:val="clear" w:color="auto" w:fill="FFFFFF"/>
        <w:tabs>
          <w:tab w:val="left" w:pos="142"/>
        </w:tabs>
        <w:suppressAutoHyphens/>
        <w:contextualSpacing/>
        <w:jc w:val="both"/>
        <w:rPr>
          <w:rFonts w:eastAsia="Calibri"/>
          <w:sz w:val="20"/>
          <w:szCs w:val="20"/>
          <w:lang w:eastAsia="en-US"/>
        </w:rPr>
      </w:pPr>
      <w:r w:rsidRPr="009E2E37">
        <w:rPr>
          <w:rFonts w:eastAsia="Calibri"/>
          <w:sz w:val="20"/>
          <w:szCs w:val="20"/>
          <w:lang w:eastAsia="en-US"/>
        </w:rPr>
        <w:t xml:space="preserve">              (организация, должность)  </w:t>
      </w:r>
      <w:r w:rsidRPr="009E2E37">
        <w:rPr>
          <w:rFonts w:eastAsia="Calibri"/>
          <w:b/>
          <w:sz w:val="20"/>
          <w:szCs w:val="20"/>
          <w:lang w:eastAsia="en-US"/>
        </w:rPr>
        <w:t xml:space="preserve">                          </w:t>
      </w:r>
      <w:r w:rsidRPr="009E2E37">
        <w:rPr>
          <w:rFonts w:eastAsia="Calibri"/>
          <w:sz w:val="20"/>
          <w:szCs w:val="20"/>
          <w:lang w:eastAsia="en-US"/>
        </w:rPr>
        <w:t>(подпись)                         (Ф.И.О.)</w:t>
      </w:r>
    </w:p>
    <w:p w:rsidR="009E2E37" w:rsidRPr="009E2E37" w:rsidRDefault="009E2E37" w:rsidP="009E2E37">
      <w:pPr>
        <w:shd w:val="clear" w:color="auto" w:fill="FFFFFF"/>
        <w:tabs>
          <w:tab w:val="left" w:pos="142"/>
        </w:tabs>
        <w:suppressAutoHyphens/>
        <w:contextualSpacing/>
        <w:jc w:val="both"/>
        <w:rPr>
          <w:rFonts w:eastAsia="Calibri"/>
          <w:b/>
          <w:sz w:val="20"/>
          <w:szCs w:val="20"/>
          <w:lang w:eastAsia="en-US"/>
        </w:rPr>
      </w:pPr>
      <w:r w:rsidRPr="009E2E37">
        <w:rPr>
          <w:rFonts w:eastAsia="Calibri"/>
          <w:b/>
          <w:sz w:val="20"/>
          <w:szCs w:val="20"/>
          <w:lang w:eastAsia="en-US"/>
        </w:rPr>
        <w:t>____________________       ________________        /_____________/</w:t>
      </w:r>
    </w:p>
    <w:p w:rsidR="009E2E37" w:rsidRPr="009E2E37" w:rsidRDefault="009E2E37" w:rsidP="009E2E37">
      <w:pPr>
        <w:shd w:val="clear" w:color="auto" w:fill="FFFFFF"/>
        <w:tabs>
          <w:tab w:val="left" w:pos="142"/>
        </w:tabs>
        <w:suppressAutoHyphens/>
        <w:contextualSpacing/>
        <w:jc w:val="both"/>
        <w:rPr>
          <w:rFonts w:eastAsia="Calibri"/>
          <w:sz w:val="20"/>
          <w:szCs w:val="20"/>
          <w:lang w:eastAsia="en-US"/>
        </w:rPr>
      </w:pPr>
      <w:r w:rsidRPr="009E2E37">
        <w:rPr>
          <w:rFonts w:eastAsia="Calibri"/>
          <w:sz w:val="20"/>
          <w:szCs w:val="20"/>
          <w:lang w:eastAsia="en-US"/>
        </w:rPr>
        <w:lastRenderedPageBreak/>
        <w:t xml:space="preserve">              (организация, должность)  </w:t>
      </w:r>
      <w:r w:rsidRPr="009E2E37">
        <w:rPr>
          <w:rFonts w:eastAsia="Calibri"/>
          <w:b/>
          <w:sz w:val="20"/>
          <w:szCs w:val="20"/>
          <w:lang w:eastAsia="en-US"/>
        </w:rPr>
        <w:t xml:space="preserve">                          </w:t>
      </w:r>
      <w:r w:rsidRPr="009E2E37">
        <w:rPr>
          <w:rFonts w:eastAsia="Calibri"/>
          <w:sz w:val="20"/>
          <w:szCs w:val="20"/>
          <w:lang w:eastAsia="en-US"/>
        </w:rPr>
        <w:t>(подпись)                         (Ф.И.О.)</w:t>
      </w:r>
    </w:p>
    <w:p w:rsidR="009E2E37" w:rsidRPr="009E2E37" w:rsidRDefault="009E2E37" w:rsidP="009E2E37">
      <w:pPr>
        <w:shd w:val="clear" w:color="auto" w:fill="FFFFFF"/>
        <w:tabs>
          <w:tab w:val="left" w:pos="142"/>
        </w:tabs>
        <w:suppressAutoHyphens/>
        <w:contextualSpacing/>
        <w:jc w:val="both"/>
        <w:rPr>
          <w:rFonts w:eastAsia="Calibri"/>
          <w:b/>
          <w:sz w:val="20"/>
          <w:szCs w:val="20"/>
          <w:lang w:eastAsia="en-US"/>
        </w:rPr>
      </w:pPr>
      <w:r w:rsidRPr="009E2E37">
        <w:rPr>
          <w:rFonts w:eastAsia="Calibri"/>
          <w:b/>
          <w:sz w:val="20"/>
          <w:szCs w:val="20"/>
          <w:lang w:eastAsia="en-US"/>
        </w:rPr>
        <w:t>____________________       ________________        /_____________/</w:t>
      </w:r>
    </w:p>
    <w:p w:rsidR="009E2E37" w:rsidRPr="009E2E37" w:rsidRDefault="009E2E37" w:rsidP="009E2E37">
      <w:pPr>
        <w:shd w:val="clear" w:color="auto" w:fill="FFFFFF"/>
        <w:tabs>
          <w:tab w:val="left" w:pos="142"/>
        </w:tabs>
        <w:suppressAutoHyphens/>
        <w:contextualSpacing/>
        <w:jc w:val="both"/>
        <w:rPr>
          <w:rFonts w:eastAsia="Calibri"/>
          <w:sz w:val="20"/>
          <w:szCs w:val="20"/>
          <w:lang w:eastAsia="en-US"/>
        </w:rPr>
      </w:pPr>
      <w:r w:rsidRPr="009E2E37">
        <w:rPr>
          <w:rFonts w:eastAsia="Calibri"/>
          <w:sz w:val="20"/>
          <w:szCs w:val="20"/>
          <w:lang w:eastAsia="en-US"/>
        </w:rPr>
        <w:t xml:space="preserve">              (организация, должность)  </w:t>
      </w:r>
      <w:r w:rsidRPr="009E2E37">
        <w:rPr>
          <w:rFonts w:eastAsia="Calibri"/>
          <w:b/>
          <w:sz w:val="20"/>
          <w:szCs w:val="20"/>
          <w:lang w:eastAsia="en-US"/>
        </w:rPr>
        <w:t xml:space="preserve">                          </w:t>
      </w:r>
      <w:r w:rsidRPr="009E2E37">
        <w:rPr>
          <w:rFonts w:eastAsia="Calibri"/>
          <w:sz w:val="20"/>
          <w:szCs w:val="20"/>
          <w:lang w:eastAsia="en-US"/>
        </w:rPr>
        <w:t>(подпись)                         (Ф.И.О.)</w:t>
      </w:r>
    </w:p>
    <w:p w:rsidR="009E2E37" w:rsidRPr="009E2E37" w:rsidRDefault="009E2E37" w:rsidP="009E2E37">
      <w:pPr>
        <w:spacing w:line="259" w:lineRule="auto"/>
        <w:jc w:val="center"/>
        <w:rPr>
          <w:rFonts w:eastAsia="Calibri"/>
          <w:b/>
          <w:sz w:val="20"/>
          <w:szCs w:val="20"/>
          <w:lang w:eastAsia="en-US"/>
        </w:rPr>
      </w:pPr>
    </w:p>
    <w:p w:rsidR="009E2E37" w:rsidRPr="009E2E37" w:rsidRDefault="009E2E37" w:rsidP="009E2E37">
      <w:pPr>
        <w:spacing w:line="259" w:lineRule="auto"/>
        <w:jc w:val="center"/>
        <w:rPr>
          <w:rFonts w:eastAsia="Calibri"/>
          <w:b/>
          <w:sz w:val="20"/>
          <w:szCs w:val="20"/>
          <w:lang w:eastAsia="en-US"/>
        </w:rPr>
      </w:pPr>
    </w:p>
    <w:p w:rsidR="009E2E37" w:rsidRPr="009E2E37" w:rsidRDefault="009E2E37" w:rsidP="009E2E37">
      <w:pPr>
        <w:spacing w:line="259" w:lineRule="auto"/>
        <w:jc w:val="center"/>
        <w:rPr>
          <w:rFonts w:eastAsia="Calibri"/>
          <w:b/>
          <w:sz w:val="20"/>
          <w:szCs w:val="20"/>
          <w:lang w:eastAsia="en-US"/>
        </w:rPr>
      </w:pPr>
    </w:p>
    <w:p w:rsidR="009E2E37" w:rsidRPr="009E2E37" w:rsidRDefault="009E2E37" w:rsidP="009E2E37">
      <w:pPr>
        <w:spacing w:line="259" w:lineRule="auto"/>
        <w:jc w:val="center"/>
        <w:rPr>
          <w:rFonts w:eastAsia="Calibri"/>
          <w:b/>
          <w:sz w:val="20"/>
          <w:szCs w:val="20"/>
          <w:lang w:eastAsia="en-US"/>
        </w:rPr>
      </w:pPr>
    </w:p>
    <w:p w:rsidR="009E2E37" w:rsidRPr="009E2E37" w:rsidRDefault="009E2E37" w:rsidP="009E2E37">
      <w:pPr>
        <w:spacing w:line="259" w:lineRule="auto"/>
        <w:jc w:val="center"/>
        <w:rPr>
          <w:rFonts w:eastAsia="Calibri"/>
          <w:b/>
          <w:sz w:val="20"/>
          <w:szCs w:val="20"/>
          <w:lang w:eastAsia="en-US"/>
        </w:rPr>
      </w:pPr>
      <w:r w:rsidRPr="009E2E37">
        <w:rPr>
          <w:rFonts w:eastAsia="Calibri"/>
          <w:b/>
          <w:sz w:val="20"/>
          <w:szCs w:val="20"/>
          <w:lang w:eastAsia="en-US"/>
        </w:rPr>
        <w:t>ПАСПОРТ</w:t>
      </w:r>
    </w:p>
    <w:p w:rsidR="009E2E37" w:rsidRPr="009E2E37" w:rsidRDefault="009E2E37" w:rsidP="009E2E37">
      <w:pPr>
        <w:spacing w:line="259" w:lineRule="auto"/>
        <w:jc w:val="center"/>
        <w:rPr>
          <w:rFonts w:eastAsia="Calibri"/>
          <w:b/>
          <w:sz w:val="20"/>
          <w:szCs w:val="20"/>
          <w:lang w:eastAsia="en-US"/>
        </w:rPr>
      </w:pPr>
      <w:r w:rsidRPr="009E2E37">
        <w:rPr>
          <w:rFonts w:eastAsia="Calibri"/>
          <w:b/>
          <w:sz w:val="20"/>
          <w:szCs w:val="20"/>
          <w:lang w:eastAsia="en-US"/>
        </w:rPr>
        <w:t>благоустройства территорий индивидуальной жилой застройки и территорий в ведении юридических лиц и индивидуальных предпринимателей</w:t>
      </w:r>
    </w:p>
    <w:p w:rsidR="009E2E37" w:rsidRPr="009E2E37" w:rsidRDefault="009E2E37" w:rsidP="009E2E37">
      <w:pPr>
        <w:spacing w:line="259" w:lineRule="auto"/>
        <w:jc w:val="center"/>
        <w:rPr>
          <w:rFonts w:eastAsia="Calibri"/>
          <w:b/>
          <w:sz w:val="20"/>
          <w:szCs w:val="20"/>
          <w:lang w:eastAsia="en-US"/>
        </w:rPr>
      </w:pPr>
      <w:r w:rsidRPr="009E2E37">
        <w:rPr>
          <w:rFonts w:eastAsia="Calibri"/>
          <w:b/>
          <w:sz w:val="20"/>
          <w:szCs w:val="20"/>
          <w:lang w:eastAsia="en-US"/>
        </w:rPr>
        <w:t>по состоянию на _________________</w:t>
      </w:r>
    </w:p>
    <w:p w:rsidR="009E2E37" w:rsidRPr="009E2E37" w:rsidRDefault="009E2E37" w:rsidP="009E2E37">
      <w:pPr>
        <w:spacing w:line="259" w:lineRule="auto"/>
        <w:jc w:val="center"/>
        <w:rPr>
          <w:rFonts w:eastAsia="Calibri"/>
          <w:b/>
          <w:sz w:val="20"/>
          <w:szCs w:val="20"/>
          <w:lang w:eastAsia="en-US"/>
        </w:rPr>
      </w:pPr>
    </w:p>
    <w:p w:rsidR="009E2E37" w:rsidRPr="009E2E37" w:rsidRDefault="009E2E37" w:rsidP="009E2E37">
      <w:pPr>
        <w:spacing w:line="259" w:lineRule="auto"/>
        <w:jc w:val="center"/>
        <w:rPr>
          <w:rFonts w:eastAsia="Calibri"/>
          <w:b/>
          <w:sz w:val="20"/>
          <w:szCs w:val="20"/>
          <w:lang w:eastAsia="en-US"/>
        </w:rPr>
      </w:pPr>
      <w:r w:rsidRPr="009E2E37">
        <w:rPr>
          <w:rFonts w:eastAsia="Calibri"/>
          <w:b/>
          <w:sz w:val="20"/>
          <w:szCs w:val="20"/>
          <w:lang w:eastAsia="en-US"/>
        </w:rPr>
        <w:t>1. Общие сведения о территории благоустройства</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124"/>
        <w:gridCol w:w="2381"/>
      </w:tblGrid>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 п/п</w:t>
            </w:r>
          </w:p>
        </w:tc>
        <w:tc>
          <w:tcPr>
            <w:tcW w:w="6124"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Наименование показателя</w:t>
            </w:r>
          </w:p>
        </w:tc>
        <w:tc>
          <w:tcPr>
            <w:tcW w:w="2381"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Значение показателя</w:t>
            </w: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 xml:space="preserve">1.1 </w:t>
            </w:r>
          </w:p>
        </w:tc>
        <w:tc>
          <w:tcPr>
            <w:tcW w:w="6124"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Наименование (вид) территории</w:t>
            </w:r>
          </w:p>
        </w:tc>
        <w:tc>
          <w:tcPr>
            <w:tcW w:w="2381"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1.2</w:t>
            </w:r>
          </w:p>
        </w:tc>
        <w:tc>
          <w:tcPr>
            <w:tcW w:w="612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Адрес местонахождения территории</w:t>
            </w:r>
          </w:p>
        </w:tc>
        <w:tc>
          <w:tcPr>
            <w:tcW w:w="238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1.3</w:t>
            </w:r>
          </w:p>
        </w:tc>
        <w:tc>
          <w:tcPr>
            <w:tcW w:w="612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xml:space="preserve">Кадастровый номер земельного участка </w:t>
            </w:r>
          </w:p>
        </w:tc>
        <w:tc>
          <w:tcPr>
            <w:tcW w:w="238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1.4</w:t>
            </w:r>
          </w:p>
        </w:tc>
        <w:tc>
          <w:tcPr>
            <w:tcW w:w="612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Численность населения, проживающего в пределах территории, чел.</w:t>
            </w:r>
          </w:p>
        </w:tc>
        <w:tc>
          <w:tcPr>
            <w:tcW w:w="238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1.5</w:t>
            </w:r>
          </w:p>
        </w:tc>
        <w:tc>
          <w:tcPr>
            <w:tcW w:w="612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Общая площадь территории, кв. м</w:t>
            </w:r>
          </w:p>
        </w:tc>
        <w:tc>
          <w:tcPr>
            <w:tcW w:w="238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1.6</w:t>
            </w:r>
          </w:p>
        </w:tc>
        <w:tc>
          <w:tcPr>
            <w:tcW w:w="612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Оценка уровня благоустроенности территории (благоустроенная/ не благоустроенная)*</w:t>
            </w:r>
          </w:p>
        </w:tc>
        <w:tc>
          <w:tcPr>
            <w:tcW w:w="238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1.7</w:t>
            </w:r>
          </w:p>
        </w:tc>
        <w:tc>
          <w:tcPr>
            <w:tcW w:w="612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Соответствие внешнего вида ИЖС правилам благоустройства</w:t>
            </w:r>
          </w:p>
        </w:tc>
        <w:tc>
          <w:tcPr>
            <w:tcW w:w="2381"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bl>
    <w:p w:rsidR="009E2E37" w:rsidRPr="009E2E37" w:rsidRDefault="009E2E37" w:rsidP="009E2E37">
      <w:pPr>
        <w:spacing w:line="259" w:lineRule="auto"/>
        <w:ind w:hanging="142"/>
        <w:jc w:val="both"/>
        <w:rPr>
          <w:rFonts w:eastAsia="Calibri"/>
          <w:i/>
          <w:sz w:val="20"/>
          <w:szCs w:val="20"/>
          <w:lang w:eastAsia="en-US"/>
        </w:rPr>
      </w:pPr>
      <w:r w:rsidRPr="009E2E37">
        <w:rPr>
          <w:rFonts w:eastAsia="Calibri"/>
          <w:sz w:val="20"/>
          <w:szCs w:val="20"/>
          <w:lang w:eastAsia="en-US"/>
        </w:rPr>
        <w:t xml:space="preserve"> </w:t>
      </w:r>
      <w:r w:rsidRPr="009E2E37">
        <w:rPr>
          <w:rFonts w:eastAsia="Calibri"/>
          <w:i/>
          <w:sz w:val="20"/>
          <w:szCs w:val="20"/>
          <w:lang w:eastAsia="en-US"/>
        </w:rPr>
        <w: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9E2E37" w:rsidRPr="009E2E37" w:rsidRDefault="009E2E37" w:rsidP="009E2E37">
      <w:pPr>
        <w:spacing w:line="259" w:lineRule="auto"/>
        <w:ind w:hanging="142"/>
        <w:jc w:val="both"/>
        <w:rPr>
          <w:rFonts w:eastAsia="Calibri"/>
          <w:i/>
          <w:sz w:val="20"/>
          <w:szCs w:val="20"/>
          <w:lang w:eastAsia="en-US"/>
        </w:rPr>
      </w:pPr>
    </w:p>
    <w:p w:rsidR="009E2E37" w:rsidRPr="009E2E37" w:rsidRDefault="009E2E37" w:rsidP="009E2E37">
      <w:pPr>
        <w:spacing w:line="259" w:lineRule="auto"/>
        <w:jc w:val="center"/>
        <w:rPr>
          <w:rFonts w:eastAsia="Calibri"/>
          <w:b/>
          <w:sz w:val="20"/>
          <w:szCs w:val="20"/>
          <w:lang w:eastAsia="en-US"/>
        </w:rPr>
      </w:pPr>
      <w:r w:rsidRPr="009E2E37">
        <w:rPr>
          <w:rFonts w:eastAsia="Calibri"/>
          <w:b/>
          <w:sz w:val="20"/>
          <w:szCs w:val="20"/>
          <w:lang w:eastAsia="en-US"/>
        </w:rPr>
        <w:t>2. Характеристика благоустройства</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1559"/>
        <w:gridCol w:w="1701"/>
        <w:gridCol w:w="2410"/>
      </w:tblGrid>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 п/п</w:t>
            </w:r>
          </w:p>
        </w:tc>
        <w:tc>
          <w:tcPr>
            <w:tcW w:w="297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 изм.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Значение показателя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Примечание</w:t>
            </w:r>
          </w:p>
        </w:tc>
      </w:tr>
    </w:tbl>
    <w:p w:rsidR="009E2E37" w:rsidRPr="009E2E37" w:rsidRDefault="009E2E37" w:rsidP="009E2E37">
      <w:pPr>
        <w:spacing w:line="259" w:lineRule="auto"/>
        <w:rPr>
          <w:rFonts w:eastAsia="Calibri"/>
          <w:sz w:val="20"/>
          <w:szCs w:val="20"/>
          <w:lang w:eastAsia="en-US"/>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4591"/>
        <w:gridCol w:w="780"/>
        <w:gridCol w:w="1043"/>
        <w:gridCol w:w="2245"/>
      </w:tblGrid>
      <w:tr w:rsidR="009E2E37" w:rsidRPr="009E2E37" w:rsidTr="009E2E37">
        <w:trPr>
          <w:trHeight w:val="287"/>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w:t>
            </w:r>
          </w:p>
        </w:tc>
        <w:tc>
          <w:tcPr>
            <w:tcW w:w="4819"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w:t>
            </w:r>
          </w:p>
        </w:tc>
        <w:tc>
          <w:tcPr>
            <w:tcW w:w="313"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3</w:t>
            </w:r>
          </w:p>
        </w:tc>
        <w:tc>
          <w:tcPr>
            <w:tcW w:w="1105"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5</w:t>
            </w:r>
          </w:p>
        </w:tc>
      </w:tr>
      <w:tr w:rsidR="009E2E37" w:rsidRPr="009E2E37" w:rsidTr="009E2E37">
        <w:trPr>
          <w:trHeight w:val="37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2.1</w:t>
            </w:r>
          </w:p>
        </w:tc>
        <w:tc>
          <w:tcPr>
            <w:tcW w:w="481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Требует ремонта дорожное покрытие проезжих частей</w:t>
            </w:r>
          </w:p>
        </w:tc>
        <w:tc>
          <w:tcPr>
            <w:tcW w:w="313"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ind w:right="34"/>
              <w:jc w:val="center"/>
              <w:rPr>
                <w:rFonts w:eastAsia="Calibri"/>
                <w:sz w:val="20"/>
                <w:szCs w:val="20"/>
                <w:lang w:eastAsia="en-US"/>
              </w:rPr>
            </w:pPr>
            <w:r w:rsidRPr="009E2E37">
              <w:rPr>
                <w:rFonts w:eastAsia="Calibri"/>
                <w:sz w:val="20"/>
                <w:szCs w:val="20"/>
                <w:lang w:eastAsia="en-US"/>
              </w:rPr>
              <w:t>да/нет</w:t>
            </w:r>
          </w:p>
        </w:tc>
        <w:tc>
          <w:tcPr>
            <w:tcW w:w="1105"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37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2.2</w:t>
            </w:r>
          </w:p>
        </w:tc>
        <w:tc>
          <w:tcPr>
            <w:tcW w:w="481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Требует ремонта дорожное покрытие пешеходных дорожек, тротуаров</w:t>
            </w:r>
          </w:p>
        </w:tc>
        <w:tc>
          <w:tcPr>
            <w:tcW w:w="313"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да/нет</w:t>
            </w:r>
          </w:p>
        </w:tc>
        <w:tc>
          <w:tcPr>
            <w:tcW w:w="1105"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2.3</w:t>
            </w:r>
          </w:p>
        </w:tc>
        <w:tc>
          <w:tcPr>
            <w:tcW w:w="481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Наличие достаточного освещения территорий</w:t>
            </w:r>
          </w:p>
        </w:tc>
        <w:tc>
          <w:tcPr>
            <w:tcW w:w="313"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да/нет</w:t>
            </w:r>
          </w:p>
        </w:tc>
        <w:tc>
          <w:tcPr>
            <w:tcW w:w="1105"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2.4</w:t>
            </w:r>
          </w:p>
        </w:tc>
        <w:tc>
          <w:tcPr>
            <w:tcW w:w="481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Наличие площадок (детских, спортивных, для отдыха и т.д.)</w:t>
            </w:r>
          </w:p>
        </w:tc>
        <w:tc>
          <w:tcPr>
            <w:tcW w:w="313"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1105"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количество</w:t>
            </w:r>
          </w:p>
        </w:tc>
        <w:tc>
          <w:tcPr>
            <w:tcW w:w="313"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1105"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площадь</w:t>
            </w:r>
          </w:p>
        </w:tc>
        <w:tc>
          <w:tcPr>
            <w:tcW w:w="313"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кв. м</w:t>
            </w:r>
          </w:p>
        </w:tc>
        <w:tc>
          <w:tcPr>
            <w:tcW w:w="1105"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2.5</w:t>
            </w:r>
          </w:p>
        </w:tc>
        <w:tc>
          <w:tcPr>
            <w:tcW w:w="481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Наличие оборудованной  контейнерной площадки (выделенная)</w:t>
            </w:r>
          </w:p>
        </w:tc>
        <w:tc>
          <w:tcPr>
            <w:tcW w:w="313"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1105"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2.6</w:t>
            </w:r>
          </w:p>
        </w:tc>
        <w:tc>
          <w:tcPr>
            <w:tcW w:w="481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Достаточность озеленения (газонов, кустарников, деревьев, цветочного оформления)</w:t>
            </w:r>
          </w:p>
        </w:tc>
        <w:tc>
          <w:tcPr>
            <w:tcW w:w="313"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да/нет</w:t>
            </w:r>
          </w:p>
        </w:tc>
        <w:tc>
          <w:tcPr>
            <w:tcW w:w="1105"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2.7</w:t>
            </w:r>
          </w:p>
        </w:tc>
        <w:tc>
          <w:tcPr>
            <w:tcW w:w="481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Наличие достаточного количества малых архитектурных форм</w:t>
            </w:r>
          </w:p>
        </w:tc>
        <w:tc>
          <w:tcPr>
            <w:tcW w:w="313"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да/нет</w:t>
            </w:r>
          </w:p>
        </w:tc>
        <w:tc>
          <w:tcPr>
            <w:tcW w:w="1105"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2.8</w:t>
            </w:r>
          </w:p>
        </w:tc>
        <w:tc>
          <w:tcPr>
            <w:tcW w:w="481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Необходимо установить:</w:t>
            </w:r>
          </w:p>
        </w:tc>
        <w:tc>
          <w:tcPr>
            <w:tcW w:w="313"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1105"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игровое оборудование</w:t>
            </w:r>
          </w:p>
        </w:tc>
        <w:tc>
          <w:tcPr>
            <w:tcW w:w="313"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1105"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спортивное оборудование</w:t>
            </w:r>
          </w:p>
        </w:tc>
        <w:tc>
          <w:tcPr>
            <w:tcW w:w="313"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1105"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светильники</w:t>
            </w:r>
          </w:p>
        </w:tc>
        <w:tc>
          <w:tcPr>
            <w:tcW w:w="313"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1105"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скамьи</w:t>
            </w:r>
          </w:p>
        </w:tc>
        <w:tc>
          <w:tcPr>
            <w:tcW w:w="313"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1105"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урны</w:t>
            </w:r>
          </w:p>
        </w:tc>
        <w:tc>
          <w:tcPr>
            <w:tcW w:w="313"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1105"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2.9</w:t>
            </w:r>
          </w:p>
        </w:tc>
        <w:tc>
          <w:tcPr>
            <w:tcW w:w="481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Характеристика освещения:</w:t>
            </w:r>
          </w:p>
        </w:tc>
        <w:tc>
          <w:tcPr>
            <w:tcW w:w="313"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1105"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количество</w:t>
            </w:r>
          </w:p>
        </w:tc>
        <w:tc>
          <w:tcPr>
            <w:tcW w:w="313"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1105"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достаточность</w:t>
            </w:r>
          </w:p>
        </w:tc>
        <w:tc>
          <w:tcPr>
            <w:tcW w:w="313"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да/нет</w:t>
            </w:r>
          </w:p>
        </w:tc>
        <w:tc>
          <w:tcPr>
            <w:tcW w:w="1105"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r w:rsidR="009E2E37" w:rsidRPr="009E2E37" w:rsidTr="009E2E37">
        <w:trPr>
          <w:trHeight w:val="287"/>
        </w:trPr>
        <w:tc>
          <w:tcPr>
            <w:tcW w:w="70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2.10</w:t>
            </w:r>
          </w:p>
        </w:tc>
        <w:tc>
          <w:tcPr>
            <w:tcW w:w="481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keepNext/>
              <w:keepLines/>
              <w:spacing w:line="259" w:lineRule="auto"/>
              <w:rPr>
                <w:rFonts w:eastAsia="Calibri"/>
                <w:sz w:val="20"/>
                <w:szCs w:val="20"/>
                <w:lang w:eastAsia="en-US"/>
              </w:rPr>
            </w:pPr>
            <w:r w:rsidRPr="009E2E37">
              <w:rPr>
                <w:rFonts w:eastAsia="Calibri"/>
                <w:sz w:val="20"/>
                <w:szCs w:val="20"/>
                <w:lang w:eastAsia="en-US"/>
              </w:rPr>
              <w:t>Наличие приспособлений для маломобильных групп населения (опорных поручней, специального оборудования на детских и спортивных площадках; спусков,</w:t>
            </w:r>
          </w:p>
          <w:p w:rsidR="009E2E37" w:rsidRPr="009E2E37" w:rsidRDefault="009E2E37" w:rsidP="009E2E37">
            <w:pPr>
              <w:keepNext/>
              <w:keepLines/>
              <w:spacing w:line="259" w:lineRule="auto"/>
              <w:rPr>
                <w:rFonts w:eastAsia="Calibri"/>
                <w:sz w:val="20"/>
                <w:szCs w:val="20"/>
                <w:lang w:eastAsia="en-US"/>
              </w:rPr>
            </w:pPr>
            <w:r w:rsidRPr="009E2E37">
              <w:rPr>
                <w:rFonts w:eastAsia="Calibri"/>
                <w:sz w:val="20"/>
                <w:szCs w:val="20"/>
                <w:lang w:eastAsia="en-US"/>
              </w:rPr>
              <w:t>пандусов для обеспечения беспрепятственного перемещения)</w:t>
            </w:r>
          </w:p>
        </w:tc>
        <w:tc>
          <w:tcPr>
            <w:tcW w:w="313"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да/нет</w:t>
            </w:r>
          </w:p>
        </w:tc>
        <w:tc>
          <w:tcPr>
            <w:tcW w:w="1105"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rPr>
                <w:rFonts w:eastAsia="Calibri"/>
                <w:sz w:val="20"/>
                <w:szCs w:val="20"/>
                <w:lang w:eastAsia="en-US"/>
              </w:rPr>
            </w:pPr>
          </w:p>
        </w:tc>
      </w:tr>
    </w:tbl>
    <w:p w:rsidR="009E2E37" w:rsidRPr="009E2E37" w:rsidRDefault="009E2E37" w:rsidP="009E2E37">
      <w:pPr>
        <w:spacing w:line="259" w:lineRule="auto"/>
        <w:ind w:firstLine="708"/>
        <w:rPr>
          <w:rFonts w:eastAsia="Calibri"/>
          <w:b/>
          <w:sz w:val="20"/>
          <w:szCs w:val="20"/>
          <w:lang w:eastAsia="en-US"/>
        </w:rPr>
      </w:pPr>
    </w:p>
    <w:p w:rsidR="009E2E37" w:rsidRPr="009E2E37" w:rsidRDefault="009E2E37" w:rsidP="009E2E37">
      <w:pPr>
        <w:spacing w:line="259" w:lineRule="auto"/>
        <w:ind w:firstLine="708"/>
        <w:rPr>
          <w:rFonts w:eastAsia="Calibri"/>
          <w:b/>
          <w:sz w:val="20"/>
          <w:szCs w:val="20"/>
          <w:lang w:eastAsia="en-US"/>
        </w:rPr>
      </w:pPr>
    </w:p>
    <w:p w:rsidR="009E2E37" w:rsidRPr="009E2E37" w:rsidRDefault="009E2E37" w:rsidP="009E2E37">
      <w:pPr>
        <w:spacing w:line="259" w:lineRule="auto"/>
        <w:ind w:firstLine="708"/>
        <w:rPr>
          <w:rFonts w:eastAsia="Calibri"/>
          <w:b/>
          <w:sz w:val="20"/>
          <w:szCs w:val="20"/>
          <w:lang w:eastAsia="en-US"/>
        </w:rPr>
      </w:pPr>
    </w:p>
    <w:p w:rsidR="009E2E37" w:rsidRPr="009E2E37" w:rsidRDefault="009E2E37" w:rsidP="009E2E37">
      <w:pPr>
        <w:spacing w:line="259" w:lineRule="auto"/>
        <w:ind w:firstLine="708"/>
        <w:rPr>
          <w:rFonts w:eastAsia="Calibri"/>
          <w:b/>
          <w:sz w:val="20"/>
          <w:szCs w:val="20"/>
          <w:lang w:eastAsia="en-US"/>
        </w:rPr>
      </w:pPr>
      <w:r w:rsidRPr="009E2E37">
        <w:rPr>
          <w:rFonts w:eastAsia="Calibri"/>
          <w:b/>
          <w:sz w:val="20"/>
          <w:szCs w:val="20"/>
          <w:lang w:eastAsia="en-US"/>
        </w:rPr>
        <w:t>Приложение:</w:t>
      </w: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r w:rsidRPr="009E2E37">
        <w:rPr>
          <w:rFonts w:eastAsia="Calibri"/>
          <w:sz w:val="20"/>
          <w:szCs w:val="20"/>
          <w:lang w:eastAsia="en-US"/>
        </w:rPr>
        <w:t>Схема земельного участка территории с указанием ее размеров и границ, размещением объектов благоустройства на _____ л.</w:t>
      </w: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r w:rsidRPr="009E2E37">
        <w:rPr>
          <w:rFonts w:eastAsia="Calibri"/>
          <w:sz w:val="20"/>
          <w:szCs w:val="20"/>
          <w:lang w:eastAsia="en-US"/>
        </w:rPr>
        <w:t>Дата проведения инвентаризации: «___»____________ 20___г.</w:t>
      </w: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p>
    <w:p w:rsidR="009E2E37" w:rsidRPr="009E2E37" w:rsidRDefault="009E2E37" w:rsidP="009E2E37">
      <w:pPr>
        <w:shd w:val="clear" w:color="auto" w:fill="FFFFFF"/>
        <w:tabs>
          <w:tab w:val="left" w:pos="142"/>
        </w:tabs>
        <w:suppressAutoHyphens/>
        <w:ind w:firstLine="709"/>
        <w:contextualSpacing/>
        <w:jc w:val="both"/>
        <w:rPr>
          <w:rFonts w:eastAsia="Calibri"/>
          <w:sz w:val="20"/>
          <w:szCs w:val="20"/>
          <w:lang w:eastAsia="en-US"/>
        </w:rPr>
      </w:pPr>
      <w:r w:rsidRPr="009E2E37">
        <w:rPr>
          <w:rFonts w:eastAsia="Calibri"/>
          <w:sz w:val="20"/>
          <w:szCs w:val="20"/>
          <w:lang w:eastAsia="en-US"/>
        </w:rPr>
        <w:t>Ф.И.О., должности и подписи членов инвентаризационной комиссии:</w:t>
      </w:r>
    </w:p>
    <w:p w:rsidR="009E2E37" w:rsidRPr="009E2E37" w:rsidRDefault="009E2E37" w:rsidP="009E2E37">
      <w:pPr>
        <w:shd w:val="clear" w:color="auto" w:fill="FFFFFF"/>
        <w:tabs>
          <w:tab w:val="left" w:pos="142"/>
        </w:tabs>
        <w:suppressAutoHyphens/>
        <w:contextualSpacing/>
        <w:jc w:val="both"/>
        <w:rPr>
          <w:rFonts w:eastAsia="Calibri"/>
          <w:sz w:val="20"/>
          <w:szCs w:val="20"/>
          <w:lang w:eastAsia="en-US"/>
        </w:rPr>
      </w:pPr>
      <w:r w:rsidRPr="009E2E37">
        <w:rPr>
          <w:rFonts w:eastAsia="Calibri"/>
          <w:sz w:val="20"/>
          <w:szCs w:val="20"/>
          <w:lang w:eastAsia="en-US"/>
        </w:rPr>
        <w:t>____________________       ________________        /_____________/</w:t>
      </w:r>
    </w:p>
    <w:p w:rsidR="009E2E37" w:rsidRPr="009E2E37" w:rsidRDefault="009E2E37" w:rsidP="009E2E37">
      <w:pPr>
        <w:shd w:val="clear" w:color="auto" w:fill="FFFFFF"/>
        <w:tabs>
          <w:tab w:val="left" w:pos="142"/>
        </w:tabs>
        <w:suppressAutoHyphens/>
        <w:contextualSpacing/>
        <w:jc w:val="both"/>
        <w:rPr>
          <w:rFonts w:eastAsia="Calibri"/>
          <w:sz w:val="20"/>
          <w:szCs w:val="20"/>
          <w:lang w:eastAsia="en-US"/>
        </w:rPr>
      </w:pPr>
      <w:r w:rsidRPr="009E2E37">
        <w:rPr>
          <w:rFonts w:eastAsia="Calibri"/>
          <w:sz w:val="20"/>
          <w:szCs w:val="20"/>
          <w:lang w:eastAsia="en-US"/>
        </w:rPr>
        <w:t xml:space="preserve">              (организация, должность)  </w:t>
      </w:r>
      <w:r w:rsidRPr="009E2E37">
        <w:rPr>
          <w:rFonts w:eastAsia="Calibri"/>
          <w:b/>
          <w:sz w:val="20"/>
          <w:szCs w:val="20"/>
          <w:lang w:eastAsia="en-US"/>
        </w:rPr>
        <w:t xml:space="preserve">                          </w:t>
      </w:r>
      <w:r w:rsidRPr="009E2E37">
        <w:rPr>
          <w:rFonts w:eastAsia="Calibri"/>
          <w:sz w:val="20"/>
          <w:szCs w:val="20"/>
          <w:lang w:eastAsia="en-US"/>
        </w:rPr>
        <w:t>(подпись)                         (Ф.И.О.)</w:t>
      </w:r>
    </w:p>
    <w:p w:rsidR="009E2E37" w:rsidRPr="009E2E37" w:rsidRDefault="009E2E37" w:rsidP="009E2E37">
      <w:pPr>
        <w:shd w:val="clear" w:color="auto" w:fill="FFFFFF"/>
        <w:tabs>
          <w:tab w:val="left" w:pos="142"/>
        </w:tabs>
        <w:suppressAutoHyphens/>
        <w:contextualSpacing/>
        <w:jc w:val="both"/>
        <w:rPr>
          <w:rFonts w:eastAsia="Calibri"/>
          <w:b/>
          <w:sz w:val="20"/>
          <w:szCs w:val="20"/>
          <w:lang w:eastAsia="en-US"/>
        </w:rPr>
      </w:pPr>
      <w:r w:rsidRPr="009E2E37">
        <w:rPr>
          <w:rFonts w:eastAsia="Calibri"/>
          <w:b/>
          <w:sz w:val="20"/>
          <w:szCs w:val="20"/>
          <w:lang w:eastAsia="en-US"/>
        </w:rPr>
        <w:t>____________________       ________________        /_____________/</w:t>
      </w:r>
    </w:p>
    <w:p w:rsidR="009E2E37" w:rsidRPr="009E2E37" w:rsidRDefault="009E2E37" w:rsidP="009E2E37">
      <w:pPr>
        <w:shd w:val="clear" w:color="auto" w:fill="FFFFFF"/>
        <w:tabs>
          <w:tab w:val="left" w:pos="142"/>
        </w:tabs>
        <w:suppressAutoHyphens/>
        <w:contextualSpacing/>
        <w:jc w:val="both"/>
        <w:rPr>
          <w:rFonts w:eastAsia="Calibri"/>
          <w:sz w:val="20"/>
          <w:szCs w:val="20"/>
          <w:lang w:eastAsia="en-US"/>
        </w:rPr>
      </w:pPr>
      <w:r w:rsidRPr="009E2E37">
        <w:rPr>
          <w:rFonts w:eastAsia="Calibri"/>
          <w:sz w:val="20"/>
          <w:szCs w:val="20"/>
          <w:lang w:eastAsia="en-US"/>
        </w:rPr>
        <w:t xml:space="preserve">              (организация, должность)  </w:t>
      </w:r>
      <w:r w:rsidRPr="009E2E37">
        <w:rPr>
          <w:rFonts w:eastAsia="Calibri"/>
          <w:b/>
          <w:sz w:val="20"/>
          <w:szCs w:val="20"/>
          <w:lang w:eastAsia="en-US"/>
        </w:rPr>
        <w:t xml:space="preserve">                          </w:t>
      </w:r>
      <w:r w:rsidRPr="009E2E37">
        <w:rPr>
          <w:rFonts w:eastAsia="Calibri"/>
          <w:sz w:val="20"/>
          <w:szCs w:val="20"/>
          <w:lang w:eastAsia="en-US"/>
        </w:rPr>
        <w:t>(подпись)                         (Ф.И.О.)</w:t>
      </w:r>
    </w:p>
    <w:p w:rsidR="009E2E37" w:rsidRPr="009E2E37" w:rsidRDefault="009E2E37" w:rsidP="009E2E37">
      <w:pPr>
        <w:shd w:val="clear" w:color="auto" w:fill="FFFFFF"/>
        <w:tabs>
          <w:tab w:val="left" w:pos="142"/>
        </w:tabs>
        <w:suppressAutoHyphens/>
        <w:contextualSpacing/>
        <w:jc w:val="both"/>
        <w:rPr>
          <w:rFonts w:eastAsia="Calibri"/>
          <w:b/>
          <w:sz w:val="20"/>
          <w:szCs w:val="20"/>
          <w:lang w:eastAsia="en-US"/>
        </w:rPr>
      </w:pPr>
      <w:r w:rsidRPr="009E2E37">
        <w:rPr>
          <w:rFonts w:eastAsia="Calibri"/>
          <w:b/>
          <w:sz w:val="20"/>
          <w:szCs w:val="20"/>
          <w:lang w:eastAsia="en-US"/>
        </w:rPr>
        <w:t>____________________       ________________        /_____________/</w:t>
      </w:r>
    </w:p>
    <w:p w:rsidR="009E2E37" w:rsidRPr="009E2E37" w:rsidRDefault="009E2E37" w:rsidP="009E2E37">
      <w:pPr>
        <w:shd w:val="clear" w:color="auto" w:fill="FFFFFF"/>
        <w:tabs>
          <w:tab w:val="left" w:pos="142"/>
        </w:tabs>
        <w:suppressAutoHyphens/>
        <w:contextualSpacing/>
        <w:jc w:val="both"/>
        <w:rPr>
          <w:rFonts w:eastAsia="Calibri"/>
          <w:sz w:val="20"/>
          <w:szCs w:val="20"/>
          <w:lang w:eastAsia="en-US"/>
        </w:rPr>
      </w:pPr>
      <w:r w:rsidRPr="009E2E37">
        <w:rPr>
          <w:rFonts w:eastAsia="Calibri"/>
          <w:sz w:val="20"/>
          <w:szCs w:val="20"/>
          <w:lang w:eastAsia="en-US"/>
        </w:rPr>
        <w:t xml:space="preserve">              (организация, должность)  </w:t>
      </w:r>
      <w:r w:rsidRPr="009E2E37">
        <w:rPr>
          <w:rFonts w:eastAsia="Calibri"/>
          <w:b/>
          <w:sz w:val="20"/>
          <w:szCs w:val="20"/>
          <w:lang w:eastAsia="en-US"/>
        </w:rPr>
        <w:t xml:space="preserve">                          </w:t>
      </w:r>
      <w:r w:rsidRPr="009E2E37">
        <w:rPr>
          <w:rFonts w:eastAsia="Calibri"/>
          <w:sz w:val="20"/>
          <w:szCs w:val="20"/>
          <w:lang w:eastAsia="en-US"/>
        </w:rPr>
        <w:t>(подпись)                         (Ф.И.О.)</w:t>
      </w:r>
    </w:p>
    <w:p w:rsidR="009E2E37" w:rsidRPr="009E2E37" w:rsidRDefault="009E2E37" w:rsidP="009E2E37">
      <w:pPr>
        <w:shd w:val="clear" w:color="auto" w:fill="FFFFFF"/>
        <w:tabs>
          <w:tab w:val="left" w:pos="142"/>
        </w:tabs>
        <w:suppressAutoHyphens/>
        <w:contextualSpacing/>
        <w:jc w:val="both"/>
        <w:rPr>
          <w:rFonts w:eastAsia="Calibri"/>
          <w:b/>
          <w:sz w:val="20"/>
          <w:szCs w:val="20"/>
          <w:lang w:eastAsia="en-US"/>
        </w:rPr>
      </w:pPr>
      <w:r w:rsidRPr="009E2E37">
        <w:rPr>
          <w:rFonts w:eastAsia="Calibri"/>
          <w:b/>
          <w:sz w:val="20"/>
          <w:szCs w:val="20"/>
          <w:lang w:eastAsia="en-US"/>
        </w:rPr>
        <w:t>____________________       ________________        /_____________/</w:t>
      </w:r>
    </w:p>
    <w:p w:rsidR="009E2E37" w:rsidRPr="009E2E37" w:rsidRDefault="009E2E37" w:rsidP="009E2E37">
      <w:pPr>
        <w:shd w:val="clear" w:color="auto" w:fill="FFFFFF"/>
        <w:tabs>
          <w:tab w:val="left" w:pos="142"/>
        </w:tabs>
        <w:suppressAutoHyphens/>
        <w:contextualSpacing/>
        <w:jc w:val="both"/>
        <w:rPr>
          <w:rFonts w:eastAsia="Calibri"/>
          <w:sz w:val="20"/>
          <w:szCs w:val="20"/>
          <w:lang w:eastAsia="en-US"/>
        </w:rPr>
      </w:pPr>
      <w:r w:rsidRPr="009E2E37">
        <w:rPr>
          <w:rFonts w:eastAsia="Calibri"/>
          <w:sz w:val="20"/>
          <w:szCs w:val="20"/>
          <w:lang w:eastAsia="en-US"/>
        </w:rPr>
        <w:t xml:space="preserve">              (организация, должность)  </w:t>
      </w:r>
      <w:r w:rsidRPr="009E2E37">
        <w:rPr>
          <w:rFonts w:eastAsia="Calibri"/>
          <w:b/>
          <w:sz w:val="20"/>
          <w:szCs w:val="20"/>
          <w:lang w:eastAsia="en-US"/>
        </w:rPr>
        <w:t xml:space="preserve">                          </w:t>
      </w:r>
      <w:r w:rsidRPr="009E2E37">
        <w:rPr>
          <w:rFonts w:eastAsia="Calibri"/>
          <w:sz w:val="20"/>
          <w:szCs w:val="20"/>
          <w:lang w:eastAsia="en-US"/>
        </w:rPr>
        <w:t>(подпись)                         (Ф.И.О.)</w:t>
      </w:r>
    </w:p>
    <w:p w:rsidR="009E2E37" w:rsidRPr="009E2E37" w:rsidRDefault="009E2E37" w:rsidP="009E2E37">
      <w:pPr>
        <w:shd w:val="clear" w:color="auto" w:fill="FFFFFF"/>
        <w:tabs>
          <w:tab w:val="left" w:pos="142"/>
        </w:tabs>
        <w:suppressAutoHyphens/>
        <w:contextualSpacing/>
        <w:jc w:val="both"/>
        <w:rPr>
          <w:rFonts w:eastAsia="Calibri"/>
          <w:b/>
          <w:sz w:val="20"/>
          <w:szCs w:val="20"/>
          <w:lang w:eastAsia="en-US"/>
        </w:rPr>
      </w:pPr>
      <w:r w:rsidRPr="009E2E37">
        <w:rPr>
          <w:rFonts w:eastAsia="Calibri"/>
          <w:b/>
          <w:sz w:val="20"/>
          <w:szCs w:val="20"/>
          <w:lang w:eastAsia="en-US"/>
        </w:rPr>
        <w:t>____________________       ________________        /_____________/</w:t>
      </w:r>
    </w:p>
    <w:p w:rsidR="009E2E37" w:rsidRPr="009E2E37" w:rsidRDefault="009E2E37" w:rsidP="009E2E37">
      <w:pPr>
        <w:shd w:val="clear" w:color="auto" w:fill="FFFFFF"/>
        <w:tabs>
          <w:tab w:val="left" w:pos="142"/>
        </w:tabs>
        <w:suppressAutoHyphens/>
        <w:contextualSpacing/>
        <w:jc w:val="both"/>
        <w:rPr>
          <w:rFonts w:eastAsia="Calibri"/>
          <w:sz w:val="20"/>
          <w:szCs w:val="20"/>
          <w:lang w:eastAsia="en-US"/>
        </w:rPr>
      </w:pPr>
      <w:r w:rsidRPr="009E2E37">
        <w:rPr>
          <w:rFonts w:eastAsia="Calibri"/>
          <w:sz w:val="20"/>
          <w:szCs w:val="20"/>
          <w:lang w:eastAsia="en-US"/>
        </w:rPr>
        <w:t xml:space="preserve">              (организация, должность)  </w:t>
      </w:r>
      <w:r w:rsidRPr="009E2E37">
        <w:rPr>
          <w:rFonts w:eastAsia="Calibri"/>
          <w:b/>
          <w:sz w:val="20"/>
          <w:szCs w:val="20"/>
          <w:lang w:eastAsia="en-US"/>
        </w:rPr>
        <w:t xml:space="preserve">                          </w:t>
      </w:r>
      <w:r w:rsidRPr="009E2E37">
        <w:rPr>
          <w:rFonts w:eastAsia="Calibri"/>
          <w:sz w:val="20"/>
          <w:szCs w:val="20"/>
          <w:lang w:eastAsia="en-US"/>
        </w:rPr>
        <w:t>(подпись)                         (Ф.И.О.)</w:t>
      </w:r>
    </w:p>
    <w:p w:rsidR="009E2E37" w:rsidRPr="009E2E37" w:rsidRDefault="009E2E37" w:rsidP="009E2E37">
      <w:pPr>
        <w:spacing w:line="259" w:lineRule="auto"/>
        <w:jc w:val="right"/>
        <w:rPr>
          <w:rFonts w:eastAsia="Calibri"/>
          <w:sz w:val="20"/>
          <w:szCs w:val="20"/>
          <w:lang w:eastAsia="en-US"/>
        </w:rPr>
      </w:pPr>
    </w:p>
    <w:tbl>
      <w:tblPr>
        <w:tblW w:w="0" w:type="auto"/>
        <w:tblInd w:w="360" w:type="dxa"/>
        <w:tblLook w:val="04A0" w:firstRow="1" w:lastRow="0" w:firstColumn="1" w:lastColumn="0" w:noHBand="0" w:noVBand="1"/>
      </w:tblPr>
      <w:tblGrid>
        <w:gridCol w:w="4465"/>
        <w:gridCol w:w="4530"/>
      </w:tblGrid>
      <w:tr w:rsidR="009E2E37" w:rsidRPr="009E2E37" w:rsidTr="009E2E37">
        <w:tc>
          <w:tcPr>
            <w:tcW w:w="4465" w:type="dxa"/>
          </w:tcPr>
          <w:p w:rsidR="009E2E37" w:rsidRPr="009E2E37" w:rsidRDefault="009E2E37" w:rsidP="009E2E37">
            <w:pPr>
              <w:spacing w:line="259" w:lineRule="auto"/>
              <w:jc w:val="right"/>
              <w:rPr>
                <w:rFonts w:eastAsia="Calibri"/>
                <w:sz w:val="20"/>
                <w:szCs w:val="20"/>
                <w:lang w:eastAsia="en-US"/>
              </w:rPr>
            </w:pPr>
          </w:p>
        </w:tc>
        <w:tc>
          <w:tcPr>
            <w:tcW w:w="4530" w:type="dxa"/>
          </w:tcPr>
          <w:p w:rsidR="009E2E37" w:rsidRPr="009E2E37" w:rsidRDefault="009E2E37" w:rsidP="009E2E37">
            <w:pPr>
              <w:spacing w:line="259" w:lineRule="auto"/>
              <w:jc w:val="center"/>
              <w:rPr>
                <w:rFonts w:eastAsia="Calibri"/>
                <w:sz w:val="20"/>
                <w:szCs w:val="20"/>
                <w:lang w:eastAsia="en-US"/>
              </w:rPr>
            </w:pPr>
          </w:p>
          <w:p w:rsidR="009E2E37" w:rsidRPr="009E2E37" w:rsidRDefault="009E2E37" w:rsidP="009E2E37">
            <w:pPr>
              <w:spacing w:line="259" w:lineRule="auto"/>
              <w:jc w:val="center"/>
              <w:rPr>
                <w:rFonts w:eastAsia="Calibri"/>
                <w:sz w:val="20"/>
                <w:szCs w:val="20"/>
                <w:lang w:eastAsia="en-US"/>
              </w:rPr>
            </w:pPr>
          </w:p>
          <w:p w:rsidR="009E2E37" w:rsidRPr="009E2E37" w:rsidRDefault="009E2E37" w:rsidP="009E2E37">
            <w:pPr>
              <w:spacing w:line="259" w:lineRule="auto"/>
              <w:jc w:val="center"/>
              <w:rPr>
                <w:rFonts w:eastAsia="Calibri"/>
                <w:sz w:val="20"/>
                <w:szCs w:val="20"/>
                <w:lang w:eastAsia="en-US"/>
              </w:rPr>
            </w:pPr>
          </w:p>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xml:space="preserve">       Приложение № 2</w:t>
            </w:r>
          </w:p>
          <w:p w:rsidR="009E2E37" w:rsidRPr="009E2E37" w:rsidRDefault="009E2E37" w:rsidP="009E2E37">
            <w:pPr>
              <w:suppressAutoHyphens/>
              <w:spacing w:line="259" w:lineRule="auto"/>
              <w:rPr>
                <w:rFonts w:eastAsia="Calibri"/>
                <w:sz w:val="20"/>
                <w:szCs w:val="20"/>
                <w:lang w:eastAsia="en-US"/>
              </w:rPr>
            </w:pPr>
            <w:r w:rsidRPr="009E2E37">
              <w:rPr>
                <w:rFonts w:eastAsia="Calibri"/>
                <w:sz w:val="20"/>
                <w:szCs w:val="20"/>
                <w:lang w:eastAsia="en-US"/>
              </w:rPr>
              <w:t xml:space="preserve"> к Порядку инвентаризации благоустройства дворовых территорий, общественных территорий, территорий индивидуальной жилой застройки и территорий в ведении юридических лиц и индивидуальных предпринимателей </w:t>
            </w:r>
          </w:p>
        </w:tc>
      </w:tr>
    </w:tbl>
    <w:p w:rsidR="009E2E37" w:rsidRPr="009E2E37" w:rsidRDefault="009E2E37" w:rsidP="009E2E37">
      <w:pPr>
        <w:spacing w:line="259" w:lineRule="auto"/>
        <w:jc w:val="right"/>
        <w:rPr>
          <w:rFonts w:eastAsia="Calibri"/>
          <w:sz w:val="20"/>
          <w:szCs w:val="20"/>
          <w:lang w:eastAsia="en-US"/>
        </w:rPr>
      </w:pPr>
    </w:p>
    <w:p w:rsidR="009E2E37" w:rsidRPr="009E2E37" w:rsidRDefault="009E2E37" w:rsidP="009E2E37">
      <w:pPr>
        <w:spacing w:line="259" w:lineRule="auto"/>
        <w:jc w:val="right"/>
        <w:rPr>
          <w:rFonts w:eastAsia="Calibri"/>
          <w:sz w:val="20"/>
          <w:szCs w:val="20"/>
          <w:lang w:eastAsia="en-US"/>
        </w:rPr>
      </w:pPr>
    </w:p>
    <w:p w:rsidR="009E2E37" w:rsidRPr="009E2E37" w:rsidRDefault="009E2E37" w:rsidP="009E2E37">
      <w:pPr>
        <w:spacing w:line="259" w:lineRule="auto"/>
        <w:jc w:val="right"/>
        <w:rPr>
          <w:rFonts w:eastAsia="Calibri"/>
          <w:sz w:val="20"/>
          <w:szCs w:val="20"/>
          <w:lang w:eastAsia="en-US"/>
        </w:rPr>
      </w:pPr>
    </w:p>
    <w:tbl>
      <w:tblPr>
        <w:tblW w:w="9782" w:type="dxa"/>
        <w:tblInd w:w="-176" w:type="dxa"/>
        <w:tblLook w:val="04A0" w:firstRow="1" w:lastRow="0" w:firstColumn="1" w:lastColumn="0" w:noHBand="0" w:noVBand="1"/>
      </w:tblPr>
      <w:tblGrid>
        <w:gridCol w:w="4820"/>
        <w:gridCol w:w="4962"/>
      </w:tblGrid>
      <w:tr w:rsidR="009E2E37" w:rsidRPr="009E2E37" w:rsidTr="009E2E37">
        <w:trPr>
          <w:trHeight w:val="1407"/>
        </w:trPr>
        <w:tc>
          <w:tcPr>
            <w:tcW w:w="4820" w:type="dxa"/>
          </w:tcPr>
          <w:p w:rsidR="009E2E37" w:rsidRPr="009E2E37" w:rsidRDefault="009E2E37" w:rsidP="009E2E37">
            <w:pPr>
              <w:spacing w:line="259" w:lineRule="auto"/>
              <w:jc w:val="center"/>
              <w:rPr>
                <w:rFonts w:eastAsia="Calibri"/>
                <w:sz w:val="20"/>
                <w:szCs w:val="20"/>
                <w:lang w:eastAsia="en-US"/>
              </w:rPr>
            </w:pPr>
          </w:p>
          <w:p w:rsidR="009E2E37" w:rsidRPr="009E2E37" w:rsidRDefault="009E2E37" w:rsidP="009E2E37">
            <w:pPr>
              <w:spacing w:line="259" w:lineRule="auto"/>
              <w:jc w:val="center"/>
              <w:rPr>
                <w:rFonts w:eastAsia="Calibri"/>
                <w:sz w:val="20"/>
                <w:szCs w:val="20"/>
                <w:lang w:eastAsia="en-US"/>
              </w:rPr>
            </w:pPr>
          </w:p>
          <w:p w:rsidR="009E2E37" w:rsidRPr="009E2E37" w:rsidRDefault="009E2E37" w:rsidP="009E2E37">
            <w:pPr>
              <w:spacing w:line="259" w:lineRule="auto"/>
              <w:jc w:val="center"/>
              <w:rPr>
                <w:rFonts w:eastAsia="Calibri"/>
                <w:sz w:val="20"/>
                <w:szCs w:val="20"/>
                <w:lang w:eastAsia="en-US"/>
              </w:rPr>
            </w:pPr>
          </w:p>
          <w:p w:rsidR="009E2E37" w:rsidRPr="009E2E37" w:rsidRDefault="009E2E37" w:rsidP="009E2E37">
            <w:pPr>
              <w:spacing w:line="259" w:lineRule="auto"/>
              <w:jc w:val="center"/>
              <w:rPr>
                <w:rFonts w:eastAsia="Calibri"/>
                <w:sz w:val="20"/>
                <w:szCs w:val="20"/>
                <w:u w:val="single"/>
                <w:lang w:eastAsia="en-US"/>
              </w:rPr>
            </w:pPr>
          </w:p>
          <w:p w:rsidR="009E2E37" w:rsidRPr="009E2E37" w:rsidRDefault="009E2E37" w:rsidP="009E2E37">
            <w:pPr>
              <w:spacing w:line="259" w:lineRule="auto"/>
              <w:jc w:val="center"/>
              <w:rPr>
                <w:rFonts w:eastAsia="Calibri"/>
                <w:sz w:val="20"/>
                <w:szCs w:val="20"/>
                <w:u w:val="single"/>
                <w:lang w:eastAsia="en-US"/>
              </w:rPr>
            </w:pPr>
          </w:p>
          <w:p w:rsidR="009E2E37" w:rsidRPr="009E2E37" w:rsidRDefault="009E2E37" w:rsidP="009E2E37">
            <w:pPr>
              <w:spacing w:line="259" w:lineRule="auto"/>
              <w:jc w:val="center"/>
              <w:rPr>
                <w:rFonts w:eastAsia="Calibri"/>
                <w:sz w:val="20"/>
                <w:szCs w:val="20"/>
                <w:lang w:eastAsia="en-US"/>
              </w:rPr>
            </w:pPr>
          </w:p>
        </w:tc>
        <w:tc>
          <w:tcPr>
            <w:tcW w:w="4962" w:type="dxa"/>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УТВЕРЖДАЮ</w:t>
            </w:r>
          </w:p>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 xml:space="preserve">Глава Подгорнского </w:t>
            </w:r>
          </w:p>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сельского поселения</w:t>
            </w:r>
          </w:p>
          <w:p w:rsidR="009E2E37" w:rsidRPr="009E2E37" w:rsidRDefault="009E2E37" w:rsidP="009E2E37">
            <w:pPr>
              <w:spacing w:line="259" w:lineRule="auto"/>
              <w:jc w:val="center"/>
              <w:rPr>
                <w:rFonts w:eastAsia="Calibri"/>
                <w:sz w:val="20"/>
                <w:szCs w:val="20"/>
                <w:u w:val="single"/>
                <w:lang w:eastAsia="en-US"/>
              </w:rPr>
            </w:pPr>
            <w:r w:rsidRPr="009E2E37">
              <w:rPr>
                <w:rFonts w:eastAsia="Calibri"/>
                <w:sz w:val="20"/>
                <w:szCs w:val="20"/>
                <w:lang w:eastAsia="en-US"/>
              </w:rPr>
              <w:t xml:space="preserve">____________________/ </w:t>
            </w:r>
            <w:r w:rsidRPr="009E2E37">
              <w:rPr>
                <w:rFonts w:eastAsia="Calibri"/>
                <w:sz w:val="20"/>
                <w:szCs w:val="20"/>
                <w:u w:val="single"/>
                <w:lang w:eastAsia="en-US"/>
              </w:rPr>
              <w:t>Ф.И.О./</w:t>
            </w:r>
          </w:p>
          <w:p w:rsidR="009E2E37" w:rsidRPr="009E2E37" w:rsidRDefault="009E2E37" w:rsidP="009E2E37">
            <w:pPr>
              <w:spacing w:line="259" w:lineRule="auto"/>
              <w:jc w:val="center"/>
              <w:rPr>
                <w:rFonts w:eastAsia="Calibri"/>
                <w:sz w:val="20"/>
                <w:szCs w:val="20"/>
                <w:u w:val="single"/>
                <w:lang w:eastAsia="en-US"/>
              </w:rPr>
            </w:pPr>
          </w:p>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«____» ___________ 20___г.</w:t>
            </w:r>
          </w:p>
        </w:tc>
      </w:tr>
    </w:tbl>
    <w:p w:rsidR="009E2E37" w:rsidRPr="009E2E37" w:rsidRDefault="009E2E37" w:rsidP="009E2E37">
      <w:pPr>
        <w:spacing w:line="259" w:lineRule="auto"/>
        <w:jc w:val="right"/>
        <w:rPr>
          <w:rFonts w:eastAsia="Calibri"/>
          <w:sz w:val="20"/>
          <w:szCs w:val="20"/>
          <w:lang w:eastAsia="en-US"/>
        </w:rPr>
      </w:pPr>
    </w:p>
    <w:p w:rsidR="009E2E37" w:rsidRPr="009E2E37" w:rsidRDefault="009E2E37" w:rsidP="009E2E37">
      <w:pPr>
        <w:spacing w:line="259" w:lineRule="auto"/>
        <w:jc w:val="center"/>
        <w:rPr>
          <w:rFonts w:eastAsia="Calibri"/>
          <w:b/>
          <w:sz w:val="20"/>
          <w:szCs w:val="20"/>
          <w:lang w:eastAsia="en-US"/>
        </w:rPr>
      </w:pPr>
    </w:p>
    <w:p w:rsidR="009E2E37" w:rsidRPr="009E2E37" w:rsidRDefault="009E2E37" w:rsidP="009E2E37">
      <w:pPr>
        <w:spacing w:line="259" w:lineRule="auto"/>
        <w:jc w:val="center"/>
        <w:rPr>
          <w:rFonts w:eastAsia="Calibri"/>
          <w:b/>
          <w:sz w:val="20"/>
          <w:szCs w:val="20"/>
          <w:lang w:eastAsia="en-US"/>
        </w:rPr>
      </w:pPr>
      <w:r w:rsidRPr="009E2E37">
        <w:rPr>
          <w:rFonts w:eastAsia="Calibri"/>
          <w:b/>
          <w:sz w:val="20"/>
          <w:szCs w:val="20"/>
          <w:lang w:eastAsia="en-US"/>
        </w:rPr>
        <w:t>ПАСПОРТ</w:t>
      </w:r>
    </w:p>
    <w:p w:rsidR="009E2E37" w:rsidRPr="009E2E37" w:rsidRDefault="009E2E37" w:rsidP="009E2E37">
      <w:pPr>
        <w:spacing w:line="259" w:lineRule="auto"/>
        <w:jc w:val="center"/>
        <w:rPr>
          <w:rFonts w:eastAsia="Calibri"/>
          <w:b/>
          <w:sz w:val="20"/>
          <w:szCs w:val="20"/>
          <w:lang w:eastAsia="en-US"/>
        </w:rPr>
      </w:pPr>
      <w:r w:rsidRPr="009E2E37">
        <w:rPr>
          <w:rFonts w:eastAsia="Calibri"/>
          <w:b/>
          <w:sz w:val="20"/>
          <w:szCs w:val="20"/>
          <w:lang w:eastAsia="en-US"/>
        </w:rPr>
        <w:t>благоустройства населенного пункта ___________________________________________</w:t>
      </w:r>
    </w:p>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 xml:space="preserve">                                                        (наименование населенного пункта)</w:t>
      </w:r>
    </w:p>
    <w:p w:rsidR="009E2E37" w:rsidRPr="009E2E37" w:rsidRDefault="009E2E37" w:rsidP="009E2E37">
      <w:pPr>
        <w:spacing w:line="259" w:lineRule="auto"/>
        <w:jc w:val="center"/>
        <w:rPr>
          <w:rFonts w:eastAsia="Calibri"/>
          <w:b/>
          <w:sz w:val="20"/>
          <w:szCs w:val="20"/>
          <w:lang w:eastAsia="en-US"/>
        </w:rPr>
      </w:pPr>
      <w:r w:rsidRPr="009E2E37">
        <w:rPr>
          <w:rFonts w:eastAsia="Calibri"/>
          <w:b/>
          <w:sz w:val="20"/>
          <w:szCs w:val="20"/>
          <w:lang w:eastAsia="en-US"/>
        </w:rPr>
        <w:t>по состоянию на _________________</w:t>
      </w:r>
    </w:p>
    <w:p w:rsidR="009E2E37" w:rsidRPr="009E2E37" w:rsidRDefault="009E2E37" w:rsidP="009E2E37">
      <w:pPr>
        <w:spacing w:line="259" w:lineRule="auto"/>
        <w:jc w:val="center"/>
        <w:rPr>
          <w:rFonts w:eastAsia="Calibri"/>
          <w:sz w:val="20"/>
          <w:szCs w:val="20"/>
          <w:lang w:eastAsia="en-US"/>
        </w:rPr>
      </w:pPr>
    </w:p>
    <w:p w:rsidR="009E2E37" w:rsidRPr="009E2E37" w:rsidRDefault="009E2E37" w:rsidP="009E2E37">
      <w:pPr>
        <w:spacing w:line="259" w:lineRule="auto"/>
        <w:rPr>
          <w:rFonts w:eastAsia="Calibri"/>
          <w:b/>
          <w:sz w:val="20"/>
          <w:szCs w:val="20"/>
          <w:lang w:eastAsia="en-US"/>
        </w:rPr>
      </w:pPr>
      <w:r w:rsidRPr="009E2E37">
        <w:rPr>
          <w:rFonts w:eastAsia="Calibri"/>
          <w:b/>
          <w:sz w:val="20"/>
          <w:szCs w:val="20"/>
          <w:lang w:eastAsia="en-US"/>
        </w:rPr>
        <w:t>1. Дворовые территории</w:t>
      </w:r>
    </w:p>
    <w:tbl>
      <w:tblPr>
        <w:tblW w:w="920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850"/>
        <w:gridCol w:w="709"/>
        <w:gridCol w:w="567"/>
        <w:gridCol w:w="1134"/>
      </w:tblGrid>
      <w:tr w:rsidR="009E2E37" w:rsidRPr="009E2E37" w:rsidTr="009E2E37">
        <w:tc>
          <w:tcPr>
            <w:tcW w:w="674"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 п/п</w:t>
            </w:r>
          </w:p>
        </w:tc>
        <w:tc>
          <w:tcPr>
            <w:tcW w:w="5275"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Наименование показателя</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 изм.</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Количество</w:t>
            </w:r>
          </w:p>
        </w:tc>
      </w:tr>
      <w:tr w:rsidR="009E2E37" w:rsidRPr="009E2E37" w:rsidTr="009E2E37">
        <w:trPr>
          <w:tblHeader/>
        </w:trPr>
        <w:tc>
          <w:tcPr>
            <w:tcW w:w="674"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w:t>
            </w:r>
          </w:p>
        </w:tc>
        <w:tc>
          <w:tcPr>
            <w:tcW w:w="6125" w:type="dxa"/>
            <w:gridSpan w:val="2"/>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4</w:t>
            </w:r>
          </w:p>
        </w:tc>
      </w:tr>
      <w:tr w:rsidR="009E2E37" w:rsidRPr="009E2E37" w:rsidTr="009E2E37">
        <w:tc>
          <w:tcPr>
            <w:tcW w:w="674"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lastRenderedPageBreak/>
              <w:t>1.1</w:t>
            </w:r>
          </w:p>
        </w:tc>
        <w:tc>
          <w:tcPr>
            <w:tcW w:w="6125" w:type="dxa"/>
            <w:gridSpan w:val="2"/>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Количество территорий:</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spacing w:line="259" w:lineRule="auto"/>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c>
          <w:tcPr>
            <w:tcW w:w="674"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spacing w:line="259" w:lineRule="auto"/>
              <w:jc w:val="center"/>
              <w:rPr>
                <w:rFonts w:eastAsia="Calibri"/>
                <w:sz w:val="20"/>
                <w:szCs w:val="20"/>
                <w:lang w:eastAsia="en-US"/>
              </w:rPr>
            </w:pPr>
          </w:p>
        </w:tc>
        <w:tc>
          <w:tcPr>
            <w:tcW w:w="6125" w:type="dxa"/>
            <w:gridSpan w:val="2"/>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всего</w:t>
            </w:r>
          </w:p>
        </w:tc>
        <w:tc>
          <w:tcPr>
            <w:tcW w:w="1276"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1134"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c>
          <w:tcPr>
            <w:tcW w:w="674"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spacing w:line="259" w:lineRule="auto"/>
              <w:jc w:val="center"/>
              <w:rPr>
                <w:rFonts w:eastAsia="Calibri"/>
                <w:sz w:val="20"/>
                <w:szCs w:val="20"/>
                <w:lang w:eastAsia="en-US"/>
              </w:rPr>
            </w:pPr>
          </w:p>
        </w:tc>
        <w:tc>
          <w:tcPr>
            <w:tcW w:w="6125" w:type="dxa"/>
            <w:gridSpan w:val="2"/>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полностью благоустроенных</w:t>
            </w:r>
          </w:p>
        </w:tc>
        <w:tc>
          <w:tcPr>
            <w:tcW w:w="1276"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1134"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c>
          <w:tcPr>
            <w:tcW w:w="67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1.2</w:t>
            </w:r>
          </w:p>
        </w:tc>
        <w:tc>
          <w:tcPr>
            <w:tcW w:w="6125"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Доля благоустроенных дворовых территорий от общего количества дворовых территорий</w:t>
            </w:r>
          </w:p>
        </w:tc>
        <w:tc>
          <w:tcPr>
            <w:tcW w:w="1276"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val="en-US" w:eastAsia="en-US"/>
              </w:rPr>
            </w:pPr>
            <w:r w:rsidRPr="009E2E37">
              <w:rPr>
                <w:rFonts w:eastAsia="Calibri"/>
                <w:sz w:val="20"/>
                <w:szCs w:val="20"/>
                <w:lang w:val="en-US" w:eastAsia="en-US"/>
              </w:rPr>
              <w:t>%</w:t>
            </w:r>
          </w:p>
        </w:tc>
        <w:tc>
          <w:tcPr>
            <w:tcW w:w="113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c>
          <w:tcPr>
            <w:tcW w:w="67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1.3</w:t>
            </w:r>
          </w:p>
        </w:tc>
        <w:tc>
          <w:tcPr>
            <w:tcW w:w="6125"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Количество МКД на территориях:</w:t>
            </w:r>
          </w:p>
        </w:tc>
        <w:tc>
          <w:tcPr>
            <w:tcW w:w="1276" w:type="dxa"/>
            <w:gridSpan w:val="2"/>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val="en-US" w:eastAsia="en-US"/>
              </w:rPr>
            </w:pPr>
          </w:p>
        </w:tc>
        <w:tc>
          <w:tcPr>
            <w:tcW w:w="113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c>
          <w:tcPr>
            <w:tcW w:w="67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6125" w:type="dxa"/>
            <w:gridSpan w:val="2"/>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всего</w:t>
            </w:r>
          </w:p>
        </w:tc>
        <w:tc>
          <w:tcPr>
            <w:tcW w:w="1276"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113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c>
          <w:tcPr>
            <w:tcW w:w="67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6125" w:type="dxa"/>
            <w:gridSpan w:val="2"/>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на благоустроенных территориях</w:t>
            </w:r>
          </w:p>
        </w:tc>
        <w:tc>
          <w:tcPr>
            <w:tcW w:w="1276"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113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c>
          <w:tcPr>
            <w:tcW w:w="67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1.4</w:t>
            </w:r>
          </w:p>
        </w:tc>
        <w:tc>
          <w:tcPr>
            <w:tcW w:w="6125" w:type="dxa"/>
            <w:gridSpan w:val="2"/>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Общая численность населения муниципального образования</w:t>
            </w:r>
          </w:p>
        </w:tc>
        <w:tc>
          <w:tcPr>
            <w:tcW w:w="1276"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тыс. чел.</w:t>
            </w:r>
          </w:p>
        </w:tc>
        <w:tc>
          <w:tcPr>
            <w:tcW w:w="113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c>
          <w:tcPr>
            <w:tcW w:w="67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1.5</w:t>
            </w:r>
          </w:p>
        </w:tc>
        <w:tc>
          <w:tcPr>
            <w:tcW w:w="6125" w:type="dxa"/>
            <w:gridSpan w:val="2"/>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Численность населения, проживающих в жилом фонде с благоустроенными дворовыми территориями</w:t>
            </w:r>
          </w:p>
        </w:tc>
        <w:tc>
          <w:tcPr>
            <w:tcW w:w="1276"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тыс. чел.</w:t>
            </w:r>
          </w:p>
        </w:tc>
        <w:tc>
          <w:tcPr>
            <w:tcW w:w="113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c>
          <w:tcPr>
            <w:tcW w:w="67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1.6</w:t>
            </w:r>
          </w:p>
        </w:tc>
        <w:tc>
          <w:tcPr>
            <w:tcW w:w="6125" w:type="dxa"/>
            <w:gridSpan w:val="2"/>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Доля населения благоустроенными дворовыми территориями от общей численности населения в населенном пункте</w:t>
            </w:r>
          </w:p>
        </w:tc>
        <w:tc>
          <w:tcPr>
            <w:tcW w:w="1276"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c>
          <w:tcPr>
            <w:tcW w:w="67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1.7</w:t>
            </w:r>
          </w:p>
        </w:tc>
        <w:tc>
          <w:tcPr>
            <w:tcW w:w="6125"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Площадь территорий:</w:t>
            </w:r>
          </w:p>
        </w:tc>
        <w:tc>
          <w:tcPr>
            <w:tcW w:w="1276" w:type="dxa"/>
            <w:gridSpan w:val="2"/>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c>
          <w:tcPr>
            <w:tcW w:w="67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6125"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общая площадь</w:t>
            </w:r>
          </w:p>
        </w:tc>
        <w:tc>
          <w:tcPr>
            <w:tcW w:w="1276"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кв. м</w:t>
            </w:r>
          </w:p>
        </w:tc>
        <w:tc>
          <w:tcPr>
            <w:tcW w:w="113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c>
          <w:tcPr>
            <w:tcW w:w="67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6125"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площадь благоустроенных территорий</w:t>
            </w:r>
          </w:p>
        </w:tc>
        <w:tc>
          <w:tcPr>
            <w:tcW w:w="1276"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кв. м</w:t>
            </w:r>
          </w:p>
        </w:tc>
        <w:tc>
          <w:tcPr>
            <w:tcW w:w="113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c>
          <w:tcPr>
            <w:tcW w:w="67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1.8</w:t>
            </w:r>
          </w:p>
        </w:tc>
        <w:tc>
          <w:tcPr>
            <w:tcW w:w="6125"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Количество и площадь площадок на дворовых территориях:</w:t>
            </w:r>
          </w:p>
        </w:tc>
        <w:tc>
          <w:tcPr>
            <w:tcW w:w="1276" w:type="dxa"/>
            <w:gridSpan w:val="2"/>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c>
          <w:tcPr>
            <w:tcW w:w="67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6125"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детская площадка</w:t>
            </w:r>
          </w:p>
        </w:tc>
        <w:tc>
          <w:tcPr>
            <w:tcW w:w="1276"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 /кв. м</w:t>
            </w:r>
          </w:p>
        </w:tc>
        <w:tc>
          <w:tcPr>
            <w:tcW w:w="113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c>
          <w:tcPr>
            <w:tcW w:w="67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6125"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спортивная площадка</w:t>
            </w:r>
          </w:p>
        </w:tc>
        <w:tc>
          <w:tcPr>
            <w:tcW w:w="1276"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 /кв. м</w:t>
            </w:r>
          </w:p>
        </w:tc>
        <w:tc>
          <w:tcPr>
            <w:tcW w:w="113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c>
          <w:tcPr>
            <w:tcW w:w="67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6125"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контейнерная площадка (выделенная)</w:t>
            </w:r>
          </w:p>
        </w:tc>
        <w:tc>
          <w:tcPr>
            <w:tcW w:w="1276"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 /кв. м</w:t>
            </w:r>
          </w:p>
        </w:tc>
        <w:tc>
          <w:tcPr>
            <w:tcW w:w="113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bl>
    <w:p w:rsidR="009E2E37" w:rsidRPr="009E2E37" w:rsidRDefault="009E2E37" w:rsidP="009E2E37">
      <w:pPr>
        <w:spacing w:line="259" w:lineRule="auto"/>
        <w:ind w:firstLine="567"/>
        <w:jc w:val="center"/>
        <w:rPr>
          <w:rFonts w:eastAsia="Calibri"/>
          <w:b/>
          <w:sz w:val="20"/>
          <w:szCs w:val="20"/>
          <w:lang w:eastAsia="en-US"/>
        </w:rPr>
      </w:pPr>
    </w:p>
    <w:p w:rsidR="009E2E37" w:rsidRPr="009E2E37" w:rsidRDefault="009E2E37" w:rsidP="009E2E37">
      <w:pPr>
        <w:spacing w:line="259" w:lineRule="auto"/>
        <w:rPr>
          <w:rFonts w:eastAsia="Calibri"/>
          <w:b/>
          <w:sz w:val="20"/>
          <w:szCs w:val="20"/>
          <w:lang w:eastAsia="en-US"/>
        </w:rPr>
      </w:pPr>
      <w:r w:rsidRPr="009E2E37">
        <w:rPr>
          <w:rFonts w:eastAsia="Calibri"/>
          <w:b/>
          <w:sz w:val="20"/>
          <w:szCs w:val="20"/>
          <w:lang w:eastAsia="en-US"/>
        </w:rPr>
        <w:t>2. Общественные территории</w:t>
      </w:r>
    </w:p>
    <w:p w:rsidR="009E2E37" w:rsidRPr="009E2E37" w:rsidRDefault="009E2E37" w:rsidP="009E2E37">
      <w:pPr>
        <w:spacing w:line="259" w:lineRule="auto"/>
        <w:ind w:firstLine="567"/>
        <w:jc w:val="center"/>
        <w:rPr>
          <w:rFonts w:eastAsia="Calibri"/>
          <w:b/>
          <w:sz w:val="20"/>
          <w:szCs w:val="20"/>
          <w:lang w:eastAsia="en-US"/>
        </w:rPr>
      </w:pPr>
    </w:p>
    <w:tbl>
      <w:tblPr>
        <w:tblW w:w="951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6244"/>
        <w:gridCol w:w="851"/>
        <w:gridCol w:w="1749"/>
      </w:tblGrid>
      <w:tr w:rsidR="009E2E37" w:rsidRPr="009E2E37" w:rsidTr="009E2E37">
        <w:tc>
          <w:tcPr>
            <w:tcW w:w="66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 п/п</w:t>
            </w:r>
          </w:p>
        </w:tc>
        <w:tc>
          <w:tcPr>
            <w:tcW w:w="6244"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Наименование показателя</w:t>
            </w:r>
          </w:p>
        </w:tc>
        <w:tc>
          <w:tcPr>
            <w:tcW w:w="851"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 изм.</w:t>
            </w:r>
          </w:p>
        </w:tc>
        <w:tc>
          <w:tcPr>
            <w:tcW w:w="1749"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Количество</w:t>
            </w:r>
          </w:p>
        </w:tc>
      </w:tr>
    </w:tbl>
    <w:p w:rsidR="009E2E37" w:rsidRPr="009E2E37" w:rsidRDefault="009E2E37" w:rsidP="009E2E37">
      <w:pPr>
        <w:spacing w:line="259" w:lineRule="auto"/>
        <w:rPr>
          <w:rFonts w:eastAsia="Calibri"/>
          <w:sz w:val="20"/>
          <w:szCs w:val="20"/>
          <w:lang w:eastAsia="en-US"/>
        </w:rPr>
      </w:pPr>
    </w:p>
    <w:tbl>
      <w:tblPr>
        <w:tblW w:w="950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6320"/>
        <w:gridCol w:w="830"/>
        <w:gridCol w:w="1660"/>
      </w:tblGrid>
      <w:tr w:rsidR="009E2E37" w:rsidRPr="009E2E37" w:rsidTr="009E2E37">
        <w:trPr>
          <w:cantSplit/>
          <w:tblHeader/>
        </w:trPr>
        <w:tc>
          <w:tcPr>
            <w:tcW w:w="69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w:t>
            </w:r>
          </w:p>
        </w:tc>
        <w:tc>
          <w:tcPr>
            <w:tcW w:w="649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w:t>
            </w:r>
          </w:p>
        </w:tc>
        <w:tc>
          <w:tcPr>
            <w:tcW w:w="595"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3</w:t>
            </w:r>
          </w:p>
        </w:tc>
        <w:tc>
          <w:tcPr>
            <w:tcW w:w="1712"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4</w:t>
            </w:r>
          </w:p>
        </w:tc>
      </w:tr>
      <w:tr w:rsidR="009E2E37" w:rsidRPr="009E2E37" w:rsidTr="009E2E37">
        <w:trPr>
          <w:cantSplit/>
        </w:trPr>
        <w:tc>
          <w:tcPr>
            <w:tcW w:w="69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2.1</w:t>
            </w:r>
          </w:p>
        </w:tc>
        <w:tc>
          <w:tcPr>
            <w:tcW w:w="649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Количество территорий всего, из них:</w:t>
            </w:r>
          </w:p>
        </w:tc>
        <w:tc>
          <w:tcPr>
            <w:tcW w:w="595"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1712"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cantSplit/>
        </w:trPr>
        <w:tc>
          <w:tcPr>
            <w:tcW w:w="698"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spacing w:line="259" w:lineRule="auto"/>
              <w:jc w:val="center"/>
              <w:rPr>
                <w:rFonts w:eastAsia="Calibri"/>
                <w:sz w:val="20"/>
                <w:szCs w:val="20"/>
                <w:lang w:eastAsia="en-US"/>
              </w:rPr>
            </w:pPr>
          </w:p>
        </w:tc>
        <w:tc>
          <w:tcPr>
            <w:tcW w:w="649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территории массового отдыха населения (парки, скверы и т.п.)</w:t>
            </w:r>
          </w:p>
        </w:tc>
        <w:tc>
          <w:tcPr>
            <w:tcW w:w="595"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1712"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cantSplit/>
        </w:trPr>
        <w:tc>
          <w:tcPr>
            <w:tcW w:w="698"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spacing w:line="259" w:lineRule="auto"/>
              <w:jc w:val="center"/>
              <w:rPr>
                <w:rFonts w:eastAsia="Calibri"/>
                <w:sz w:val="20"/>
                <w:szCs w:val="20"/>
                <w:lang w:eastAsia="en-US"/>
              </w:rPr>
            </w:pPr>
          </w:p>
        </w:tc>
        <w:tc>
          <w:tcPr>
            <w:tcW w:w="649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наиболее посещаемые муниципальные территории общего пользования (центральные улицы, аллеи, площади и другие)</w:t>
            </w:r>
          </w:p>
        </w:tc>
        <w:tc>
          <w:tcPr>
            <w:tcW w:w="595"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1712"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cantSplit/>
        </w:trPr>
        <w:tc>
          <w:tcPr>
            <w:tcW w:w="69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2.2</w:t>
            </w:r>
          </w:p>
        </w:tc>
        <w:tc>
          <w:tcPr>
            <w:tcW w:w="649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Количество благоустроенных общественных территорий всего, из них:</w:t>
            </w:r>
          </w:p>
        </w:tc>
        <w:tc>
          <w:tcPr>
            <w:tcW w:w="595"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1712"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cantSplit/>
        </w:trPr>
        <w:tc>
          <w:tcPr>
            <w:tcW w:w="698"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spacing w:line="259" w:lineRule="auto"/>
              <w:jc w:val="center"/>
              <w:rPr>
                <w:rFonts w:eastAsia="Calibri"/>
                <w:sz w:val="20"/>
                <w:szCs w:val="20"/>
                <w:lang w:eastAsia="en-US"/>
              </w:rPr>
            </w:pPr>
          </w:p>
        </w:tc>
        <w:tc>
          <w:tcPr>
            <w:tcW w:w="649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территории массового отдыха населения (парки, скверы и т.п.)</w:t>
            </w:r>
          </w:p>
        </w:tc>
        <w:tc>
          <w:tcPr>
            <w:tcW w:w="595"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1712"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cantSplit/>
        </w:trPr>
        <w:tc>
          <w:tcPr>
            <w:tcW w:w="698"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spacing w:line="259" w:lineRule="auto"/>
              <w:jc w:val="center"/>
              <w:rPr>
                <w:rFonts w:eastAsia="Calibri"/>
                <w:sz w:val="20"/>
                <w:szCs w:val="20"/>
                <w:lang w:eastAsia="en-US"/>
              </w:rPr>
            </w:pPr>
          </w:p>
        </w:tc>
        <w:tc>
          <w:tcPr>
            <w:tcW w:w="649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наиболее посещаемые муниципальные территории общего пользования (центральные улицы, аллеи, площади и другие)</w:t>
            </w:r>
          </w:p>
        </w:tc>
        <w:tc>
          <w:tcPr>
            <w:tcW w:w="595"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1712"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cantSplit/>
        </w:trPr>
        <w:tc>
          <w:tcPr>
            <w:tcW w:w="69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2.3</w:t>
            </w:r>
          </w:p>
        </w:tc>
        <w:tc>
          <w:tcPr>
            <w:tcW w:w="649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Доля благоустроенных территорий от общего количества общественных территорий</w:t>
            </w:r>
          </w:p>
        </w:tc>
        <w:tc>
          <w:tcPr>
            <w:tcW w:w="595"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val="en-US" w:eastAsia="en-US"/>
              </w:rPr>
            </w:pPr>
            <w:r w:rsidRPr="009E2E37">
              <w:rPr>
                <w:rFonts w:eastAsia="Calibri"/>
                <w:sz w:val="20"/>
                <w:szCs w:val="20"/>
                <w:lang w:val="en-US" w:eastAsia="en-US"/>
              </w:rPr>
              <w:t>%</w:t>
            </w:r>
          </w:p>
        </w:tc>
        <w:tc>
          <w:tcPr>
            <w:tcW w:w="171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cantSplit/>
        </w:trPr>
        <w:tc>
          <w:tcPr>
            <w:tcW w:w="69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2.4</w:t>
            </w:r>
          </w:p>
        </w:tc>
        <w:tc>
          <w:tcPr>
            <w:tcW w:w="649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Общая численность населения муниципального образования</w:t>
            </w:r>
          </w:p>
        </w:tc>
        <w:tc>
          <w:tcPr>
            <w:tcW w:w="595"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тыс. чел.</w:t>
            </w:r>
          </w:p>
        </w:tc>
        <w:tc>
          <w:tcPr>
            <w:tcW w:w="171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cantSplit/>
        </w:trPr>
        <w:tc>
          <w:tcPr>
            <w:tcW w:w="69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2.5</w:t>
            </w:r>
          </w:p>
        </w:tc>
        <w:tc>
          <w:tcPr>
            <w:tcW w:w="649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Численность населения, имеющего удобный пешеходный доступ к основным площадкам общественных территорий, чел.</w:t>
            </w:r>
          </w:p>
        </w:tc>
        <w:tc>
          <w:tcPr>
            <w:tcW w:w="595"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тыс. чел.</w:t>
            </w:r>
          </w:p>
        </w:tc>
        <w:tc>
          <w:tcPr>
            <w:tcW w:w="171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cantSplit/>
        </w:trPr>
        <w:tc>
          <w:tcPr>
            <w:tcW w:w="69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2.6</w:t>
            </w:r>
          </w:p>
        </w:tc>
        <w:tc>
          <w:tcPr>
            <w:tcW w:w="649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Доля населения, имеющего удобный пешеходный доступ к основным площадкам общественных территорий**</w:t>
            </w:r>
          </w:p>
        </w:tc>
        <w:tc>
          <w:tcPr>
            <w:tcW w:w="595"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w:t>
            </w:r>
          </w:p>
        </w:tc>
        <w:tc>
          <w:tcPr>
            <w:tcW w:w="171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cantSplit/>
        </w:trPr>
        <w:tc>
          <w:tcPr>
            <w:tcW w:w="69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2.7</w:t>
            </w:r>
          </w:p>
        </w:tc>
        <w:tc>
          <w:tcPr>
            <w:tcW w:w="649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Площадь территорий всего, из них:</w:t>
            </w:r>
          </w:p>
        </w:tc>
        <w:tc>
          <w:tcPr>
            <w:tcW w:w="595"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кв. м</w:t>
            </w:r>
          </w:p>
        </w:tc>
        <w:tc>
          <w:tcPr>
            <w:tcW w:w="171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cantSplit/>
        </w:trPr>
        <w:tc>
          <w:tcPr>
            <w:tcW w:w="698"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649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территории массового отдыха населения (парки, скверы и т.п.)</w:t>
            </w:r>
          </w:p>
        </w:tc>
        <w:tc>
          <w:tcPr>
            <w:tcW w:w="595"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кв. м</w:t>
            </w:r>
          </w:p>
        </w:tc>
        <w:tc>
          <w:tcPr>
            <w:tcW w:w="171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cantSplit/>
        </w:trPr>
        <w:tc>
          <w:tcPr>
            <w:tcW w:w="698"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649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наиболее посещаемые муниципальные территории общего пользования (центральные улицы, аллеи, площади и другие)</w:t>
            </w:r>
          </w:p>
        </w:tc>
        <w:tc>
          <w:tcPr>
            <w:tcW w:w="595"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кв. м</w:t>
            </w:r>
          </w:p>
        </w:tc>
        <w:tc>
          <w:tcPr>
            <w:tcW w:w="171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cantSplit/>
        </w:trPr>
        <w:tc>
          <w:tcPr>
            <w:tcW w:w="69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2.8</w:t>
            </w:r>
          </w:p>
        </w:tc>
        <w:tc>
          <w:tcPr>
            <w:tcW w:w="649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Площадь благоустроенных территорий всего, их них:</w:t>
            </w:r>
          </w:p>
        </w:tc>
        <w:tc>
          <w:tcPr>
            <w:tcW w:w="595"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кв. м</w:t>
            </w:r>
          </w:p>
        </w:tc>
        <w:tc>
          <w:tcPr>
            <w:tcW w:w="171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cantSplit/>
        </w:trPr>
        <w:tc>
          <w:tcPr>
            <w:tcW w:w="698"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649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территории массового отдыха населения (парки, скверы и т.п.)</w:t>
            </w:r>
          </w:p>
        </w:tc>
        <w:tc>
          <w:tcPr>
            <w:tcW w:w="595"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кв. м</w:t>
            </w:r>
          </w:p>
        </w:tc>
        <w:tc>
          <w:tcPr>
            <w:tcW w:w="171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cantSplit/>
        </w:trPr>
        <w:tc>
          <w:tcPr>
            <w:tcW w:w="698"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649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наиболее посещаемые муниципальные территории общего пользования (центральные улицы, аллеи, площади и другие)</w:t>
            </w:r>
          </w:p>
        </w:tc>
        <w:tc>
          <w:tcPr>
            <w:tcW w:w="595"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кв. м</w:t>
            </w:r>
          </w:p>
        </w:tc>
        <w:tc>
          <w:tcPr>
            <w:tcW w:w="171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cantSplit/>
        </w:trPr>
        <w:tc>
          <w:tcPr>
            <w:tcW w:w="69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2.9</w:t>
            </w:r>
          </w:p>
        </w:tc>
        <w:tc>
          <w:tcPr>
            <w:tcW w:w="649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Количество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595"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w:t>
            </w:r>
          </w:p>
        </w:tc>
        <w:tc>
          <w:tcPr>
            <w:tcW w:w="171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cantSplit/>
        </w:trPr>
        <w:tc>
          <w:tcPr>
            <w:tcW w:w="69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lastRenderedPageBreak/>
              <w:t>2.10</w:t>
            </w:r>
          </w:p>
        </w:tc>
        <w:tc>
          <w:tcPr>
            <w:tcW w:w="649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Площадь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595"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кв. м</w:t>
            </w:r>
          </w:p>
        </w:tc>
        <w:tc>
          <w:tcPr>
            <w:tcW w:w="171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cantSplit/>
        </w:trPr>
        <w:tc>
          <w:tcPr>
            <w:tcW w:w="69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2.11</w:t>
            </w:r>
          </w:p>
        </w:tc>
        <w:tc>
          <w:tcPr>
            <w:tcW w:w="649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Площадь благоустроенных общественных территорий, приходящихся на 1 жителя</w:t>
            </w:r>
          </w:p>
        </w:tc>
        <w:tc>
          <w:tcPr>
            <w:tcW w:w="595"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кв. м на</w:t>
            </w:r>
            <w:r w:rsidRPr="009E2E37">
              <w:rPr>
                <w:rFonts w:eastAsia="Calibri"/>
                <w:sz w:val="20"/>
                <w:szCs w:val="20"/>
                <w:lang w:eastAsia="en-US"/>
              </w:rPr>
              <w:br/>
              <w:t xml:space="preserve"> 1 жителя</w:t>
            </w:r>
          </w:p>
        </w:tc>
        <w:tc>
          <w:tcPr>
            <w:tcW w:w="1712"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bl>
    <w:p w:rsidR="009E2E37" w:rsidRPr="009E2E37" w:rsidRDefault="009E2E37" w:rsidP="009E2E37">
      <w:pPr>
        <w:spacing w:line="259" w:lineRule="auto"/>
        <w:jc w:val="center"/>
        <w:rPr>
          <w:rFonts w:eastAsia="Calibri"/>
          <w:sz w:val="20"/>
          <w:szCs w:val="20"/>
          <w:lang w:eastAsia="en-US"/>
        </w:rPr>
      </w:pPr>
    </w:p>
    <w:p w:rsidR="009E2E37" w:rsidRPr="009E2E37" w:rsidRDefault="009E2E37" w:rsidP="009E2E37">
      <w:pPr>
        <w:spacing w:line="259" w:lineRule="auto"/>
        <w:rPr>
          <w:rFonts w:eastAsia="Calibri"/>
          <w:b/>
          <w:sz w:val="20"/>
          <w:szCs w:val="20"/>
          <w:lang w:eastAsia="en-US"/>
        </w:rPr>
      </w:pPr>
      <w:r w:rsidRPr="009E2E37">
        <w:rPr>
          <w:rFonts w:eastAsia="Calibri"/>
          <w:b/>
          <w:sz w:val="20"/>
          <w:szCs w:val="20"/>
          <w:lang w:eastAsia="en-US"/>
        </w:rPr>
        <w:t>3. Территории индивидуальной жилой застройки</w:t>
      </w:r>
    </w:p>
    <w:p w:rsidR="009E2E37" w:rsidRPr="009E2E37" w:rsidRDefault="009E2E37" w:rsidP="009E2E37">
      <w:pPr>
        <w:spacing w:line="259" w:lineRule="auto"/>
        <w:ind w:firstLine="567"/>
        <w:jc w:val="center"/>
        <w:rPr>
          <w:rFonts w:eastAsia="Calibri"/>
          <w:b/>
          <w:sz w:val="20"/>
          <w:szCs w:val="20"/>
          <w:lang w:eastAsia="en-US"/>
        </w:rPr>
      </w:pPr>
    </w:p>
    <w:tbl>
      <w:tblPr>
        <w:tblW w:w="951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4395"/>
        <w:gridCol w:w="142"/>
        <w:gridCol w:w="1834"/>
        <w:gridCol w:w="2467"/>
      </w:tblGrid>
      <w:tr w:rsidR="009E2E37" w:rsidRPr="009E2E37" w:rsidTr="009E2E37">
        <w:tc>
          <w:tcPr>
            <w:tcW w:w="674"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 п/п</w:t>
            </w:r>
          </w:p>
        </w:tc>
        <w:tc>
          <w:tcPr>
            <w:tcW w:w="4395"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Наименование показателя</w:t>
            </w:r>
          </w:p>
        </w:tc>
        <w:tc>
          <w:tcPr>
            <w:tcW w:w="1976" w:type="dxa"/>
            <w:gridSpan w:val="2"/>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 изм.</w:t>
            </w:r>
          </w:p>
        </w:tc>
        <w:tc>
          <w:tcPr>
            <w:tcW w:w="246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Количество</w:t>
            </w:r>
          </w:p>
        </w:tc>
      </w:tr>
      <w:tr w:rsidR="009E2E37" w:rsidRPr="009E2E37" w:rsidTr="009E2E37">
        <w:trPr>
          <w:tblHeader/>
        </w:trPr>
        <w:tc>
          <w:tcPr>
            <w:tcW w:w="674"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1</w:t>
            </w:r>
          </w:p>
        </w:tc>
        <w:tc>
          <w:tcPr>
            <w:tcW w:w="4537" w:type="dxa"/>
            <w:gridSpan w:val="2"/>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2</w:t>
            </w:r>
          </w:p>
        </w:tc>
        <w:tc>
          <w:tcPr>
            <w:tcW w:w="1834"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3</w:t>
            </w:r>
          </w:p>
        </w:tc>
        <w:tc>
          <w:tcPr>
            <w:tcW w:w="246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4</w:t>
            </w:r>
          </w:p>
        </w:tc>
      </w:tr>
      <w:tr w:rsidR="009E2E37" w:rsidRPr="009E2E37" w:rsidTr="009E2E37">
        <w:tc>
          <w:tcPr>
            <w:tcW w:w="67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3.1</w:t>
            </w:r>
          </w:p>
        </w:tc>
        <w:tc>
          <w:tcPr>
            <w:tcW w:w="4537"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Площадь территорий застройки ИЖС:</w:t>
            </w:r>
          </w:p>
        </w:tc>
        <w:tc>
          <w:tcPr>
            <w:tcW w:w="183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2467"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c>
          <w:tcPr>
            <w:tcW w:w="67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537"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общая площадь</w:t>
            </w:r>
          </w:p>
        </w:tc>
        <w:tc>
          <w:tcPr>
            <w:tcW w:w="183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кв. м</w:t>
            </w:r>
          </w:p>
        </w:tc>
        <w:tc>
          <w:tcPr>
            <w:tcW w:w="2467"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c>
          <w:tcPr>
            <w:tcW w:w="67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4537"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площадь благоустроенных территорий</w:t>
            </w:r>
          </w:p>
        </w:tc>
        <w:tc>
          <w:tcPr>
            <w:tcW w:w="183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кв. м</w:t>
            </w:r>
          </w:p>
        </w:tc>
        <w:tc>
          <w:tcPr>
            <w:tcW w:w="2467"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c>
          <w:tcPr>
            <w:tcW w:w="67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3.2</w:t>
            </w:r>
          </w:p>
        </w:tc>
        <w:tc>
          <w:tcPr>
            <w:tcW w:w="4537"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Доля благоустроенных территорий</w:t>
            </w:r>
          </w:p>
        </w:tc>
        <w:tc>
          <w:tcPr>
            <w:tcW w:w="183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w:t>
            </w:r>
          </w:p>
        </w:tc>
        <w:tc>
          <w:tcPr>
            <w:tcW w:w="2467"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c>
          <w:tcPr>
            <w:tcW w:w="67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3.3</w:t>
            </w:r>
          </w:p>
        </w:tc>
        <w:tc>
          <w:tcPr>
            <w:tcW w:w="4537"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Доля территорий с ИЖС, внешний вид которых соответствует правилам благоустройства</w:t>
            </w:r>
          </w:p>
        </w:tc>
        <w:tc>
          <w:tcPr>
            <w:tcW w:w="183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w:t>
            </w:r>
          </w:p>
        </w:tc>
        <w:tc>
          <w:tcPr>
            <w:tcW w:w="2467"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bl>
    <w:p w:rsidR="009E2E37" w:rsidRPr="009E2E37" w:rsidRDefault="009E2E37" w:rsidP="009E2E37">
      <w:pPr>
        <w:spacing w:line="259" w:lineRule="auto"/>
        <w:ind w:firstLine="567"/>
        <w:jc w:val="center"/>
        <w:rPr>
          <w:rFonts w:eastAsia="Calibri"/>
          <w:b/>
          <w:sz w:val="20"/>
          <w:szCs w:val="20"/>
          <w:lang w:eastAsia="en-US"/>
        </w:rPr>
      </w:pPr>
    </w:p>
    <w:p w:rsidR="009E2E37" w:rsidRPr="009E2E37" w:rsidRDefault="009E2E37" w:rsidP="009E2E37">
      <w:pPr>
        <w:spacing w:line="259" w:lineRule="auto"/>
        <w:rPr>
          <w:rFonts w:eastAsia="Calibri"/>
          <w:b/>
          <w:sz w:val="20"/>
          <w:szCs w:val="20"/>
          <w:lang w:eastAsia="en-US"/>
        </w:rPr>
      </w:pPr>
      <w:r w:rsidRPr="009E2E37">
        <w:rPr>
          <w:rFonts w:eastAsia="Calibri"/>
          <w:b/>
          <w:sz w:val="20"/>
          <w:szCs w:val="20"/>
          <w:lang w:eastAsia="en-US"/>
        </w:rPr>
        <w:t>4. Территории в ведении юридических лиц и индивидуальных предпринимателей</w:t>
      </w:r>
    </w:p>
    <w:p w:rsidR="009E2E37" w:rsidRPr="009E2E37" w:rsidRDefault="009E2E37" w:rsidP="009E2E37">
      <w:pPr>
        <w:spacing w:line="259" w:lineRule="auto"/>
        <w:ind w:firstLine="567"/>
        <w:jc w:val="center"/>
        <w:rPr>
          <w:rFonts w:eastAsia="Calibri"/>
          <w:b/>
          <w:sz w:val="20"/>
          <w:szCs w:val="20"/>
          <w:lang w:eastAsia="en-US"/>
        </w:rPr>
      </w:pPr>
    </w:p>
    <w:tbl>
      <w:tblPr>
        <w:tblW w:w="935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6123"/>
        <w:gridCol w:w="210"/>
        <w:gridCol w:w="641"/>
        <w:gridCol w:w="285"/>
        <w:gridCol w:w="1274"/>
        <w:gridCol w:w="144"/>
      </w:tblGrid>
      <w:tr w:rsidR="009E2E37" w:rsidRPr="009E2E37" w:rsidTr="009E2E37">
        <w:tc>
          <w:tcPr>
            <w:tcW w:w="674"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 п/п</w:t>
            </w:r>
          </w:p>
        </w:tc>
        <w:tc>
          <w:tcPr>
            <w:tcW w:w="6333" w:type="dxa"/>
            <w:gridSpan w:val="2"/>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Наименование показателя</w:t>
            </w:r>
          </w:p>
        </w:tc>
        <w:tc>
          <w:tcPr>
            <w:tcW w:w="926" w:type="dxa"/>
            <w:gridSpan w:val="2"/>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Ед. изм.</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Количество</w:t>
            </w:r>
          </w:p>
        </w:tc>
      </w:tr>
      <w:tr w:rsidR="009E2E37" w:rsidRPr="009E2E37" w:rsidTr="009E2E37">
        <w:trPr>
          <w:gridAfter w:val="1"/>
          <w:wAfter w:w="144" w:type="dxa"/>
        </w:trPr>
        <w:tc>
          <w:tcPr>
            <w:tcW w:w="67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4.1</w:t>
            </w:r>
          </w:p>
        </w:tc>
        <w:tc>
          <w:tcPr>
            <w:tcW w:w="6123"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Площадь территорий в ведении юридических лиц и индивидуальных предпринимателей</w:t>
            </w:r>
          </w:p>
        </w:tc>
        <w:tc>
          <w:tcPr>
            <w:tcW w:w="851" w:type="dxa"/>
            <w:gridSpan w:val="2"/>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1559" w:type="dxa"/>
            <w:gridSpan w:val="2"/>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gridAfter w:val="1"/>
          <w:wAfter w:w="144" w:type="dxa"/>
        </w:trPr>
        <w:tc>
          <w:tcPr>
            <w:tcW w:w="67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6123"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общая площадь</w:t>
            </w:r>
          </w:p>
        </w:tc>
        <w:tc>
          <w:tcPr>
            <w:tcW w:w="851"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кв. м</w:t>
            </w:r>
          </w:p>
        </w:tc>
        <w:tc>
          <w:tcPr>
            <w:tcW w:w="1559" w:type="dxa"/>
            <w:gridSpan w:val="2"/>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gridAfter w:val="1"/>
          <w:wAfter w:w="144" w:type="dxa"/>
        </w:trPr>
        <w:tc>
          <w:tcPr>
            <w:tcW w:w="674"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c>
          <w:tcPr>
            <w:tcW w:w="6123"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 площадь благоустроенных территорий</w:t>
            </w:r>
          </w:p>
        </w:tc>
        <w:tc>
          <w:tcPr>
            <w:tcW w:w="851"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кв. м</w:t>
            </w:r>
          </w:p>
        </w:tc>
        <w:tc>
          <w:tcPr>
            <w:tcW w:w="1559" w:type="dxa"/>
            <w:gridSpan w:val="2"/>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gridAfter w:val="1"/>
          <w:wAfter w:w="144" w:type="dxa"/>
        </w:trPr>
        <w:tc>
          <w:tcPr>
            <w:tcW w:w="67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4.2</w:t>
            </w:r>
          </w:p>
        </w:tc>
        <w:tc>
          <w:tcPr>
            <w:tcW w:w="6123"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Доля благоустроенных территорий</w:t>
            </w:r>
          </w:p>
        </w:tc>
        <w:tc>
          <w:tcPr>
            <w:tcW w:w="851"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w:t>
            </w:r>
          </w:p>
        </w:tc>
        <w:tc>
          <w:tcPr>
            <w:tcW w:w="1559" w:type="dxa"/>
            <w:gridSpan w:val="2"/>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r w:rsidR="009E2E37" w:rsidRPr="009E2E37" w:rsidTr="009E2E37">
        <w:trPr>
          <w:gridAfter w:val="1"/>
          <w:wAfter w:w="144" w:type="dxa"/>
        </w:trPr>
        <w:tc>
          <w:tcPr>
            <w:tcW w:w="674"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4.3</w:t>
            </w:r>
          </w:p>
        </w:tc>
        <w:tc>
          <w:tcPr>
            <w:tcW w:w="6123"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rPr>
                <w:rFonts w:eastAsia="Calibri"/>
                <w:sz w:val="20"/>
                <w:szCs w:val="20"/>
                <w:lang w:eastAsia="en-US"/>
              </w:rPr>
            </w:pPr>
            <w:r w:rsidRPr="009E2E37">
              <w:rPr>
                <w:rFonts w:eastAsia="Calibri"/>
                <w:sz w:val="20"/>
                <w:szCs w:val="20"/>
                <w:lang w:eastAsia="en-US"/>
              </w:rPr>
              <w:t>Доля территорий с внешнем видом зданий, строений и сооружений, соответствующим правилам благоустройства</w:t>
            </w:r>
          </w:p>
        </w:tc>
        <w:tc>
          <w:tcPr>
            <w:tcW w:w="851" w:type="dxa"/>
            <w:gridSpan w:val="2"/>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spacing w:line="259" w:lineRule="auto"/>
              <w:jc w:val="center"/>
              <w:rPr>
                <w:rFonts w:eastAsia="Calibri"/>
                <w:sz w:val="20"/>
                <w:szCs w:val="20"/>
                <w:lang w:eastAsia="en-US"/>
              </w:rPr>
            </w:pPr>
            <w:r w:rsidRPr="009E2E37">
              <w:rPr>
                <w:rFonts w:eastAsia="Calibri"/>
                <w:sz w:val="20"/>
                <w:szCs w:val="20"/>
                <w:lang w:eastAsia="en-US"/>
              </w:rPr>
              <w:t>%</w:t>
            </w:r>
          </w:p>
        </w:tc>
        <w:tc>
          <w:tcPr>
            <w:tcW w:w="1559" w:type="dxa"/>
            <w:gridSpan w:val="2"/>
            <w:tcBorders>
              <w:top w:val="single" w:sz="4" w:space="0" w:color="auto"/>
              <w:left w:val="single" w:sz="4" w:space="0" w:color="auto"/>
              <w:bottom w:val="single" w:sz="4" w:space="0" w:color="auto"/>
              <w:right w:val="single" w:sz="4" w:space="0" w:color="auto"/>
            </w:tcBorders>
          </w:tcPr>
          <w:p w:rsidR="009E2E37" w:rsidRPr="009E2E37" w:rsidRDefault="009E2E37" w:rsidP="009E2E37">
            <w:pPr>
              <w:spacing w:line="259" w:lineRule="auto"/>
              <w:jc w:val="center"/>
              <w:rPr>
                <w:rFonts w:eastAsia="Calibri"/>
                <w:sz w:val="20"/>
                <w:szCs w:val="20"/>
                <w:lang w:eastAsia="en-US"/>
              </w:rPr>
            </w:pPr>
          </w:p>
        </w:tc>
      </w:tr>
    </w:tbl>
    <w:p w:rsidR="009E2E37" w:rsidRPr="009E2E37" w:rsidRDefault="009E2E37" w:rsidP="009E2E37">
      <w:pPr>
        <w:spacing w:line="259" w:lineRule="auto"/>
        <w:rPr>
          <w:rFonts w:eastAsia="Calibri"/>
          <w:sz w:val="20"/>
          <w:szCs w:val="20"/>
          <w:lang w:eastAsia="en-US"/>
        </w:rPr>
      </w:pPr>
    </w:p>
    <w:p w:rsidR="009E2E37" w:rsidRPr="009E2E37" w:rsidRDefault="009E2E37" w:rsidP="009E2E37">
      <w:pPr>
        <w:spacing w:line="259" w:lineRule="auto"/>
        <w:ind w:hanging="142"/>
        <w:jc w:val="both"/>
        <w:rPr>
          <w:rFonts w:eastAsia="Calibri"/>
          <w:i/>
          <w:sz w:val="20"/>
          <w:szCs w:val="20"/>
          <w:lang w:eastAsia="en-US"/>
        </w:rPr>
      </w:pPr>
      <w:r w:rsidRPr="009E2E37">
        <w:rPr>
          <w:rFonts w:eastAsia="Calibri"/>
          <w:i/>
          <w:sz w:val="20"/>
          <w:szCs w:val="20"/>
          <w:lang w:eastAsia="en-US"/>
        </w:rPr>
        <w:t>* -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9E2E37" w:rsidRPr="009E2E37" w:rsidRDefault="009E2E37" w:rsidP="009E2E37">
      <w:pPr>
        <w:spacing w:line="259" w:lineRule="auto"/>
        <w:ind w:hanging="142"/>
        <w:jc w:val="both"/>
        <w:rPr>
          <w:rFonts w:eastAsia="Calibri"/>
          <w:b/>
          <w:sz w:val="20"/>
          <w:szCs w:val="20"/>
          <w:lang w:eastAsia="en-US"/>
        </w:rPr>
      </w:pPr>
      <w:r w:rsidRPr="009E2E37">
        <w:rPr>
          <w:rFonts w:eastAsia="Calibri"/>
          <w:i/>
          <w:sz w:val="20"/>
          <w:szCs w:val="20"/>
          <w:lang w:eastAsia="en-US"/>
        </w:rPr>
        <w:t>** -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w:t>
      </w:r>
    </w:p>
    <w:p w:rsidR="009E2E37" w:rsidRPr="009E2E37" w:rsidRDefault="009E2E37" w:rsidP="009E2E37">
      <w:pPr>
        <w:widowControl w:val="0"/>
        <w:autoSpaceDE w:val="0"/>
        <w:autoSpaceDN w:val="0"/>
        <w:adjustRightInd w:val="0"/>
        <w:contextualSpacing/>
        <w:jc w:val="both"/>
        <w:rPr>
          <w:sz w:val="20"/>
          <w:szCs w:val="20"/>
        </w:rPr>
      </w:pPr>
      <w:r w:rsidRPr="009E2E37">
        <w:rPr>
          <w:rFonts w:ascii="Calibri" w:eastAsia="Calibri" w:hAnsi="Calibri"/>
          <w:sz w:val="20"/>
          <w:szCs w:val="20"/>
          <w:lang w:eastAsia="en-US"/>
        </w:rPr>
        <w:t xml:space="preserve">            </w:t>
      </w:r>
    </w:p>
    <w:p w:rsidR="0087731F" w:rsidRDefault="0087731F" w:rsidP="00AF57C4">
      <w:pPr>
        <w:jc w:val="center"/>
        <w:rPr>
          <w:b/>
          <w:sz w:val="20"/>
          <w:szCs w:val="20"/>
        </w:rPr>
      </w:pPr>
    </w:p>
    <w:p w:rsidR="009E2E37" w:rsidRPr="009E2E37" w:rsidRDefault="009E2E37" w:rsidP="009E2E37">
      <w:pPr>
        <w:jc w:val="center"/>
        <w:rPr>
          <w:rFonts w:eastAsia="Calibri"/>
          <w:b/>
          <w:bCs/>
          <w:iCs/>
          <w:sz w:val="20"/>
          <w:szCs w:val="20"/>
        </w:rPr>
      </w:pPr>
      <w:r w:rsidRPr="009E2E37">
        <w:rPr>
          <w:rFonts w:eastAsia="Calibri"/>
          <w:b/>
          <w:sz w:val="20"/>
          <w:szCs w:val="20"/>
        </w:rPr>
        <w:t>АДМИНИСТРАЦИЯ ПОДГОРНСКОГО СЕЛЬСКОГО ПОСЕЛЕНИЯ</w:t>
      </w:r>
    </w:p>
    <w:p w:rsidR="009E2E37" w:rsidRPr="009E2E37" w:rsidRDefault="009E2E37" w:rsidP="009E2E37">
      <w:pPr>
        <w:keepNext/>
        <w:jc w:val="center"/>
        <w:outlineLvl w:val="0"/>
        <w:rPr>
          <w:b/>
          <w:sz w:val="20"/>
          <w:szCs w:val="20"/>
        </w:rPr>
      </w:pPr>
      <w:r w:rsidRPr="009E2E37">
        <w:rPr>
          <w:b/>
          <w:sz w:val="20"/>
          <w:szCs w:val="20"/>
        </w:rPr>
        <w:t>ПОСТАНОВЛЕНИЕ</w:t>
      </w:r>
    </w:p>
    <w:p w:rsidR="009E2E37" w:rsidRPr="009E2E37" w:rsidRDefault="009E2E37" w:rsidP="009E2E37">
      <w:pPr>
        <w:rPr>
          <w:sz w:val="20"/>
          <w:szCs w:val="20"/>
        </w:rPr>
      </w:pPr>
    </w:p>
    <w:p w:rsidR="009E2E37" w:rsidRPr="009E2E37" w:rsidRDefault="009E2E37" w:rsidP="009E2E37">
      <w:pPr>
        <w:ind w:firstLine="284"/>
        <w:rPr>
          <w:sz w:val="20"/>
          <w:szCs w:val="20"/>
        </w:rPr>
      </w:pPr>
      <w:r w:rsidRPr="009E2E37">
        <w:rPr>
          <w:sz w:val="20"/>
          <w:szCs w:val="20"/>
        </w:rPr>
        <w:t xml:space="preserve">06 августа 2020 года </w:t>
      </w:r>
      <w:r w:rsidRPr="009E2E37">
        <w:rPr>
          <w:sz w:val="20"/>
          <w:szCs w:val="20"/>
        </w:rPr>
        <w:tab/>
      </w:r>
      <w:r w:rsidRPr="009E2E37">
        <w:rPr>
          <w:sz w:val="20"/>
          <w:szCs w:val="20"/>
        </w:rPr>
        <w:tab/>
      </w:r>
      <w:r w:rsidRPr="009E2E37">
        <w:rPr>
          <w:sz w:val="20"/>
          <w:szCs w:val="20"/>
        </w:rPr>
        <w:tab/>
      </w:r>
      <w:r w:rsidRPr="009E2E37">
        <w:rPr>
          <w:sz w:val="20"/>
          <w:szCs w:val="20"/>
        </w:rPr>
        <w:tab/>
      </w:r>
      <w:r w:rsidRPr="009E2E37">
        <w:rPr>
          <w:sz w:val="20"/>
          <w:szCs w:val="20"/>
        </w:rPr>
        <w:tab/>
      </w:r>
      <w:r w:rsidRPr="009E2E37">
        <w:rPr>
          <w:sz w:val="20"/>
          <w:szCs w:val="20"/>
        </w:rPr>
        <w:tab/>
      </w:r>
      <w:r w:rsidRPr="009E2E37">
        <w:rPr>
          <w:sz w:val="20"/>
          <w:szCs w:val="20"/>
        </w:rPr>
        <w:tab/>
      </w:r>
      <w:r w:rsidRPr="009E2E37">
        <w:rPr>
          <w:sz w:val="20"/>
          <w:szCs w:val="20"/>
        </w:rPr>
        <w:tab/>
      </w:r>
      <w:r w:rsidRPr="009E2E37">
        <w:rPr>
          <w:sz w:val="20"/>
          <w:szCs w:val="20"/>
        </w:rPr>
        <w:tab/>
        <w:t>№ 125</w:t>
      </w:r>
    </w:p>
    <w:p w:rsidR="009E2E37" w:rsidRPr="009E2E37" w:rsidRDefault="009E2E37" w:rsidP="009E2E37">
      <w:pPr>
        <w:rPr>
          <w:sz w:val="20"/>
          <w:szCs w:val="20"/>
        </w:rPr>
      </w:pPr>
    </w:p>
    <w:p w:rsidR="009E2E37" w:rsidRPr="009E2E37" w:rsidRDefault="009E2E37" w:rsidP="009E2E37">
      <w:pPr>
        <w:autoSpaceDE w:val="0"/>
        <w:autoSpaceDN w:val="0"/>
        <w:adjustRightInd w:val="0"/>
        <w:ind w:right="2"/>
        <w:jc w:val="center"/>
        <w:rPr>
          <w:bCs/>
          <w:sz w:val="20"/>
          <w:szCs w:val="20"/>
        </w:rPr>
      </w:pPr>
      <w:r w:rsidRPr="009E2E37">
        <w:rPr>
          <w:bCs/>
          <w:sz w:val="20"/>
          <w:szCs w:val="20"/>
        </w:rPr>
        <w:t>Об утверждении отчета об исполнении бюджета муниципального образования «Подгорнское сельское поселение» за 1 полугодие 2020 года</w:t>
      </w:r>
    </w:p>
    <w:p w:rsidR="009E2E37" w:rsidRPr="009E2E37" w:rsidRDefault="009E2E37" w:rsidP="009E2E37">
      <w:pPr>
        <w:ind w:firstLine="709"/>
        <w:jc w:val="both"/>
        <w:rPr>
          <w:b/>
          <w:sz w:val="20"/>
          <w:szCs w:val="20"/>
        </w:rPr>
      </w:pPr>
    </w:p>
    <w:p w:rsidR="009E2E37" w:rsidRPr="009E2E37" w:rsidRDefault="009E2E37" w:rsidP="009E2E37">
      <w:pPr>
        <w:ind w:firstLine="709"/>
        <w:jc w:val="both"/>
        <w:rPr>
          <w:sz w:val="20"/>
          <w:szCs w:val="20"/>
        </w:rPr>
      </w:pPr>
      <w:r w:rsidRPr="009E2E37">
        <w:rPr>
          <w:sz w:val="20"/>
          <w:szCs w:val="20"/>
        </w:rPr>
        <w:t>В соответствии со ст. 264</w:t>
      </w:r>
      <w:r w:rsidRPr="009E2E37">
        <w:rPr>
          <w:sz w:val="20"/>
          <w:szCs w:val="20"/>
          <w:vertAlign w:val="superscript"/>
        </w:rPr>
        <w:t>2</w:t>
      </w:r>
      <w:r w:rsidRPr="009E2E37">
        <w:rPr>
          <w:sz w:val="20"/>
          <w:szCs w:val="20"/>
        </w:rPr>
        <w:t xml:space="preserve"> Бюджетного кодекса Российской Федерации, ст.38 Положения «О бюджетном процессе в муниципальном образовании «Подгорнское сельское поселение»,</w:t>
      </w:r>
    </w:p>
    <w:p w:rsidR="009E2E37" w:rsidRPr="009E2E37" w:rsidRDefault="009E2E37" w:rsidP="009E2E37">
      <w:pPr>
        <w:ind w:firstLine="709"/>
        <w:jc w:val="both"/>
        <w:rPr>
          <w:sz w:val="20"/>
          <w:szCs w:val="20"/>
        </w:rPr>
      </w:pPr>
    </w:p>
    <w:p w:rsidR="009E2E37" w:rsidRPr="009E2E37" w:rsidRDefault="009E2E37" w:rsidP="009E2E37">
      <w:pPr>
        <w:ind w:firstLine="900"/>
        <w:jc w:val="both"/>
        <w:rPr>
          <w:sz w:val="20"/>
          <w:szCs w:val="20"/>
        </w:rPr>
      </w:pPr>
      <w:r w:rsidRPr="009E2E37">
        <w:rPr>
          <w:sz w:val="20"/>
          <w:szCs w:val="20"/>
        </w:rPr>
        <w:t>ПОСТАНОВЛЯЮ:</w:t>
      </w:r>
    </w:p>
    <w:p w:rsidR="009E2E37" w:rsidRPr="009E2E37" w:rsidRDefault="009E2E37" w:rsidP="009E2E37">
      <w:pPr>
        <w:ind w:firstLine="720"/>
        <w:jc w:val="both"/>
        <w:rPr>
          <w:sz w:val="20"/>
          <w:szCs w:val="20"/>
        </w:rPr>
      </w:pPr>
      <w:r w:rsidRPr="009E2E37">
        <w:rPr>
          <w:sz w:val="20"/>
          <w:szCs w:val="20"/>
        </w:rPr>
        <w:t>1 Утвердить отчет об исполнении бюджета муниципального образования «Подгорнское сельское поселение» за 1 полугодие 2020 года согласно приложениям к настоящему постановлению.</w:t>
      </w:r>
    </w:p>
    <w:p w:rsidR="009E2E37" w:rsidRPr="009E2E37" w:rsidRDefault="009E2E37" w:rsidP="009E2E37">
      <w:pPr>
        <w:ind w:firstLine="720"/>
        <w:jc w:val="both"/>
        <w:rPr>
          <w:sz w:val="20"/>
          <w:szCs w:val="20"/>
        </w:rPr>
      </w:pPr>
      <w:r w:rsidRPr="009E2E37">
        <w:rPr>
          <w:sz w:val="20"/>
          <w:szCs w:val="20"/>
        </w:rPr>
        <w:t>2. Опубликовать настоящее решение в официальном печатном издании «Официальные ведомости Подгорнского сельского поселения», разместить на официальном сайте Подгорнского сельского поселения.</w:t>
      </w:r>
    </w:p>
    <w:p w:rsidR="009E2E37" w:rsidRPr="009E2E37" w:rsidRDefault="009E2E37" w:rsidP="009E2E37">
      <w:pPr>
        <w:ind w:firstLine="720"/>
        <w:jc w:val="both"/>
        <w:rPr>
          <w:sz w:val="20"/>
          <w:szCs w:val="20"/>
        </w:rPr>
      </w:pPr>
      <w:r w:rsidRPr="009E2E37">
        <w:rPr>
          <w:sz w:val="20"/>
          <w:szCs w:val="20"/>
        </w:rPr>
        <w:t>3. Контроль за исполнением настоящего постановления оставляю за собой.</w:t>
      </w:r>
    </w:p>
    <w:p w:rsidR="009E2E37" w:rsidRPr="009E2E37" w:rsidRDefault="009E2E37" w:rsidP="009E2E37">
      <w:pPr>
        <w:ind w:firstLine="720"/>
        <w:jc w:val="both"/>
        <w:rPr>
          <w:sz w:val="20"/>
          <w:szCs w:val="20"/>
        </w:rPr>
      </w:pPr>
    </w:p>
    <w:p w:rsidR="009E2E37" w:rsidRPr="009E2E37" w:rsidRDefault="009E2E37" w:rsidP="009E2E37">
      <w:pPr>
        <w:jc w:val="both"/>
        <w:rPr>
          <w:sz w:val="20"/>
          <w:szCs w:val="20"/>
        </w:rPr>
      </w:pPr>
      <w:r w:rsidRPr="009E2E37">
        <w:rPr>
          <w:sz w:val="20"/>
          <w:szCs w:val="20"/>
        </w:rPr>
        <w:t>Глава Подгорнского сельского поселения</w:t>
      </w:r>
      <w:r w:rsidRPr="009E2E37">
        <w:rPr>
          <w:sz w:val="20"/>
          <w:szCs w:val="20"/>
        </w:rPr>
        <w:tab/>
      </w:r>
      <w:r w:rsidRPr="009E2E37">
        <w:rPr>
          <w:sz w:val="20"/>
          <w:szCs w:val="20"/>
        </w:rPr>
        <w:tab/>
      </w:r>
      <w:r w:rsidRPr="009E2E37">
        <w:rPr>
          <w:sz w:val="20"/>
          <w:szCs w:val="20"/>
        </w:rPr>
        <w:tab/>
      </w:r>
      <w:r w:rsidRPr="009E2E37">
        <w:rPr>
          <w:sz w:val="20"/>
          <w:szCs w:val="20"/>
        </w:rPr>
        <w:tab/>
        <w:t>А.Н. Кондратенко</w:t>
      </w:r>
    </w:p>
    <w:p w:rsidR="009E2E37" w:rsidRDefault="009E2E37" w:rsidP="00AF57C4">
      <w:pPr>
        <w:jc w:val="center"/>
        <w:rPr>
          <w:b/>
          <w:sz w:val="20"/>
          <w:szCs w:val="20"/>
        </w:rPr>
        <w:sectPr w:rsidR="009E2E37" w:rsidSect="00BC37AF">
          <w:footerReference w:type="default" r:id="rId9"/>
          <w:pgSz w:w="11909" w:h="16834" w:code="9"/>
          <w:pgMar w:top="851" w:right="1134" w:bottom="851" w:left="1134" w:header="709" w:footer="709" w:gutter="0"/>
          <w:cols w:space="720"/>
        </w:sectPr>
      </w:pPr>
    </w:p>
    <w:p w:rsidR="009E2E37" w:rsidRPr="009E2E37" w:rsidRDefault="009E2E37" w:rsidP="009E2E37">
      <w:pPr>
        <w:spacing w:line="276" w:lineRule="auto"/>
        <w:jc w:val="right"/>
        <w:rPr>
          <w:sz w:val="20"/>
          <w:szCs w:val="20"/>
        </w:rPr>
      </w:pPr>
      <w:r w:rsidRPr="009E2E37">
        <w:rPr>
          <w:sz w:val="20"/>
          <w:szCs w:val="20"/>
        </w:rPr>
        <w:lastRenderedPageBreak/>
        <w:t>Приложение 1</w:t>
      </w:r>
    </w:p>
    <w:p w:rsidR="009E2E37" w:rsidRPr="009E2E37" w:rsidRDefault="009E2E37" w:rsidP="009E2E37">
      <w:pPr>
        <w:spacing w:line="276" w:lineRule="auto"/>
        <w:jc w:val="right"/>
        <w:rPr>
          <w:sz w:val="20"/>
          <w:szCs w:val="20"/>
        </w:rPr>
      </w:pPr>
      <w:r w:rsidRPr="009E2E37">
        <w:rPr>
          <w:sz w:val="20"/>
          <w:szCs w:val="20"/>
        </w:rPr>
        <w:t>к постановлению Администрации</w:t>
      </w:r>
    </w:p>
    <w:p w:rsidR="009E2E37" w:rsidRPr="009E2E37" w:rsidRDefault="009E2E37" w:rsidP="009E2E37">
      <w:pPr>
        <w:spacing w:line="276" w:lineRule="auto"/>
        <w:jc w:val="right"/>
        <w:rPr>
          <w:sz w:val="20"/>
          <w:szCs w:val="20"/>
        </w:rPr>
      </w:pPr>
      <w:r w:rsidRPr="009E2E37">
        <w:rPr>
          <w:sz w:val="20"/>
          <w:szCs w:val="20"/>
        </w:rPr>
        <w:t>Подгорнского сельского поселения</w:t>
      </w:r>
    </w:p>
    <w:p w:rsidR="009E2E37" w:rsidRPr="009E2E37" w:rsidRDefault="009E2E37" w:rsidP="009E2E37">
      <w:pPr>
        <w:spacing w:line="276" w:lineRule="auto"/>
        <w:jc w:val="right"/>
        <w:rPr>
          <w:sz w:val="20"/>
          <w:szCs w:val="20"/>
        </w:rPr>
      </w:pPr>
      <w:r w:rsidRPr="009E2E37">
        <w:rPr>
          <w:sz w:val="20"/>
          <w:szCs w:val="20"/>
        </w:rPr>
        <w:t>от 06.08.2020 № 125</w:t>
      </w:r>
    </w:p>
    <w:p w:rsidR="009E2E37" w:rsidRPr="009E2E37" w:rsidRDefault="009E2E37" w:rsidP="009E2E37">
      <w:pPr>
        <w:spacing w:line="276" w:lineRule="auto"/>
        <w:jc w:val="right"/>
        <w:rPr>
          <w:sz w:val="20"/>
          <w:szCs w:val="20"/>
        </w:rPr>
      </w:pPr>
    </w:p>
    <w:p w:rsidR="009E2E37" w:rsidRPr="009E2E37" w:rsidRDefault="009E2E37" w:rsidP="009E2E37">
      <w:pPr>
        <w:spacing w:line="276" w:lineRule="auto"/>
        <w:jc w:val="center"/>
        <w:rPr>
          <w:b/>
          <w:sz w:val="20"/>
          <w:szCs w:val="20"/>
        </w:rPr>
      </w:pPr>
      <w:r w:rsidRPr="009E2E37">
        <w:rPr>
          <w:b/>
          <w:sz w:val="20"/>
          <w:szCs w:val="20"/>
        </w:rPr>
        <w:t>ОТЧЕТ</w:t>
      </w:r>
    </w:p>
    <w:p w:rsidR="009E2E37" w:rsidRPr="009E2E37" w:rsidRDefault="009E2E37" w:rsidP="009E2E37">
      <w:pPr>
        <w:spacing w:line="276" w:lineRule="auto"/>
        <w:jc w:val="center"/>
        <w:rPr>
          <w:b/>
          <w:sz w:val="20"/>
          <w:szCs w:val="20"/>
        </w:rPr>
      </w:pPr>
      <w:r w:rsidRPr="009E2E37">
        <w:rPr>
          <w:b/>
          <w:sz w:val="20"/>
          <w:szCs w:val="20"/>
        </w:rPr>
        <w:t>о поступлениях доходов бюджета муниципального образования «Подгорнское сельское поселение»</w:t>
      </w:r>
    </w:p>
    <w:p w:rsidR="009E2E37" w:rsidRPr="009E2E37" w:rsidRDefault="009E2E37" w:rsidP="009E2E37">
      <w:pPr>
        <w:spacing w:line="276" w:lineRule="auto"/>
        <w:jc w:val="center"/>
        <w:rPr>
          <w:b/>
          <w:sz w:val="20"/>
          <w:szCs w:val="20"/>
        </w:rPr>
      </w:pPr>
      <w:r w:rsidRPr="009E2E37">
        <w:rPr>
          <w:b/>
          <w:sz w:val="20"/>
          <w:szCs w:val="20"/>
        </w:rPr>
        <w:t xml:space="preserve"> по группам, подгруппам доходов за 1 полугодие 2020 года</w:t>
      </w:r>
    </w:p>
    <w:p w:rsidR="009E2E37" w:rsidRPr="009E2E37" w:rsidRDefault="009E2E37" w:rsidP="009E2E37">
      <w:pPr>
        <w:spacing w:line="276" w:lineRule="auto"/>
        <w:jc w:val="right"/>
        <w:rPr>
          <w:b/>
          <w:sz w:val="20"/>
          <w:szCs w:val="20"/>
        </w:rPr>
      </w:pPr>
      <w:r w:rsidRPr="009E2E37">
        <w:rPr>
          <w:b/>
          <w:sz w:val="20"/>
          <w:szCs w:val="20"/>
        </w:rPr>
        <w:t>тысяч рублей</w:t>
      </w:r>
    </w:p>
    <w:tbl>
      <w:tblPr>
        <w:tblW w:w="15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6946"/>
        <w:gridCol w:w="1134"/>
        <w:gridCol w:w="1135"/>
        <w:gridCol w:w="1416"/>
        <w:gridCol w:w="1080"/>
        <w:gridCol w:w="1193"/>
      </w:tblGrid>
      <w:tr w:rsidR="009E2E37" w:rsidRPr="009E2E37" w:rsidTr="009E2E37">
        <w:trPr>
          <w:trHeight w:val="627"/>
        </w:trPr>
        <w:tc>
          <w:tcPr>
            <w:tcW w:w="2410" w:type="dxa"/>
            <w:vMerge w:val="restart"/>
          </w:tcPr>
          <w:p w:rsidR="009E2E37" w:rsidRPr="009E2E37" w:rsidRDefault="009E2E37" w:rsidP="009E2E37">
            <w:pPr>
              <w:spacing w:line="276" w:lineRule="auto"/>
              <w:jc w:val="center"/>
              <w:rPr>
                <w:b/>
                <w:sz w:val="20"/>
                <w:szCs w:val="20"/>
              </w:rPr>
            </w:pPr>
            <w:r w:rsidRPr="009E2E37">
              <w:rPr>
                <w:b/>
                <w:sz w:val="20"/>
                <w:szCs w:val="20"/>
              </w:rPr>
              <w:t xml:space="preserve">Код бюджетной </w:t>
            </w:r>
          </w:p>
          <w:p w:rsidR="009E2E37" w:rsidRPr="009E2E37" w:rsidRDefault="009E2E37" w:rsidP="009E2E37">
            <w:pPr>
              <w:spacing w:line="276" w:lineRule="auto"/>
              <w:jc w:val="center"/>
              <w:rPr>
                <w:b/>
                <w:sz w:val="20"/>
                <w:szCs w:val="20"/>
              </w:rPr>
            </w:pPr>
            <w:r w:rsidRPr="009E2E37">
              <w:rPr>
                <w:b/>
                <w:sz w:val="20"/>
                <w:szCs w:val="20"/>
              </w:rPr>
              <w:t>классификации</w:t>
            </w:r>
          </w:p>
        </w:tc>
        <w:tc>
          <w:tcPr>
            <w:tcW w:w="6946" w:type="dxa"/>
            <w:vMerge w:val="restart"/>
          </w:tcPr>
          <w:p w:rsidR="009E2E37" w:rsidRPr="009E2E37" w:rsidRDefault="009E2E37" w:rsidP="009E2E37">
            <w:pPr>
              <w:spacing w:line="276" w:lineRule="auto"/>
              <w:ind w:left="56" w:hanging="56"/>
              <w:jc w:val="center"/>
              <w:rPr>
                <w:b/>
                <w:sz w:val="20"/>
                <w:szCs w:val="20"/>
              </w:rPr>
            </w:pPr>
            <w:r w:rsidRPr="009E2E37">
              <w:rPr>
                <w:b/>
                <w:sz w:val="20"/>
                <w:szCs w:val="20"/>
              </w:rPr>
              <w:t>Наименование показателей</w:t>
            </w:r>
          </w:p>
        </w:tc>
        <w:tc>
          <w:tcPr>
            <w:tcW w:w="2269" w:type="dxa"/>
            <w:gridSpan w:val="2"/>
          </w:tcPr>
          <w:p w:rsidR="009E2E37" w:rsidRPr="009E2E37" w:rsidRDefault="009E2E37" w:rsidP="009E2E37">
            <w:pPr>
              <w:spacing w:line="276" w:lineRule="auto"/>
              <w:jc w:val="center"/>
              <w:rPr>
                <w:b/>
                <w:sz w:val="20"/>
                <w:szCs w:val="20"/>
              </w:rPr>
            </w:pPr>
            <w:r w:rsidRPr="009E2E37">
              <w:rPr>
                <w:b/>
                <w:sz w:val="20"/>
                <w:szCs w:val="20"/>
              </w:rPr>
              <w:t>Принято по бюджету</w:t>
            </w:r>
          </w:p>
        </w:tc>
        <w:tc>
          <w:tcPr>
            <w:tcW w:w="1416" w:type="dxa"/>
            <w:vMerge w:val="restart"/>
          </w:tcPr>
          <w:p w:rsidR="009E2E37" w:rsidRPr="009E2E37" w:rsidRDefault="009E2E37" w:rsidP="009E2E37">
            <w:pPr>
              <w:spacing w:line="276" w:lineRule="auto"/>
              <w:jc w:val="center"/>
              <w:rPr>
                <w:b/>
                <w:sz w:val="20"/>
                <w:szCs w:val="20"/>
              </w:rPr>
            </w:pPr>
            <w:r w:rsidRPr="009E2E37">
              <w:rPr>
                <w:b/>
                <w:sz w:val="20"/>
                <w:szCs w:val="20"/>
              </w:rPr>
              <w:t>Исполнено на 01.07.2020г.</w:t>
            </w:r>
          </w:p>
        </w:tc>
        <w:tc>
          <w:tcPr>
            <w:tcW w:w="2273" w:type="dxa"/>
            <w:gridSpan w:val="2"/>
          </w:tcPr>
          <w:p w:rsidR="009E2E37" w:rsidRPr="009E2E37" w:rsidRDefault="009E2E37" w:rsidP="009E2E37">
            <w:pPr>
              <w:spacing w:line="276" w:lineRule="auto"/>
              <w:jc w:val="center"/>
              <w:rPr>
                <w:b/>
                <w:sz w:val="20"/>
                <w:szCs w:val="20"/>
              </w:rPr>
            </w:pPr>
            <w:r w:rsidRPr="009E2E37">
              <w:rPr>
                <w:b/>
                <w:sz w:val="20"/>
                <w:szCs w:val="20"/>
              </w:rPr>
              <w:t>Процент исполнения</w:t>
            </w:r>
          </w:p>
        </w:tc>
      </w:tr>
      <w:tr w:rsidR="009E2E37" w:rsidRPr="009E2E37" w:rsidTr="009E2E37">
        <w:trPr>
          <w:trHeight w:val="565"/>
        </w:trPr>
        <w:tc>
          <w:tcPr>
            <w:tcW w:w="2410" w:type="dxa"/>
            <w:vMerge/>
          </w:tcPr>
          <w:p w:rsidR="009E2E37" w:rsidRPr="009E2E37" w:rsidRDefault="009E2E37" w:rsidP="009E2E37">
            <w:pPr>
              <w:spacing w:line="276" w:lineRule="auto"/>
              <w:jc w:val="center"/>
              <w:rPr>
                <w:b/>
                <w:sz w:val="20"/>
                <w:szCs w:val="20"/>
              </w:rPr>
            </w:pPr>
          </w:p>
        </w:tc>
        <w:tc>
          <w:tcPr>
            <w:tcW w:w="6946" w:type="dxa"/>
            <w:vMerge/>
          </w:tcPr>
          <w:p w:rsidR="009E2E37" w:rsidRPr="009E2E37" w:rsidRDefault="009E2E37" w:rsidP="009E2E37">
            <w:pPr>
              <w:spacing w:line="276" w:lineRule="auto"/>
              <w:ind w:left="56" w:hanging="56"/>
              <w:jc w:val="center"/>
              <w:rPr>
                <w:b/>
                <w:sz w:val="20"/>
                <w:szCs w:val="20"/>
              </w:rPr>
            </w:pPr>
          </w:p>
        </w:tc>
        <w:tc>
          <w:tcPr>
            <w:tcW w:w="1134" w:type="dxa"/>
          </w:tcPr>
          <w:p w:rsidR="009E2E37" w:rsidRPr="009E2E37" w:rsidRDefault="009E2E37" w:rsidP="009E2E37">
            <w:pPr>
              <w:spacing w:line="276" w:lineRule="auto"/>
              <w:jc w:val="center"/>
              <w:rPr>
                <w:b/>
                <w:sz w:val="20"/>
                <w:szCs w:val="20"/>
              </w:rPr>
            </w:pPr>
            <w:r w:rsidRPr="009E2E37">
              <w:rPr>
                <w:b/>
                <w:sz w:val="20"/>
                <w:szCs w:val="20"/>
              </w:rPr>
              <w:t>на год</w:t>
            </w:r>
          </w:p>
        </w:tc>
        <w:tc>
          <w:tcPr>
            <w:tcW w:w="1135" w:type="dxa"/>
          </w:tcPr>
          <w:p w:rsidR="009E2E37" w:rsidRPr="009E2E37" w:rsidRDefault="009E2E37" w:rsidP="009E2E37">
            <w:pPr>
              <w:spacing w:line="276" w:lineRule="auto"/>
              <w:jc w:val="center"/>
              <w:rPr>
                <w:b/>
                <w:sz w:val="20"/>
                <w:szCs w:val="20"/>
              </w:rPr>
            </w:pPr>
            <w:r w:rsidRPr="009E2E37">
              <w:rPr>
                <w:b/>
                <w:sz w:val="20"/>
                <w:szCs w:val="20"/>
              </w:rPr>
              <w:t>на 01.07. 2020г.</w:t>
            </w:r>
          </w:p>
        </w:tc>
        <w:tc>
          <w:tcPr>
            <w:tcW w:w="1416" w:type="dxa"/>
            <w:vMerge/>
          </w:tcPr>
          <w:p w:rsidR="009E2E37" w:rsidRPr="009E2E37" w:rsidRDefault="009E2E37" w:rsidP="009E2E37">
            <w:pPr>
              <w:spacing w:line="276" w:lineRule="auto"/>
              <w:jc w:val="center"/>
              <w:rPr>
                <w:b/>
                <w:sz w:val="20"/>
                <w:szCs w:val="20"/>
              </w:rPr>
            </w:pPr>
          </w:p>
        </w:tc>
        <w:tc>
          <w:tcPr>
            <w:tcW w:w="1080" w:type="dxa"/>
          </w:tcPr>
          <w:p w:rsidR="009E2E37" w:rsidRPr="009E2E37" w:rsidRDefault="009E2E37" w:rsidP="009E2E37">
            <w:pPr>
              <w:spacing w:line="276" w:lineRule="auto"/>
              <w:jc w:val="center"/>
              <w:rPr>
                <w:b/>
                <w:sz w:val="20"/>
                <w:szCs w:val="20"/>
              </w:rPr>
            </w:pPr>
            <w:r w:rsidRPr="009E2E37">
              <w:rPr>
                <w:b/>
                <w:sz w:val="20"/>
                <w:szCs w:val="20"/>
              </w:rPr>
              <w:t>на год</w:t>
            </w:r>
          </w:p>
        </w:tc>
        <w:tc>
          <w:tcPr>
            <w:tcW w:w="1193" w:type="dxa"/>
          </w:tcPr>
          <w:p w:rsidR="009E2E37" w:rsidRPr="009E2E37" w:rsidRDefault="009E2E37" w:rsidP="009E2E37">
            <w:pPr>
              <w:spacing w:line="276" w:lineRule="auto"/>
              <w:jc w:val="center"/>
              <w:rPr>
                <w:b/>
                <w:sz w:val="20"/>
                <w:szCs w:val="20"/>
              </w:rPr>
            </w:pPr>
            <w:r w:rsidRPr="009E2E37">
              <w:rPr>
                <w:b/>
                <w:sz w:val="20"/>
                <w:szCs w:val="20"/>
              </w:rPr>
              <w:t>на 01.07. 2020г.</w:t>
            </w:r>
          </w:p>
        </w:tc>
      </w:tr>
      <w:tr w:rsidR="009E2E37" w:rsidRPr="009E2E37" w:rsidTr="009E2E37">
        <w:trPr>
          <w:trHeight w:val="389"/>
        </w:trPr>
        <w:tc>
          <w:tcPr>
            <w:tcW w:w="2410" w:type="dxa"/>
            <w:vAlign w:val="center"/>
          </w:tcPr>
          <w:p w:rsidR="009E2E37" w:rsidRPr="009E2E37" w:rsidRDefault="009E2E37" w:rsidP="009E2E37">
            <w:pPr>
              <w:spacing w:line="276" w:lineRule="auto"/>
              <w:jc w:val="center"/>
              <w:rPr>
                <w:b/>
                <w:sz w:val="20"/>
                <w:szCs w:val="20"/>
              </w:rPr>
            </w:pPr>
            <w:r w:rsidRPr="009E2E37">
              <w:rPr>
                <w:b/>
                <w:sz w:val="20"/>
                <w:szCs w:val="20"/>
              </w:rPr>
              <w:t>1 00 00000 00 0000 000</w:t>
            </w:r>
          </w:p>
        </w:tc>
        <w:tc>
          <w:tcPr>
            <w:tcW w:w="6946" w:type="dxa"/>
            <w:vAlign w:val="center"/>
          </w:tcPr>
          <w:p w:rsidR="009E2E37" w:rsidRPr="009E2E37" w:rsidRDefault="009E2E37" w:rsidP="009E2E37">
            <w:pPr>
              <w:spacing w:line="276" w:lineRule="auto"/>
              <w:rPr>
                <w:b/>
                <w:sz w:val="20"/>
                <w:szCs w:val="20"/>
              </w:rPr>
            </w:pPr>
            <w:r w:rsidRPr="009E2E37">
              <w:rPr>
                <w:b/>
                <w:sz w:val="20"/>
                <w:szCs w:val="20"/>
              </w:rPr>
              <w:t>НАЛОГОВЫЕ И НЕНАЛОГОВЫЕ ДОХОДЫ</w:t>
            </w:r>
          </w:p>
        </w:tc>
        <w:tc>
          <w:tcPr>
            <w:tcW w:w="1134" w:type="dxa"/>
            <w:vAlign w:val="center"/>
          </w:tcPr>
          <w:p w:rsidR="009E2E37" w:rsidRPr="009E2E37" w:rsidRDefault="009E2E37" w:rsidP="009E2E37">
            <w:pPr>
              <w:spacing w:line="276" w:lineRule="auto"/>
              <w:jc w:val="center"/>
              <w:rPr>
                <w:b/>
                <w:sz w:val="20"/>
                <w:szCs w:val="20"/>
              </w:rPr>
            </w:pPr>
            <w:r w:rsidRPr="009E2E37">
              <w:rPr>
                <w:b/>
                <w:sz w:val="20"/>
                <w:szCs w:val="20"/>
              </w:rPr>
              <w:t>12634,1</w:t>
            </w:r>
          </w:p>
        </w:tc>
        <w:tc>
          <w:tcPr>
            <w:tcW w:w="1135" w:type="dxa"/>
            <w:vAlign w:val="center"/>
          </w:tcPr>
          <w:p w:rsidR="009E2E37" w:rsidRPr="009E2E37" w:rsidRDefault="009E2E37" w:rsidP="009E2E37">
            <w:pPr>
              <w:spacing w:line="276" w:lineRule="auto"/>
              <w:jc w:val="center"/>
              <w:rPr>
                <w:b/>
                <w:sz w:val="20"/>
                <w:szCs w:val="20"/>
              </w:rPr>
            </w:pPr>
            <w:r w:rsidRPr="009E2E37">
              <w:rPr>
                <w:b/>
                <w:sz w:val="20"/>
                <w:szCs w:val="20"/>
              </w:rPr>
              <w:t>5449,4</w:t>
            </w:r>
          </w:p>
        </w:tc>
        <w:tc>
          <w:tcPr>
            <w:tcW w:w="1416" w:type="dxa"/>
            <w:vAlign w:val="center"/>
          </w:tcPr>
          <w:p w:rsidR="009E2E37" w:rsidRPr="009E2E37" w:rsidRDefault="009E2E37" w:rsidP="009E2E37">
            <w:pPr>
              <w:spacing w:line="276" w:lineRule="auto"/>
              <w:jc w:val="center"/>
              <w:rPr>
                <w:b/>
                <w:sz w:val="20"/>
                <w:szCs w:val="20"/>
              </w:rPr>
            </w:pPr>
            <w:r w:rsidRPr="009E2E37">
              <w:rPr>
                <w:b/>
                <w:sz w:val="20"/>
                <w:szCs w:val="20"/>
              </w:rPr>
              <w:t>5242,4</w:t>
            </w:r>
          </w:p>
        </w:tc>
        <w:tc>
          <w:tcPr>
            <w:tcW w:w="1080" w:type="dxa"/>
            <w:vAlign w:val="center"/>
          </w:tcPr>
          <w:p w:rsidR="009E2E37" w:rsidRPr="009E2E37" w:rsidRDefault="009E2E37" w:rsidP="009E2E37">
            <w:pPr>
              <w:spacing w:line="276" w:lineRule="auto"/>
              <w:jc w:val="center"/>
              <w:rPr>
                <w:b/>
                <w:sz w:val="20"/>
                <w:szCs w:val="20"/>
              </w:rPr>
            </w:pPr>
            <w:r w:rsidRPr="009E2E37">
              <w:rPr>
                <w:b/>
                <w:sz w:val="20"/>
                <w:szCs w:val="20"/>
              </w:rPr>
              <w:t>41,5</w:t>
            </w:r>
          </w:p>
        </w:tc>
        <w:tc>
          <w:tcPr>
            <w:tcW w:w="1193" w:type="dxa"/>
            <w:vAlign w:val="center"/>
          </w:tcPr>
          <w:p w:rsidR="009E2E37" w:rsidRPr="009E2E37" w:rsidRDefault="009E2E37" w:rsidP="009E2E37">
            <w:pPr>
              <w:spacing w:line="276" w:lineRule="auto"/>
              <w:jc w:val="center"/>
              <w:rPr>
                <w:b/>
                <w:sz w:val="20"/>
                <w:szCs w:val="20"/>
              </w:rPr>
            </w:pPr>
            <w:r w:rsidRPr="009E2E37">
              <w:rPr>
                <w:b/>
                <w:sz w:val="20"/>
                <w:szCs w:val="20"/>
              </w:rPr>
              <w:t>96,2</w:t>
            </w:r>
          </w:p>
        </w:tc>
      </w:tr>
      <w:tr w:rsidR="009E2E37" w:rsidRPr="009E2E37" w:rsidTr="009E2E37">
        <w:tc>
          <w:tcPr>
            <w:tcW w:w="2410" w:type="dxa"/>
            <w:vAlign w:val="center"/>
          </w:tcPr>
          <w:p w:rsidR="009E2E37" w:rsidRPr="009E2E37" w:rsidRDefault="009E2E37" w:rsidP="009E2E37">
            <w:pPr>
              <w:spacing w:line="276" w:lineRule="auto"/>
              <w:jc w:val="center"/>
              <w:rPr>
                <w:sz w:val="20"/>
                <w:szCs w:val="20"/>
              </w:rPr>
            </w:pPr>
            <w:r w:rsidRPr="009E2E37">
              <w:rPr>
                <w:sz w:val="20"/>
                <w:szCs w:val="20"/>
              </w:rPr>
              <w:t>1 01 00000 00 0000 000</w:t>
            </w:r>
          </w:p>
        </w:tc>
        <w:tc>
          <w:tcPr>
            <w:tcW w:w="6946" w:type="dxa"/>
            <w:vAlign w:val="center"/>
          </w:tcPr>
          <w:p w:rsidR="009E2E37" w:rsidRPr="009E2E37" w:rsidRDefault="009E2E37" w:rsidP="009E2E37">
            <w:pPr>
              <w:spacing w:line="276" w:lineRule="auto"/>
              <w:jc w:val="both"/>
              <w:rPr>
                <w:sz w:val="20"/>
                <w:szCs w:val="20"/>
              </w:rPr>
            </w:pPr>
            <w:r w:rsidRPr="009E2E37">
              <w:rPr>
                <w:sz w:val="20"/>
                <w:szCs w:val="20"/>
              </w:rPr>
              <w:t>Налоги на прибыль, доходы</w:t>
            </w:r>
          </w:p>
        </w:tc>
        <w:tc>
          <w:tcPr>
            <w:tcW w:w="1134" w:type="dxa"/>
            <w:vAlign w:val="center"/>
          </w:tcPr>
          <w:p w:rsidR="009E2E37" w:rsidRPr="009E2E37" w:rsidRDefault="009E2E37" w:rsidP="009E2E37">
            <w:pPr>
              <w:spacing w:line="276" w:lineRule="auto"/>
              <w:jc w:val="center"/>
              <w:rPr>
                <w:sz w:val="20"/>
                <w:szCs w:val="20"/>
              </w:rPr>
            </w:pPr>
            <w:r w:rsidRPr="009E2E37">
              <w:rPr>
                <w:sz w:val="20"/>
                <w:szCs w:val="20"/>
              </w:rPr>
              <w:t>7714,3</w:t>
            </w:r>
          </w:p>
        </w:tc>
        <w:tc>
          <w:tcPr>
            <w:tcW w:w="1135" w:type="dxa"/>
            <w:vAlign w:val="center"/>
          </w:tcPr>
          <w:p w:rsidR="009E2E37" w:rsidRPr="009E2E37" w:rsidRDefault="009E2E37" w:rsidP="009E2E37">
            <w:pPr>
              <w:spacing w:line="276" w:lineRule="auto"/>
              <w:jc w:val="center"/>
              <w:rPr>
                <w:sz w:val="20"/>
                <w:szCs w:val="20"/>
              </w:rPr>
            </w:pPr>
            <w:r w:rsidRPr="009E2E37">
              <w:rPr>
                <w:sz w:val="20"/>
                <w:szCs w:val="20"/>
              </w:rPr>
              <w:t>3464,3</w:t>
            </w:r>
          </w:p>
        </w:tc>
        <w:tc>
          <w:tcPr>
            <w:tcW w:w="1416" w:type="dxa"/>
            <w:vAlign w:val="center"/>
          </w:tcPr>
          <w:p w:rsidR="009E2E37" w:rsidRPr="009E2E37" w:rsidRDefault="009E2E37" w:rsidP="009E2E37">
            <w:pPr>
              <w:spacing w:line="276" w:lineRule="auto"/>
              <w:jc w:val="center"/>
              <w:rPr>
                <w:sz w:val="20"/>
                <w:szCs w:val="20"/>
              </w:rPr>
            </w:pPr>
            <w:r w:rsidRPr="009E2E37">
              <w:rPr>
                <w:sz w:val="20"/>
                <w:szCs w:val="20"/>
              </w:rPr>
              <w:t>3464,4</w:t>
            </w:r>
          </w:p>
        </w:tc>
        <w:tc>
          <w:tcPr>
            <w:tcW w:w="1080" w:type="dxa"/>
            <w:vAlign w:val="center"/>
          </w:tcPr>
          <w:p w:rsidR="009E2E37" w:rsidRPr="009E2E37" w:rsidRDefault="009E2E37" w:rsidP="009E2E37">
            <w:pPr>
              <w:spacing w:line="276" w:lineRule="auto"/>
              <w:jc w:val="center"/>
              <w:rPr>
                <w:sz w:val="20"/>
                <w:szCs w:val="20"/>
              </w:rPr>
            </w:pPr>
            <w:r w:rsidRPr="009E2E37">
              <w:rPr>
                <w:sz w:val="20"/>
                <w:szCs w:val="20"/>
              </w:rPr>
              <w:t>44,9</w:t>
            </w:r>
          </w:p>
        </w:tc>
        <w:tc>
          <w:tcPr>
            <w:tcW w:w="1193" w:type="dxa"/>
            <w:vAlign w:val="center"/>
          </w:tcPr>
          <w:p w:rsidR="009E2E37" w:rsidRPr="009E2E37" w:rsidRDefault="009E2E37" w:rsidP="009E2E37">
            <w:pPr>
              <w:spacing w:line="276" w:lineRule="auto"/>
              <w:jc w:val="center"/>
              <w:rPr>
                <w:sz w:val="20"/>
                <w:szCs w:val="20"/>
              </w:rPr>
            </w:pPr>
            <w:r w:rsidRPr="009E2E37">
              <w:rPr>
                <w:sz w:val="20"/>
                <w:szCs w:val="20"/>
              </w:rPr>
              <w:t>100,0</w:t>
            </w:r>
          </w:p>
        </w:tc>
      </w:tr>
      <w:tr w:rsidR="009E2E37" w:rsidRPr="009E2E37" w:rsidTr="009E2E37">
        <w:tc>
          <w:tcPr>
            <w:tcW w:w="2410" w:type="dxa"/>
            <w:vAlign w:val="center"/>
          </w:tcPr>
          <w:p w:rsidR="009E2E37" w:rsidRPr="009E2E37" w:rsidRDefault="009E2E37" w:rsidP="009E2E37">
            <w:pPr>
              <w:spacing w:line="276" w:lineRule="auto"/>
              <w:jc w:val="center"/>
              <w:rPr>
                <w:sz w:val="20"/>
                <w:szCs w:val="20"/>
              </w:rPr>
            </w:pPr>
            <w:r w:rsidRPr="009E2E37">
              <w:rPr>
                <w:sz w:val="20"/>
                <w:szCs w:val="20"/>
              </w:rPr>
              <w:t>1 03 00000 00 0000 000</w:t>
            </w:r>
          </w:p>
        </w:tc>
        <w:tc>
          <w:tcPr>
            <w:tcW w:w="6946" w:type="dxa"/>
            <w:vAlign w:val="center"/>
          </w:tcPr>
          <w:p w:rsidR="009E2E37" w:rsidRPr="009E2E37" w:rsidRDefault="009E2E37" w:rsidP="009E2E37">
            <w:pPr>
              <w:spacing w:line="276" w:lineRule="auto"/>
              <w:jc w:val="both"/>
              <w:rPr>
                <w:sz w:val="20"/>
                <w:szCs w:val="20"/>
              </w:rPr>
            </w:pPr>
            <w:r w:rsidRPr="009E2E37">
              <w:rPr>
                <w:sz w:val="20"/>
                <w:szCs w:val="20"/>
              </w:rPr>
              <w:t>Налоги на товары (работы, услуги) реализуемые на территории Российской Федерации</w:t>
            </w:r>
          </w:p>
        </w:tc>
        <w:tc>
          <w:tcPr>
            <w:tcW w:w="1134" w:type="dxa"/>
            <w:vAlign w:val="center"/>
          </w:tcPr>
          <w:p w:rsidR="009E2E37" w:rsidRPr="009E2E37" w:rsidRDefault="009E2E37" w:rsidP="009E2E37">
            <w:pPr>
              <w:spacing w:line="276" w:lineRule="auto"/>
              <w:jc w:val="center"/>
              <w:rPr>
                <w:sz w:val="20"/>
                <w:szCs w:val="20"/>
              </w:rPr>
            </w:pPr>
            <w:r w:rsidRPr="009E2E37">
              <w:rPr>
                <w:sz w:val="20"/>
                <w:szCs w:val="20"/>
              </w:rPr>
              <w:t>2880,0</w:t>
            </w:r>
          </w:p>
        </w:tc>
        <w:tc>
          <w:tcPr>
            <w:tcW w:w="1135" w:type="dxa"/>
            <w:vAlign w:val="center"/>
          </w:tcPr>
          <w:p w:rsidR="009E2E37" w:rsidRPr="009E2E37" w:rsidRDefault="009E2E37" w:rsidP="009E2E37">
            <w:pPr>
              <w:spacing w:line="276" w:lineRule="auto"/>
              <w:jc w:val="center"/>
              <w:rPr>
                <w:sz w:val="20"/>
                <w:szCs w:val="20"/>
              </w:rPr>
            </w:pPr>
            <w:r w:rsidRPr="009E2E37">
              <w:rPr>
                <w:sz w:val="20"/>
                <w:szCs w:val="20"/>
              </w:rPr>
              <w:t>1440,0</w:t>
            </w:r>
          </w:p>
        </w:tc>
        <w:tc>
          <w:tcPr>
            <w:tcW w:w="1416" w:type="dxa"/>
            <w:vAlign w:val="center"/>
          </w:tcPr>
          <w:p w:rsidR="009E2E37" w:rsidRPr="009E2E37" w:rsidRDefault="009E2E37" w:rsidP="009E2E37">
            <w:pPr>
              <w:spacing w:line="276" w:lineRule="auto"/>
              <w:jc w:val="center"/>
              <w:rPr>
                <w:sz w:val="20"/>
                <w:szCs w:val="20"/>
              </w:rPr>
            </w:pPr>
            <w:r w:rsidRPr="009E2E37">
              <w:rPr>
                <w:sz w:val="20"/>
                <w:szCs w:val="20"/>
              </w:rPr>
              <w:t>1187,9</w:t>
            </w:r>
          </w:p>
        </w:tc>
        <w:tc>
          <w:tcPr>
            <w:tcW w:w="1080" w:type="dxa"/>
            <w:vAlign w:val="center"/>
          </w:tcPr>
          <w:p w:rsidR="009E2E37" w:rsidRPr="009E2E37" w:rsidRDefault="009E2E37" w:rsidP="009E2E37">
            <w:pPr>
              <w:spacing w:line="276" w:lineRule="auto"/>
              <w:jc w:val="center"/>
              <w:rPr>
                <w:sz w:val="20"/>
                <w:szCs w:val="20"/>
              </w:rPr>
            </w:pPr>
            <w:r w:rsidRPr="009E2E37">
              <w:rPr>
                <w:sz w:val="20"/>
                <w:szCs w:val="20"/>
              </w:rPr>
              <w:t>41,2</w:t>
            </w:r>
          </w:p>
        </w:tc>
        <w:tc>
          <w:tcPr>
            <w:tcW w:w="1193" w:type="dxa"/>
            <w:vAlign w:val="center"/>
          </w:tcPr>
          <w:p w:rsidR="009E2E37" w:rsidRPr="009E2E37" w:rsidRDefault="009E2E37" w:rsidP="009E2E37">
            <w:pPr>
              <w:spacing w:line="276" w:lineRule="auto"/>
              <w:jc w:val="center"/>
              <w:rPr>
                <w:sz w:val="20"/>
                <w:szCs w:val="20"/>
              </w:rPr>
            </w:pPr>
            <w:r w:rsidRPr="009E2E37">
              <w:rPr>
                <w:sz w:val="20"/>
                <w:szCs w:val="20"/>
              </w:rPr>
              <w:t>82,5</w:t>
            </w:r>
          </w:p>
        </w:tc>
      </w:tr>
      <w:tr w:rsidR="009E2E37" w:rsidRPr="009E2E37" w:rsidTr="009E2E37">
        <w:tc>
          <w:tcPr>
            <w:tcW w:w="2410" w:type="dxa"/>
            <w:vAlign w:val="center"/>
          </w:tcPr>
          <w:p w:rsidR="009E2E37" w:rsidRPr="009E2E37" w:rsidRDefault="009E2E37" w:rsidP="009E2E37">
            <w:pPr>
              <w:spacing w:line="276" w:lineRule="auto"/>
              <w:jc w:val="center"/>
              <w:rPr>
                <w:sz w:val="20"/>
                <w:szCs w:val="20"/>
              </w:rPr>
            </w:pPr>
            <w:r w:rsidRPr="009E2E37">
              <w:rPr>
                <w:sz w:val="20"/>
                <w:szCs w:val="20"/>
              </w:rPr>
              <w:t>1 06 00000 00 0000 000</w:t>
            </w:r>
          </w:p>
        </w:tc>
        <w:tc>
          <w:tcPr>
            <w:tcW w:w="6946" w:type="dxa"/>
            <w:vAlign w:val="center"/>
          </w:tcPr>
          <w:p w:rsidR="009E2E37" w:rsidRPr="009E2E37" w:rsidRDefault="009E2E37" w:rsidP="009E2E37">
            <w:pPr>
              <w:spacing w:line="276" w:lineRule="auto"/>
              <w:jc w:val="both"/>
              <w:rPr>
                <w:sz w:val="20"/>
                <w:szCs w:val="20"/>
              </w:rPr>
            </w:pPr>
            <w:r w:rsidRPr="009E2E37">
              <w:rPr>
                <w:sz w:val="20"/>
                <w:szCs w:val="20"/>
              </w:rPr>
              <w:t>Налоги на имущество</w:t>
            </w:r>
          </w:p>
        </w:tc>
        <w:tc>
          <w:tcPr>
            <w:tcW w:w="1134" w:type="dxa"/>
            <w:vAlign w:val="center"/>
          </w:tcPr>
          <w:p w:rsidR="009E2E37" w:rsidRPr="009E2E37" w:rsidRDefault="009E2E37" w:rsidP="009E2E37">
            <w:pPr>
              <w:spacing w:line="276" w:lineRule="auto"/>
              <w:jc w:val="center"/>
              <w:rPr>
                <w:sz w:val="20"/>
                <w:szCs w:val="20"/>
              </w:rPr>
            </w:pPr>
            <w:r w:rsidRPr="009E2E37">
              <w:rPr>
                <w:sz w:val="20"/>
                <w:szCs w:val="20"/>
              </w:rPr>
              <w:t>1565,4</w:t>
            </w:r>
          </w:p>
        </w:tc>
        <w:tc>
          <w:tcPr>
            <w:tcW w:w="1135" w:type="dxa"/>
            <w:vAlign w:val="center"/>
          </w:tcPr>
          <w:p w:rsidR="009E2E37" w:rsidRPr="009E2E37" w:rsidRDefault="009E2E37" w:rsidP="009E2E37">
            <w:pPr>
              <w:spacing w:line="276" w:lineRule="auto"/>
              <w:jc w:val="center"/>
              <w:rPr>
                <w:sz w:val="20"/>
                <w:szCs w:val="20"/>
              </w:rPr>
            </w:pPr>
            <w:r w:rsidRPr="009E2E37">
              <w:rPr>
                <w:sz w:val="20"/>
                <w:szCs w:val="20"/>
              </w:rPr>
              <w:t>165,0</w:t>
            </w:r>
          </w:p>
        </w:tc>
        <w:tc>
          <w:tcPr>
            <w:tcW w:w="1416" w:type="dxa"/>
            <w:vAlign w:val="center"/>
          </w:tcPr>
          <w:p w:rsidR="009E2E37" w:rsidRPr="009E2E37" w:rsidRDefault="009E2E37" w:rsidP="009E2E37">
            <w:pPr>
              <w:spacing w:line="276" w:lineRule="auto"/>
              <w:jc w:val="center"/>
              <w:rPr>
                <w:sz w:val="20"/>
                <w:szCs w:val="20"/>
              </w:rPr>
            </w:pPr>
            <w:r w:rsidRPr="009E2E37">
              <w:rPr>
                <w:sz w:val="20"/>
                <w:szCs w:val="20"/>
              </w:rPr>
              <w:t>157,5</w:t>
            </w:r>
          </w:p>
        </w:tc>
        <w:tc>
          <w:tcPr>
            <w:tcW w:w="1080" w:type="dxa"/>
            <w:vAlign w:val="center"/>
          </w:tcPr>
          <w:p w:rsidR="009E2E37" w:rsidRPr="009E2E37" w:rsidRDefault="009E2E37" w:rsidP="009E2E37">
            <w:pPr>
              <w:spacing w:line="276" w:lineRule="auto"/>
              <w:jc w:val="center"/>
              <w:rPr>
                <w:sz w:val="20"/>
                <w:szCs w:val="20"/>
              </w:rPr>
            </w:pPr>
            <w:r w:rsidRPr="009E2E37">
              <w:rPr>
                <w:sz w:val="20"/>
                <w:szCs w:val="20"/>
              </w:rPr>
              <w:t>10,1</w:t>
            </w:r>
          </w:p>
        </w:tc>
        <w:tc>
          <w:tcPr>
            <w:tcW w:w="1193" w:type="dxa"/>
            <w:vAlign w:val="center"/>
          </w:tcPr>
          <w:p w:rsidR="009E2E37" w:rsidRPr="009E2E37" w:rsidRDefault="009E2E37" w:rsidP="009E2E37">
            <w:pPr>
              <w:spacing w:line="276" w:lineRule="auto"/>
              <w:jc w:val="center"/>
              <w:rPr>
                <w:sz w:val="20"/>
                <w:szCs w:val="20"/>
              </w:rPr>
            </w:pPr>
            <w:r w:rsidRPr="009E2E37">
              <w:rPr>
                <w:sz w:val="20"/>
                <w:szCs w:val="20"/>
              </w:rPr>
              <w:t>95,5</w:t>
            </w:r>
          </w:p>
        </w:tc>
      </w:tr>
      <w:tr w:rsidR="009E2E37" w:rsidRPr="009E2E37" w:rsidTr="009E2E37">
        <w:tc>
          <w:tcPr>
            <w:tcW w:w="2410" w:type="dxa"/>
            <w:vAlign w:val="center"/>
          </w:tcPr>
          <w:p w:rsidR="009E2E37" w:rsidRPr="009E2E37" w:rsidRDefault="009E2E37" w:rsidP="009E2E37">
            <w:pPr>
              <w:spacing w:line="276" w:lineRule="auto"/>
              <w:jc w:val="center"/>
              <w:rPr>
                <w:sz w:val="20"/>
                <w:szCs w:val="20"/>
              </w:rPr>
            </w:pPr>
            <w:r w:rsidRPr="009E2E37">
              <w:rPr>
                <w:sz w:val="20"/>
                <w:szCs w:val="20"/>
              </w:rPr>
              <w:t>1 11 00000 00 0000 000</w:t>
            </w:r>
          </w:p>
        </w:tc>
        <w:tc>
          <w:tcPr>
            <w:tcW w:w="6946" w:type="dxa"/>
            <w:vAlign w:val="center"/>
          </w:tcPr>
          <w:p w:rsidR="009E2E37" w:rsidRPr="009E2E37" w:rsidRDefault="009E2E37" w:rsidP="009E2E37">
            <w:pPr>
              <w:spacing w:line="276" w:lineRule="auto"/>
              <w:jc w:val="both"/>
              <w:rPr>
                <w:sz w:val="20"/>
                <w:szCs w:val="20"/>
              </w:rPr>
            </w:pPr>
            <w:r w:rsidRPr="009E2E37">
              <w:rPr>
                <w:sz w:val="20"/>
                <w:szCs w:val="20"/>
              </w:rPr>
              <w:t>Доходы от использования имущества, находящегося в государственной и муниципальной собственности</w:t>
            </w:r>
          </w:p>
        </w:tc>
        <w:tc>
          <w:tcPr>
            <w:tcW w:w="1134" w:type="dxa"/>
            <w:vAlign w:val="center"/>
          </w:tcPr>
          <w:p w:rsidR="009E2E37" w:rsidRPr="009E2E37" w:rsidRDefault="009E2E37" w:rsidP="009E2E37">
            <w:pPr>
              <w:spacing w:line="276" w:lineRule="auto"/>
              <w:jc w:val="center"/>
              <w:rPr>
                <w:sz w:val="20"/>
                <w:szCs w:val="20"/>
              </w:rPr>
            </w:pPr>
            <w:r w:rsidRPr="009E2E37">
              <w:rPr>
                <w:sz w:val="20"/>
                <w:szCs w:val="20"/>
              </w:rPr>
              <w:t>232,5</w:t>
            </w:r>
          </w:p>
        </w:tc>
        <w:tc>
          <w:tcPr>
            <w:tcW w:w="1135" w:type="dxa"/>
            <w:vAlign w:val="center"/>
          </w:tcPr>
          <w:p w:rsidR="009E2E37" w:rsidRPr="009E2E37" w:rsidRDefault="009E2E37" w:rsidP="009E2E37">
            <w:pPr>
              <w:spacing w:line="276" w:lineRule="auto"/>
              <w:jc w:val="center"/>
              <w:rPr>
                <w:sz w:val="20"/>
                <w:szCs w:val="20"/>
              </w:rPr>
            </w:pPr>
            <w:r w:rsidRPr="009E2E37">
              <w:rPr>
                <w:sz w:val="20"/>
                <w:szCs w:val="20"/>
              </w:rPr>
              <w:t>138,2</w:t>
            </w:r>
          </w:p>
        </w:tc>
        <w:tc>
          <w:tcPr>
            <w:tcW w:w="1416" w:type="dxa"/>
            <w:vAlign w:val="center"/>
          </w:tcPr>
          <w:p w:rsidR="009E2E37" w:rsidRPr="009E2E37" w:rsidRDefault="009E2E37" w:rsidP="009E2E37">
            <w:pPr>
              <w:spacing w:line="276" w:lineRule="auto"/>
              <w:jc w:val="center"/>
              <w:rPr>
                <w:sz w:val="20"/>
                <w:szCs w:val="20"/>
              </w:rPr>
            </w:pPr>
            <w:r w:rsidRPr="009E2E37">
              <w:rPr>
                <w:sz w:val="20"/>
                <w:szCs w:val="20"/>
              </w:rPr>
              <w:t>138,2</w:t>
            </w:r>
          </w:p>
        </w:tc>
        <w:tc>
          <w:tcPr>
            <w:tcW w:w="1080" w:type="dxa"/>
            <w:vAlign w:val="center"/>
          </w:tcPr>
          <w:p w:rsidR="009E2E37" w:rsidRPr="009E2E37" w:rsidRDefault="009E2E37" w:rsidP="009E2E37">
            <w:pPr>
              <w:spacing w:line="276" w:lineRule="auto"/>
              <w:jc w:val="center"/>
              <w:rPr>
                <w:sz w:val="20"/>
                <w:szCs w:val="20"/>
              </w:rPr>
            </w:pPr>
            <w:r w:rsidRPr="009E2E37">
              <w:rPr>
                <w:sz w:val="20"/>
                <w:szCs w:val="20"/>
              </w:rPr>
              <w:t>59,4</w:t>
            </w:r>
          </w:p>
        </w:tc>
        <w:tc>
          <w:tcPr>
            <w:tcW w:w="1193" w:type="dxa"/>
            <w:vAlign w:val="center"/>
          </w:tcPr>
          <w:p w:rsidR="009E2E37" w:rsidRPr="009E2E37" w:rsidRDefault="009E2E37" w:rsidP="009E2E37">
            <w:pPr>
              <w:spacing w:line="276" w:lineRule="auto"/>
              <w:jc w:val="center"/>
              <w:rPr>
                <w:sz w:val="20"/>
                <w:szCs w:val="20"/>
              </w:rPr>
            </w:pPr>
            <w:r w:rsidRPr="009E2E37">
              <w:rPr>
                <w:sz w:val="20"/>
                <w:szCs w:val="20"/>
              </w:rPr>
              <w:t>100,0</w:t>
            </w:r>
          </w:p>
        </w:tc>
      </w:tr>
      <w:tr w:rsidR="009E2E37" w:rsidRPr="009E2E37" w:rsidTr="009E2E37">
        <w:tc>
          <w:tcPr>
            <w:tcW w:w="2410" w:type="dxa"/>
            <w:vAlign w:val="center"/>
          </w:tcPr>
          <w:p w:rsidR="009E2E37" w:rsidRPr="009E2E37" w:rsidRDefault="009E2E37" w:rsidP="009E2E37">
            <w:pPr>
              <w:spacing w:line="276" w:lineRule="auto"/>
              <w:jc w:val="center"/>
              <w:rPr>
                <w:sz w:val="20"/>
                <w:szCs w:val="20"/>
              </w:rPr>
            </w:pPr>
            <w:r w:rsidRPr="009E2E37">
              <w:rPr>
                <w:sz w:val="20"/>
                <w:szCs w:val="20"/>
              </w:rPr>
              <w:t>1 13 00000 00 0000 000</w:t>
            </w:r>
          </w:p>
        </w:tc>
        <w:tc>
          <w:tcPr>
            <w:tcW w:w="6946" w:type="dxa"/>
            <w:vAlign w:val="center"/>
          </w:tcPr>
          <w:p w:rsidR="009E2E37" w:rsidRPr="009E2E37" w:rsidRDefault="009E2E37" w:rsidP="009E2E37">
            <w:pPr>
              <w:spacing w:line="276" w:lineRule="auto"/>
              <w:jc w:val="both"/>
              <w:rPr>
                <w:sz w:val="20"/>
                <w:szCs w:val="20"/>
              </w:rPr>
            </w:pPr>
            <w:r w:rsidRPr="009E2E37">
              <w:rPr>
                <w:sz w:val="20"/>
                <w:szCs w:val="20"/>
              </w:rPr>
              <w:t>Доходы от оказания платных услуг и компенсации затрат государства</w:t>
            </w:r>
          </w:p>
        </w:tc>
        <w:tc>
          <w:tcPr>
            <w:tcW w:w="1134" w:type="dxa"/>
            <w:vAlign w:val="center"/>
          </w:tcPr>
          <w:p w:rsidR="009E2E37" w:rsidRPr="009E2E37" w:rsidRDefault="009E2E37" w:rsidP="009E2E37">
            <w:pPr>
              <w:spacing w:line="276" w:lineRule="auto"/>
              <w:jc w:val="center"/>
              <w:rPr>
                <w:sz w:val="20"/>
                <w:szCs w:val="20"/>
              </w:rPr>
            </w:pPr>
            <w:r w:rsidRPr="009E2E37">
              <w:rPr>
                <w:sz w:val="20"/>
                <w:szCs w:val="20"/>
              </w:rPr>
              <w:t>11,9</w:t>
            </w:r>
          </w:p>
        </w:tc>
        <w:tc>
          <w:tcPr>
            <w:tcW w:w="1135" w:type="dxa"/>
            <w:vAlign w:val="center"/>
          </w:tcPr>
          <w:p w:rsidR="009E2E37" w:rsidRPr="009E2E37" w:rsidRDefault="009E2E37" w:rsidP="009E2E37">
            <w:pPr>
              <w:spacing w:line="276" w:lineRule="auto"/>
              <w:jc w:val="center"/>
              <w:rPr>
                <w:sz w:val="20"/>
                <w:szCs w:val="20"/>
              </w:rPr>
            </w:pPr>
            <w:r w:rsidRPr="009E2E37">
              <w:rPr>
                <w:sz w:val="20"/>
                <w:szCs w:val="20"/>
              </w:rPr>
              <w:t>11,9</w:t>
            </w:r>
          </w:p>
        </w:tc>
        <w:tc>
          <w:tcPr>
            <w:tcW w:w="1416" w:type="dxa"/>
            <w:vAlign w:val="center"/>
          </w:tcPr>
          <w:p w:rsidR="009E2E37" w:rsidRPr="009E2E37" w:rsidRDefault="009E2E37" w:rsidP="009E2E37">
            <w:pPr>
              <w:spacing w:line="276" w:lineRule="auto"/>
              <w:jc w:val="center"/>
              <w:rPr>
                <w:sz w:val="20"/>
                <w:szCs w:val="20"/>
              </w:rPr>
            </w:pPr>
            <w:r w:rsidRPr="009E2E37">
              <w:rPr>
                <w:sz w:val="20"/>
                <w:szCs w:val="20"/>
              </w:rPr>
              <w:t>11,9</w:t>
            </w:r>
          </w:p>
        </w:tc>
        <w:tc>
          <w:tcPr>
            <w:tcW w:w="1080" w:type="dxa"/>
            <w:vAlign w:val="center"/>
          </w:tcPr>
          <w:p w:rsidR="009E2E37" w:rsidRPr="009E2E37" w:rsidRDefault="009E2E37" w:rsidP="009E2E37">
            <w:pPr>
              <w:spacing w:line="276" w:lineRule="auto"/>
              <w:jc w:val="center"/>
              <w:rPr>
                <w:sz w:val="20"/>
                <w:szCs w:val="20"/>
              </w:rPr>
            </w:pPr>
            <w:r w:rsidRPr="009E2E37">
              <w:rPr>
                <w:sz w:val="20"/>
                <w:szCs w:val="20"/>
              </w:rPr>
              <w:t>100,0</w:t>
            </w:r>
          </w:p>
        </w:tc>
        <w:tc>
          <w:tcPr>
            <w:tcW w:w="1193" w:type="dxa"/>
            <w:vAlign w:val="center"/>
          </w:tcPr>
          <w:p w:rsidR="009E2E37" w:rsidRPr="009E2E37" w:rsidRDefault="009E2E37" w:rsidP="009E2E37">
            <w:pPr>
              <w:spacing w:line="276" w:lineRule="auto"/>
              <w:jc w:val="center"/>
              <w:rPr>
                <w:sz w:val="20"/>
                <w:szCs w:val="20"/>
              </w:rPr>
            </w:pPr>
            <w:r w:rsidRPr="009E2E37">
              <w:rPr>
                <w:sz w:val="20"/>
                <w:szCs w:val="20"/>
              </w:rPr>
              <w:t>100,0</w:t>
            </w:r>
          </w:p>
        </w:tc>
      </w:tr>
      <w:tr w:rsidR="009E2E37" w:rsidRPr="009E2E37" w:rsidTr="009E2E37">
        <w:tc>
          <w:tcPr>
            <w:tcW w:w="2410" w:type="dxa"/>
            <w:vAlign w:val="center"/>
          </w:tcPr>
          <w:p w:rsidR="009E2E37" w:rsidRPr="009E2E37" w:rsidRDefault="009E2E37" w:rsidP="009E2E37">
            <w:pPr>
              <w:spacing w:line="276" w:lineRule="auto"/>
              <w:jc w:val="center"/>
              <w:rPr>
                <w:sz w:val="20"/>
                <w:szCs w:val="20"/>
              </w:rPr>
            </w:pPr>
            <w:r w:rsidRPr="009E2E37">
              <w:rPr>
                <w:sz w:val="20"/>
                <w:szCs w:val="20"/>
              </w:rPr>
              <w:t>1 14 00000 00 0000 000</w:t>
            </w:r>
          </w:p>
        </w:tc>
        <w:tc>
          <w:tcPr>
            <w:tcW w:w="6946" w:type="dxa"/>
            <w:vAlign w:val="center"/>
          </w:tcPr>
          <w:p w:rsidR="009E2E37" w:rsidRPr="009E2E37" w:rsidRDefault="009E2E37" w:rsidP="009E2E37">
            <w:pPr>
              <w:spacing w:line="276" w:lineRule="auto"/>
              <w:jc w:val="both"/>
              <w:rPr>
                <w:sz w:val="20"/>
                <w:szCs w:val="20"/>
              </w:rPr>
            </w:pPr>
            <w:r w:rsidRPr="009E2E37">
              <w:rPr>
                <w:sz w:val="20"/>
                <w:szCs w:val="20"/>
              </w:rPr>
              <w:t>Доходы от продажи материальных и нематериальных активов</w:t>
            </w:r>
          </w:p>
        </w:tc>
        <w:tc>
          <w:tcPr>
            <w:tcW w:w="1134" w:type="dxa"/>
            <w:vAlign w:val="center"/>
          </w:tcPr>
          <w:p w:rsidR="009E2E37" w:rsidRPr="009E2E37" w:rsidRDefault="009E2E37" w:rsidP="009E2E37">
            <w:pPr>
              <w:spacing w:line="276" w:lineRule="auto"/>
              <w:jc w:val="center"/>
              <w:rPr>
                <w:sz w:val="20"/>
                <w:szCs w:val="20"/>
              </w:rPr>
            </w:pPr>
            <w:r w:rsidRPr="009E2E37">
              <w:rPr>
                <w:sz w:val="20"/>
                <w:szCs w:val="20"/>
              </w:rPr>
              <w:t>230,0</w:t>
            </w:r>
          </w:p>
        </w:tc>
        <w:tc>
          <w:tcPr>
            <w:tcW w:w="1135" w:type="dxa"/>
            <w:vAlign w:val="center"/>
          </w:tcPr>
          <w:p w:rsidR="009E2E37" w:rsidRPr="009E2E37" w:rsidRDefault="009E2E37" w:rsidP="009E2E37">
            <w:pPr>
              <w:spacing w:line="276" w:lineRule="auto"/>
              <w:jc w:val="center"/>
              <w:rPr>
                <w:sz w:val="20"/>
                <w:szCs w:val="20"/>
              </w:rPr>
            </w:pPr>
            <w:r w:rsidRPr="009E2E37">
              <w:rPr>
                <w:sz w:val="20"/>
                <w:szCs w:val="20"/>
              </w:rPr>
              <w:t>230,0</w:t>
            </w:r>
          </w:p>
        </w:tc>
        <w:tc>
          <w:tcPr>
            <w:tcW w:w="1416" w:type="dxa"/>
            <w:vAlign w:val="center"/>
          </w:tcPr>
          <w:p w:rsidR="009E2E37" w:rsidRPr="009E2E37" w:rsidRDefault="009E2E37" w:rsidP="009E2E37">
            <w:pPr>
              <w:spacing w:line="276" w:lineRule="auto"/>
              <w:jc w:val="center"/>
              <w:rPr>
                <w:sz w:val="20"/>
                <w:szCs w:val="20"/>
              </w:rPr>
            </w:pPr>
            <w:r w:rsidRPr="009E2E37">
              <w:rPr>
                <w:sz w:val="20"/>
                <w:szCs w:val="20"/>
              </w:rPr>
              <w:t>282,5</w:t>
            </w:r>
          </w:p>
        </w:tc>
        <w:tc>
          <w:tcPr>
            <w:tcW w:w="1080" w:type="dxa"/>
            <w:vAlign w:val="center"/>
          </w:tcPr>
          <w:p w:rsidR="009E2E37" w:rsidRPr="009E2E37" w:rsidRDefault="009E2E37" w:rsidP="009E2E37">
            <w:pPr>
              <w:spacing w:line="276" w:lineRule="auto"/>
              <w:jc w:val="center"/>
              <w:rPr>
                <w:sz w:val="20"/>
                <w:szCs w:val="20"/>
              </w:rPr>
            </w:pPr>
            <w:r w:rsidRPr="009E2E37">
              <w:rPr>
                <w:sz w:val="20"/>
                <w:szCs w:val="20"/>
              </w:rPr>
              <w:t>122,8</w:t>
            </w:r>
          </w:p>
        </w:tc>
        <w:tc>
          <w:tcPr>
            <w:tcW w:w="1193" w:type="dxa"/>
            <w:vAlign w:val="center"/>
          </w:tcPr>
          <w:p w:rsidR="009E2E37" w:rsidRPr="009E2E37" w:rsidRDefault="009E2E37" w:rsidP="009E2E37">
            <w:pPr>
              <w:spacing w:line="276" w:lineRule="auto"/>
              <w:jc w:val="center"/>
              <w:rPr>
                <w:sz w:val="20"/>
                <w:szCs w:val="20"/>
              </w:rPr>
            </w:pPr>
            <w:r w:rsidRPr="009E2E37">
              <w:rPr>
                <w:sz w:val="20"/>
                <w:szCs w:val="20"/>
              </w:rPr>
              <w:t>122,8</w:t>
            </w:r>
          </w:p>
        </w:tc>
      </w:tr>
      <w:tr w:rsidR="009E2E37" w:rsidRPr="009E2E37" w:rsidTr="009E2E37">
        <w:trPr>
          <w:trHeight w:val="572"/>
        </w:trPr>
        <w:tc>
          <w:tcPr>
            <w:tcW w:w="2410" w:type="dxa"/>
            <w:vAlign w:val="center"/>
          </w:tcPr>
          <w:p w:rsidR="009E2E37" w:rsidRPr="009E2E37" w:rsidRDefault="009E2E37" w:rsidP="009E2E37">
            <w:pPr>
              <w:spacing w:line="276" w:lineRule="auto"/>
              <w:jc w:val="center"/>
              <w:rPr>
                <w:b/>
                <w:sz w:val="20"/>
                <w:szCs w:val="20"/>
              </w:rPr>
            </w:pPr>
            <w:r w:rsidRPr="009E2E37">
              <w:rPr>
                <w:b/>
                <w:sz w:val="20"/>
                <w:szCs w:val="20"/>
              </w:rPr>
              <w:t>2 00 00000 00 0000 000</w:t>
            </w:r>
          </w:p>
        </w:tc>
        <w:tc>
          <w:tcPr>
            <w:tcW w:w="6946" w:type="dxa"/>
            <w:vAlign w:val="center"/>
          </w:tcPr>
          <w:p w:rsidR="009E2E37" w:rsidRPr="009E2E37" w:rsidRDefault="009E2E37" w:rsidP="009E2E37">
            <w:pPr>
              <w:spacing w:line="276" w:lineRule="auto"/>
              <w:rPr>
                <w:b/>
                <w:sz w:val="20"/>
                <w:szCs w:val="20"/>
              </w:rPr>
            </w:pPr>
            <w:r w:rsidRPr="009E2E37">
              <w:rPr>
                <w:b/>
                <w:sz w:val="20"/>
                <w:szCs w:val="20"/>
              </w:rPr>
              <w:t>БЕЗВОЗМЕЗДНЫЕ ПОСТУПЛЕНИЯ</w:t>
            </w:r>
          </w:p>
        </w:tc>
        <w:tc>
          <w:tcPr>
            <w:tcW w:w="1134" w:type="dxa"/>
            <w:vAlign w:val="center"/>
          </w:tcPr>
          <w:p w:rsidR="009E2E37" w:rsidRPr="009E2E37" w:rsidRDefault="009E2E37" w:rsidP="009E2E37">
            <w:pPr>
              <w:spacing w:line="276" w:lineRule="auto"/>
              <w:jc w:val="center"/>
              <w:rPr>
                <w:b/>
                <w:sz w:val="20"/>
                <w:szCs w:val="20"/>
              </w:rPr>
            </w:pPr>
            <w:r w:rsidRPr="009E2E37">
              <w:rPr>
                <w:b/>
                <w:sz w:val="20"/>
                <w:szCs w:val="20"/>
              </w:rPr>
              <w:t>54688,9</w:t>
            </w:r>
          </w:p>
        </w:tc>
        <w:tc>
          <w:tcPr>
            <w:tcW w:w="1135" w:type="dxa"/>
            <w:vAlign w:val="center"/>
          </w:tcPr>
          <w:p w:rsidR="009E2E37" w:rsidRPr="009E2E37" w:rsidRDefault="009E2E37" w:rsidP="009E2E37">
            <w:pPr>
              <w:spacing w:line="276" w:lineRule="auto"/>
              <w:jc w:val="center"/>
              <w:rPr>
                <w:b/>
                <w:sz w:val="20"/>
                <w:szCs w:val="20"/>
              </w:rPr>
            </w:pPr>
            <w:r w:rsidRPr="009E2E37">
              <w:rPr>
                <w:b/>
                <w:sz w:val="20"/>
                <w:szCs w:val="20"/>
              </w:rPr>
              <w:t>34635,3</w:t>
            </w:r>
          </w:p>
        </w:tc>
        <w:tc>
          <w:tcPr>
            <w:tcW w:w="1416" w:type="dxa"/>
            <w:vAlign w:val="center"/>
          </w:tcPr>
          <w:p w:rsidR="009E2E37" w:rsidRPr="009E2E37" w:rsidRDefault="009E2E37" w:rsidP="009E2E37">
            <w:pPr>
              <w:spacing w:line="276" w:lineRule="auto"/>
              <w:jc w:val="center"/>
              <w:rPr>
                <w:b/>
                <w:sz w:val="20"/>
                <w:szCs w:val="20"/>
              </w:rPr>
            </w:pPr>
            <w:r w:rsidRPr="009E2E37">
              <w:rPr>
                <w:b/>
                <w:sz w:val="20"/>
                <w:szCs w:val="20"/>
              </w:rPr>
              <w:t>34635,3</w:t>
            </w:r>
          </w:p>
        </w:tc>
        <w:tc>
          <w:tcPr>
            <w:tcW w:w="1080" w:type="dxa"/>
            <w:vAlign w:val="center"/>
          </w:tcPr>
          <w:p w:rsidR="009E2E37" w:rsidRPr="009E2E37" w:rsidRDefault="009E2E37" w:rsidP="009E2E37">
            <w:pPr>
              <w:spacing w:line="276" w:lineRule="auto"/>
              <w:jc w:val="center"/>
              <w:rPr>
                <w:b/>
                <w:sz w:val="20"/>
                <w:szCs w:val="20"/>
              </w:rPr>
            </w:pPr>
            <w:r w:rsidRPr="009E2E37">
              <w:rPr>
                <w:b/>
                <w:sz w:val="20"/>
                <w:szCs w:val="20"/>
              </w:rPr>
              <w:t>63,3</w:t>
            </w:r>
          </w:p>
        </w:tc>
        <w:tc>
          <w:tcPr>
            <w:tcW w:w="1193" w:type="dxa"/>
            <w:vAlign w:val="center"/>
          </w:tcPr>
          <w:p w:rsidR="009E2E37" w:rsidRPr="009E2E37" w:rsidRDefault="009E2E37" w:rsidP="009E2E37">
            <w:pPr>
              <w:spacing w:line="276" w:lineRule="auto"/>
              <w:jc w:val="center"/>
              <w:rPr>
                <w:b/>
                <w:sz w:val="20"/>
                <w:szCs w:val="20"/>
              </w:rPr>
            </w:pPr>
            <w:r w:rsidRPr="009E2E37">
              <w:rPr>
                <w:b/>
                <w:sz w:val="20"/>
                <w:szCs w:val="20"/>
              </w:rPr>
              <w:t>100,0</w:t>
            </w:r>
          </w:p>
        </w:tc>
      </w:tr>
      <w:tr w:rsidR="009E2E37" w:rsidRPr="009E2E37" w:rsidTr="009E2E37">
        <w:trPr>
          <w:trHeight w:val="557"/>
        </w:trPr>
        <w:tc>
          <w:tcPr>
            <w:tcW w:w="2410" w:type="dxa"/>
            <w:vAlign w:val="center"/>
          </w:tcPr>
          <w:p w:rsidR="009E2E37" w:rsidRPr="009E2E37" w:rsidRDefault="009E2E37" w:rsidP="009E2E37">
            <w:pPr>
              <w:spacing w:line="276" w:lineRule="auto"/>
              <w:jc w:val="center"/>
              <w:rPr>
                <w:sz w:val="20"/>
                <w:szCs w:val="20"/>
              </w:rPr>
            </w:pPr>
            <w:r w:rsidRPr="009E2E37">
              <w:rPr>
                <w:sz w:val="20"/>
                <w:szCs w:val="20"/>
              </w:rPr>
              <w:t>2 02 00000 00 0000 000</w:t>
            </w:r>
          </w:p>
        </w:tc>
        <w:tc>
          <w:tcPr>
            <w:tcW w:w="6946" w:type="dxa"/>
            <w:vAlign w:val="center"/>
          </w:tcPr>
          <w:p w:rsidR="009E2E37" w:rsidRPr="009E2E37" w:rsidRDefault="009E2E37" w:rsidP="009E2E37">
            <w:pPr>
              <w:spacing w:line="276" w:lineRule="auto"/>
              <w:jc w:val="both"/>
              <w:rPr>
                <w:sz w:val="20"/>
                <w:szCs w:val="20"/>
              </w:rPr>
            </w:pPr>
            <w:r w:rsidRPr="009E2E37">
              <w:rPr>
                <w:sz w:val="20"/>
                <w:szCs w:val="20"/>
              </w:rPr>
              <w:t>Безвозмездные поступления от других бюджетов бюджетной системы Российской Федерации</w:t>
            </w:r>
          </w:p>
        </w:tc>
        <w:tc>
          <w:tcPr>
            <w:tcW w:w="1134" w:type="dxa"/>
            <w:vAlign w:val="center"/>
          </w:tcPr>
          <w:p w:rsidR="009E2E37" w:rsidRPr="009E2E37" w:rsidRDefault="009E2E37" w:rsidP="009E2E37">
            <w:pPr>
              <w:spacing w:line="276" w:lineRule="auto"/>
              <w:jc w:val="center"/>
              <w:rPr>
                <w:sz w:val="20"/>
                <w:szCs w:val="20"/>
              </w:rPr>
            </w:pPr>
            <w:r w:rsidRPr="009E2E37">
              <w:rPr>
                <w:sz w:val="20"/>
                <w:szCs w:val="20"/>
              </w:rPr>
              <w:t>54661,4</w:t>
            </w:r>
          </w:p>
        </w:tc>
        <w:tc>
          <w:tcPr>
            <w:tcW w:w="1135" w:type="dxa"/>
            <w:vAlign w:val="center"/>
          </w:tcPr>
          <w:p w:rsidR="009E2E37" w:rsidRPr="009E2E37" w:rsidRDefault="009E2E37" w:rsidP="009E2E37">
            <w:pPr>
              <w:spacing w:line="276" w:lineRule="auto"/>
              <w:jc w:val="center"/>
              <w:rPr>
                <w:sz w:val="20"/>
                <w:szCs w:val="20"/>
              </w:rPr>
            </w:pPr>
            <w:r w:rsidRPr="009E2E37">
              <w:rPr>
                <w:sz w:val="20"/>
                <w:szCs w:val="20"/>
              </w:rPr>
              <w:t>34607,8</w:t>
            </w:r>
          </w:p>
        </w:tc>
        <w:tc>
          <w:tcPr>
            <w:tcW w:w="1416" w:type="dxa"/>
            <w:vAlign w:val="center"/>
          </w:tcPr>
          <w:p w:rsidR="009E2E37" w:rsidRPr="009E2E37" w:rsidRDefault="009E2E37" w:rsidP="009E2E37">
            <w:pPr>
              <w:spacing w:line="276" w:lineRule="auto"/>
              <w:jc w:val="center"/>
              <w:rPr>
                <w:sz w:val="20"/>
                <w:szCs w:val="20"/>
              </w:rPr>
            </w:pPr>
            <w:r w:rsidRPr="009E2E37">
              <w:rPr>
                <w:sz w:val="20"/>
                <w:szCs w:val="20"/>
              </w:rPr>
              <w:t>34607,8</w:t>
            </w:r>
          </w:p>
        </w:tc>
        <w:tc>
          <w:tcPr>
            <w:tcW w:w="1080" w:type="dxa"/>
            <w:vAlign w:val="center"/>
          </w:tcPr>
          <w:p w:rsidR="009E2E37" w:rsidRPr="009E2E37" w:rsidRDefault="009E2E37" w:rsidP="009E2E37">
            <w:pPr>
              <w:spacing w:line="276" w:lineRule="auto"/>
              <w:jc w:val="center"/>
              <w:rPr>
                <w:sz w:val="20"/>
                <w:szCs w:val="20"/>
              </w:rPr>
            </w:pPr>
            <w:r w:rsidRPr="009E2E37">
              <w:rPr>
                <w:sz w:val="20"/>
                <w:szCs w:val="20"/>
              </w:rPr>
              <w:t>28,7</w:t>
            </w:r>
          </w:p>
        </w:tc>
        <w:tc>
          <w:tcPr>
            <w:tcW w:w="1193" w:type="dxa"/>
            <w:vAlign w:val="center"/>
          </w:tcPr>
          <w:p w:rsidR="009E2E37" w:rsidRPr="009E2E37" w:rsidRDefault="009E2E37" w:rsidP="009E2E37">
            <w:pPr>
              <w:spacing w:line="276" w:lineRule="auto"/>
              <w:jc w:val="center"/>
              <w:rPr>
                <w:sz w:val="20"/>
                <w:szCs w:val="20"/>
              </w:rPr>
            </w:pPr>
            <w:r w:rsidRPr="009E2E37">
              <w:rPr>
                <w:sz w:val="20"/>
                <w:szCs w:val="20"/>
              </w:rPr>
              <w:t>75,3</w:t>
            </w:r>
          </w:p>
        </w:tc>
      </w:tr>
      <w:tr w:rsidR="009E2E37" w:rsidRPr="009E2E37" w:rsidTr="009E2E37">
        <w:trPr>
          <w:trHeight w:val="414"/>
        </w:trPr>
        <w:tc>
          <w:tcPr>
            <w:tcW w:w="2410" w:type="dxa"/>
            <w:vAlign w:val="center"/>
          </w:tcPr>
          <w:p w:rsidR="009E2E37" w:rsidRPr="009E2E37" w:rsidRDefault="009E2E37" w:rsidP="009E2E37">
            <w:pPr>
              <w:spacing w:line="276" w:lineRule="auto"/>
              <w:jc w:val="center"/>
              <w:rPr>
                <w:sz w:val="20"/>
                <w:szCs w:val="20"/>
              </w:rPr>
            </w:pPr>
            <w:r w:rsidRPr="009E2E37">
              <w:rPr>
                <w:sz w:val="20"/>
                <w:szCs w:val="20"/>
              </w:rPr>
              <w:t>2 07 00000 00 0000 000</w:t>
            </w:r>
          </w:p>
        </w:tc>
        <w:tc>
          <w:tcPr>
            <w:tcW w:w="6946" w:type="dxa"/>
            <w:vAlign w:val="center"/>
          </w:tcPr>
          <w:p w:rsidR="009E2E37" w:rsidRPr="009E2E37" w:rsidRDefault="009E2E37" w:rsidP="009E2E37">
            <w:pPr>
              <w:spacing w:line="276" w:lineRule="auto"/>
              <w:jc w:val="both"/>
              <w:rPr>
                <w:sz w:val="20"/>
                <w:szCs w:val="20"/>
              </w:rPr>
            </w:pPr>
            <w:r w:rsidRPr="009E2E37">
              <w:rPr>
                <w:sz w:val="20"/>
                <w:szCs w:val="20"/>
              </w:rPr>
              <w:t>Прочие безвозмездные поступления</w:t>
            </w:r>
          </w:p>
        </w:tc>
        <w:tc>
          <w:tcPr>
            <w:tcW w:w="1134" w:type="dxa"/>
            <w:vAlign w:val="center"/>
          </w:tcPr>
          <w:p w:rsidR="009E2E37" w:rsidRPr="009E2E37" w:rsidRDefault="009E2E37" w:rsidP="009E2E37">
            <w:pPr>
              <w:spacing w:line="276" w:lineRule="auto"/>
              <w:jc w:val="center"/>
              <w:rPr>
                <w:sz w:val="20"/>
                <w:szCs w:val="20"/>
              </w:rPr>
            </w:pPr>
            <w:r w:rsidRPr="009E2E37">
              <w:rPr>
                <w:sz w:val="20"/>
                <w:szCs w:val="20"/>
              </w:rPr>
              <w:t>27,9</w:t>
            </w:r>
          </w:p>
        </w:tc>
        <w:tc>
          <w:tcPr>
            <w:tcW w:w="1135" w:type="dxa"/>
            <w:vAlign w:val="center"/>
          </w:tcPr>
          <w:p w:rsidR="009E2E37" w:rsidRPr="009E2E37" w:rsidRDefault="009E2E37" w:rsidP="009E2E37">
            <w:pPr>
              <w:spacing w:line="276" w:lineRule="auto"/>
              <w:jc w:val="center"/>
              <w:rPr>
                <w:sz w:val="20"/>
                <w:szCs w:val="20"/>
              </w:rPr>
            </w:pPr>
            <w:r w:rsidRPr="009E2E37">
              <w:rPr>
                <w:sz w:val="20"/>
                <w:szCs w:val="20"/>
              </w:rPr>
              <w:t>27,9</w:t>
            </w:r>
          </w:p>
        </w:tc>
        <w:tc>
          <w:tcPr>
            <w:tcW w:w="1416" w:type="dxa"/>
            <w:vAlign w:val="center"/>
          </w:tcPr>
          <w:p w:rsidR="009E2E37" w:rsidRPr="009E2E37" w:rsidRDefault="009E2E37" w:rsidP="009E2E37">
            <w:pPr>
              <w:spacing w:line="276" w:lineRule="auto"/>
              <w:jc w:val="center"/>
              <w:rPr>
                <w:sz w:val="20"/>
                <w:szCs w:val="20"/>
              </w:rPr>
            </w:pPr>
            <w:r w:rsidRPr="009E2E37">
              <w:rPr>
                <w:sz w:val="20"/>
                <w:szCs w:val="20"/>
              </w:rPr>
              <w:t>27,9</w:t>
            </w:r>
          </w:p>
        </w:tc>
        <w:tc>
          <w:tcPr>
            <w:tcW w:w="1080" w:type="dxa"/>
            <w:vAlign w:val="center"/>
          </w:tcPr>
          <w:p w:rsidR="009E2E37" w:rsidRPr="009E2E37" w:rsidRDefault="009E2E37" w:rsidP="009E2E37">
            <w:pPr>
              <w:spacing w:line="276" w:lineRule="auto"/>
              <w:jc w:val="center"/>
              <w:rPr>
                <w:sz w:val="20"/>
                <w:szCs w:val="20"/>
              </w:rPr>
            </w:pPr>
            <w:r w:rsidRPr="009E2E37">
              <w:rPr>
                <w:sz w:val="20"/>
                <w:szCs w:val="20"/>
              </w:rPr>
              <w:t>100,0</w:t>
            </w:r>
          </w:p>
        </w:tc>
        <w:tc>
          <w:tcPr>
            <w:tcW w:w="1193" w:type="dxa"/>
            <w:vAlign w:val="center"/>
          </w:tcPr>
          <w:p w:rsidR="009E2E37" w:rsidRPr="009E2E37" w:rsidRDefault="009E2E37" w:rsidP="009E2E37">
            <w:pPr>
              <w:spacing w:line="276" w:lineRule="auto"/>
              <w:jc w:val="center"/>
              <w:rPr>
                <w:sz w:val="20"/>
                <w:szCs w:val="20"/>
              </w:rPr>
            </w:pPr>
            <w:r w:rsidRPr="009E2E37">
              <w:rPr>
                <w:sz w:val="20"/>
                <w:szCs w:val="20"/>
              </w:rPr>
              <w:t>100,0</w:t>
            </w:r>
          </w:p>
        </w:tc>
      </w:tr>
      <w:tr w:rsidR="009E2E37" w:rsidRPr="009E2E37" w:rsidTr="009E2E37">
        <w:trPr>
          <w:trHeight w:val="557"/>
        </w:trPr>
        <w:tc>
          <w:tcPr>
            <w:tcW w:w="2410" w:type="dxa"/>
            <w:vAlign w:val="center"/>
          </w:tcPr>
          <w:p w:rsidR="009E2E37" w:rsidRPr="009E2E37" w:rsidRDefault="009E2E37" w:rsidP="009E2E37">
            <w:pPr>
              <w:spacing w:line="276" w:lineRule="auto"/>
              <w:jc w:val="center"/>
              <w:rPr>
                <w:sz w:val="20"/>
                <w:szCs w:val="20"/>
              </w:rPr>
            </w:pPr>
            <w:r w:rsidRPr="009E2E37">
              <w:rPr>
                <w:sz w:val="20"/>
                <w:szCs w:val="20"/>
              </w:rPr>
              <w:t>2 19 00000 00 0000 000</w:t>
            </w:r>
          </w:p>
        </w:tc>
        <w:tc>
          <w:tcPr>
            <w:tcW w:w="6946" w:type="dxa"/>
            <w:vAlign w:val="center"/>
          </w:tcPr>
          <w:p w:rsidR="009E2E37" w:rsidRPr="009E2E37" w:rsidRDefault="009E2E37" w:rsidP="009E2E37">
            <w:pPr>
              <w:spacing w:line="276" w:lineRule="auto"/>
              <w:rPr>
                <w:sz w:val="20"/>
                <w:szCs w:val="20"/>
              </w:rPr>
            </w:pPr>
            <w:r w:rsidRPr="009E2E37">
              <w:rPr>
                <w:sz w:val="20"/>
                <w:szCs w:val="20"/>
              </w:rPr>
              <w:t>Возврат остатков субсидий, субвенций и иных межбюджетных трансфертов, имеющих целевое назначение, прошлых лет</w:t>
            </w:r>
          </w:p>
        </w:tc>
        <w:tc>
          <w:tcPr>
            <w:tcW w:w="1134" w:type="dxa"/>
            <w:vAlign w:val="center"/>
          </w:tcPr>
          <w:p w:rsidR="009E2E37" w:rsidRPr="009E2E37" w:rsidRDefault="009E2E37" w:rsidP="009E2E37">
            <w:pPr>
              <w:spacing w:line="276" w:lineRule="auto"/>
              <w:jc w:val="center"/>
              <w:rPr>
                <w:sz w:val="20"/>
                <w:szCs w:val="20"/>
              </w:rPr>
            </w:pPr>
            <w:r w:rsidRPr="009E2E37">
              <w:rPr>
                <w:sz w:val="20"/>
                <w:szCs w:val="20"/>
              </w:rPr>
              <w:t>-0,4</w:t>
            </w:r>
          </w:p>
        </w:tc>
        <w:tc>
          <w:tcPr>
            <w:tcW w:w="1135" w:type="dxa"/>
            <w:vAlign w:val="center"/>
          </w:tcPr>
          <w:p w:rsidR="009E2E37" w:rsidRPr="009E2E37" w:rsidRDefault="009E2E37" w:rsidP="009E2E37">
            <w:pPr>
              <w:spacing w:line="276" w:lineRule="auto"/>
              <w:jc w:val="center"/>
              <w:rPr>
                <w:sz w:val="20"/>
                <w:szCs w:val="20"/>
              </w:rPr>
            </w:pPr>
            <w:r w:rsidRPr="009E2E37">
              <w:rPr>
                <w:sz w:val="20"/>
                <w:szCs w:val="20"/>
              </w:rPr>
              <w:t>-0,4</w:t>
            </w:r>
          </w:p>
        </w:tc>
        <w:tc>
          <w:tcPr>
            <w:tcW w:w="1416" w:type="dxa"/>
            <w:vAlign w:val="center"/>
          </w:tcPr>
          <w:p w:rsidR="009E2E37" w:rsidRPr="009E2E37" w:rsidRDefault="009E2E37" w:rsidP="009E2E37">
            <w:pPr>
              <w:spacing w:line="276" w:lineRule="auto"/>
              <w:jc w:val="center"/>
              <w:rPr>
                <w:sz w:val="20"/>
                <w:szCs w:val="20"/>
              </w:rPr>
            </w:pPr>
            <w:r w:rsidRPr="009E2E37">
              <w:rPr>
                <w:sz w:val="20"/>
                <w:szCs w:val="20"/>
              </w:rPr>
              <w:t>-0,4</w:t>
            </w:r>
          </w:p>
        </w:tc>
        <w:tc>
          <w:tcPr>
            <w:tcW w:w="1080" w:type="dxa"/>
            <w:vAlign w:val="center"/>
          </w:tcPr>
          <w:p w:rsidR="009E2E37" w:rsidRPr="009E2E37" w:rsidRDefault="009E2E37" w:rsidP="009E2E37">
            <w:pPr>
              <w:spacing w:line="276" w:lineRule="auto"/>
              <w:jc w:val="center"/>
              <w:rPr>
                <w:sz w:val="20"/>
                <w:szCs w:val="20"/>
              </w:rPr>
            </w:pPr>
            <w:r w:rsidRPr="009E2E37">
              <w:rPr>
                <w:sz w:val="20"/>
                <w:szCs w:val="20"/>
              </w:rPr>
              <w:t>100,0</w:t>
            </w:r>
          </w:p>
        </w:tc>
        <w:tc>
          <w:tcPr>
            <w:tcW w:w="1193" w:type="dxa"/>
            <w:vAlign w:val="center"/>
          </w:tcPr>
          <w:p w:rsidR="009E2E37" w:rsidRPr="009E2E37" w:rsidRDefault="009E2E37" w:rsidP="009E2E37">
            <w:pPr>
              <w:spacing w:line="276" w:lineRule="auto"/>
              <w:jc w:val="center"/>
              <w:rPr>
                <w:sz w:val="20"/>
                <w:szCs w:val="20"/>
              </w:rPr>
            </w:pPr>
            <w:r w:rsidRPr="009E2E37">
              <w:rPr>
                <w:sz w:val="20"/>
                <w:szCs w:val="20"/>
              </w:rPr>
              <w:t>100,0</w:t>
            </w:r>
          </w:p>
        </w:tc>
      </w:tr>
      <w:tr w:rsidR="009E2E37" w:rsidRPr="009E2E37" w:rsidTr="009E2E37">
        <w:tc>
          <w:tcPr>
            <w:tcW w:w="2410" w:type="dxa"/>
            <w:vAlign w:val="center"/>
          </w:tcPr>
          <w:p w:rsidR="009E2E37" w:rsidRPr="009E2E37" w:rsidRDefault="009E2E37" w:rsidP="009E2E37">
            <w:pPr>
              <w:spacing w:line="276" w:lineRule="auto"/>
              <w:jc w:val="center"/>
              <w:rPr>
                <w:sz w:val="20"/>
                <w:szCs w:val="20"/>
              </w:rPr>
            </w:pPr>
          </w:p>
        </w:tc>
        <w:tc>
          <w:tcPr>
            <w:tcW w:w="6946" w:type="dxa"/>
            <w:vAlign w:val="center"/>
          </w:tcPr>
          <w:p w:rsidR="009E2E37" w:rsidRPr="009E2E37" w:rsidRDefault="009E2E37" w:rsidP="009E2E37">
            <w:pPr>
              <w:spacing w:line="276" w:lineRule="auto"/>
              <w:rPr>
                <w:b/>
                <w:sz w:val="20"/>
                <w:szCs w:val="20"/>
              </w:rPr>
            </w:pPr>
            <w:r w:rsidRPr="009E2E37">
              <w:rPr>
                <w:b/>
                <w:sz w:val="20"/>
                <w:szCs w:val="20"/>
              </w:rPr>
              <w:t>ДОХОДЫ ВСЕГО:</w:t>
            </w:r>
          </w:p>
        </w:tc>
        <w:tc>
          <w:tcPr>
            <w:tcW w:w="1134" w:type="dxa"/>
            <w:vAlign w:val="center"/>
          </w:tcPr>
          <w:p w:rsidR="009E2E37" w:rsidRPr="009E2E37" w:rsidRDefault="009E2E37" w:rsidP="009E2E37">
            <w:pPr>
              <w:spacing w:line="276" w:lineRule="auto"/>
              <w:jc w:val="center"/>
              <w:rPr>
                <w:b/>
                <w:sz w:val="20"/>
                <w:szCs w:val="20"/>
              </w:rPr>
            </w:pPr>
            <w:r w:rsidRPr="009E2E37">
              <w:rPr>
                <w:b/>
                <w:sz w:val="20"/>
                <w:szCs w:val="20"/>
              </w:rPr>
              <w:t>67323,0</w:t>
            </w:r>
          </w:p>
        </w:tc>
        <w:tc>
          <w:tcPr>
            <w:tcW w:w="1135" w:type="dxa"/>
            <w:vAlign w:val="center"/>
          </w:tcPr>
          <w:p w:rsidR="009E2E37" w:rsidRPr="009E2E37" w:rsidRDefault="009E2E37" w:rsidP="009E2E37">
            <w:pPr>
              <w:spacing w:line="276" w:lineRule="auto"/>
              <w:jc w:val="center"/>
              <w:rPr>
                <w:b/>
                <w:sz w:val="20"/>
                <w:szCs w:val="20"/>
              </w:rPr>
            </w:pPr>
            <w:r w:rsidRPr="009E2E37">
              <w:rPr>
                <w:b/>
                <w:sz w:val="20"/>
                <w:szCs w:val="20"/>
              </w:rPr>
              <w:t>40084,7</w:t>
            </w:r>
          </w:p>
        </w:tc>
        <w:tc>
          <w:tcPr>
            <w:tcW w:w="1416" w:type="dxa"/>
            <w:vAlign w:val="center"/>
          </w:tcPr>
          <w:p w:rsidR="009E2E37" w:rsidRPr="009E2E37" w:rsidRDefault="009E2E37" w:rsidP="009E2E37">
            <w:pPr>
              <w:spacing w:line="276" w:lineRule="auto"/>
              <w:jc w:val="center"/>
              <w:rPr>
                <w:b/>
                <w:sz w:val="20"/>
                <w:szCs w:val="20"/>
              </w:rPr>
            </w:pPr>
            <w:r w:rsidRPr="009E2E37">
              <w:rPr>
                <w:b/>
                <w:sz w:val="20"/>
                <w:szCs w:val="20"/>
              </w:rPr>
              <w:t>39877,7</w:t>
            </w:r>
          </w:p>
        </w:tc>
        <w:tc>
          <w:tcPr>
            <w:tcW w:w="1080" w:type="dxa"/>
            <w:vAlign w:val="center"/>
          </w:tcPr>
          <w:p w:rsidR="009E2E37" w:rsidRPr="009E2E37" w:rsidRDefault="009E2E37" w:rsidP="009E2E37">
            <w:pPr>
              <w:spacing w:line="276" w:lineRule="auto"/>
              <w:jc w:val="center"/>
              <w:rPr>
                <w:b/>
                <w:sz w:val="20"/>
                <w:szCs w:val="20"/>
              </w:rPr>
            </w:pPr>
            <w:r w:rsidRPr="009E2E37">
              <w:rPr>
                <w:b/>
                <w:sz w:val="20"/>
                <w:szCs w:val="20"/>
              </w:rPr>
              <w:t>59,2</w:t>
            </w:r>
          </w:p>
        </w:tc>
        <w:tc>
          <w:tcPr>
            <w:tcW w:w="1193" w:type="dxa"/>
            <w:vAlign w:val="center"/>
          </w:tcPr>
          <w:p w:rsidR="009E2E37" w:rsidRPr="009E2E37" w:rsidRDefault="009E2E37" w:rsidP="009E2E37">
            <w:pPr>
              <w:spacing w:line="276" w:lineRule="auto"/>
              <w:jc w:val="center"/>
              <w:rPr>
                <w:b/>
                <w:sz w:val="20"/>
                <w:szCs w:val="20"/>
              </w:rPr>
            </w:pPr>
            <w:r w:rsidRPr="009E2E37">
              <w:rPr>
                <w:b/>
                <w:sz w:val="20"/>
                <w:szCs w:val="20"/>
              </w:rPr>
              <w:t>99,5</w:t>
            </w:r>
          </w:p>
        </w:tc>
      </w:tr>
    </w:tbl>
    <w:p w:rsidR="009E2E37" w:rsidRPr="009E2E37" w:rsidRDefault="009E2E37" w:rsidP="009E2E37">
      <w:pPr>
        <w:spacing w:line="276" w:lineRule="auto"/>
        <w:jc w:val="right"/>
        <w:rPr>
          <w:sz w:val="20"/>
          <w:szCs w:val="20"/>
        </w:rPr>
      </w:pPr>
      <w:r w:rsidRPr="009E2E37">
        <w:rPr>
          <w:sz w:val="20"/>
          <w:szCs w:val="20"/>
        </w:rPr>
        <w:br w:type="page"/>
      </w:r>
      <w:r w:rsidRPr="009E2E37">
        <w:rPr>
          <w:sz w:val="20"/>
          <w:szCs w:val="20"/>
        </w:rPr>
        <w:lastRenderedPageBreak/>
        <w:t>Приложение 2</w:t>
      </w:r>
    </w:p>
    <w:p w:rsidR="009E2E37" w:rsidRPr="009E2E37" w:rsidRDefault="009E2E37" w:rsidP="009E2E37">
      <w:pPr>
        <w:spacing w:line="276" w:lineRule="auto"/>
        <w:jc w:val="right"/>
        <w:rPr>
          <w:sz w:val="20"/>
          <w:szCs w:val="20"/>
        </w:rPr>
      </w:pPr>
      <w:r w:rsidRPr="009E2E37">
        <w:rPr>
          <w:sz w:val="20"/>
          <w:szCs w:val="20"/>
        </w:rPr>
        <w:t>к постановлению Администрации</w:t>
      </w:r>
    </w:p>
    <w:p w:rsidR="009E2E37" w:rsidRPr="009E2E37" w:rsidRDefault="009E2E37" w:rsidP="009E2E37">
      <w:pPr>
        <w:spacing w:line="276" w:lineRule="auto"/>
        <w:jc w:val="right"/>
        <w:rPr>
          <w:sz w:val="20"/>
          <w:szCs w:val="20"/>
        </w:rPr>
      </w:pPr>
      <w:r w:rsidRPr="009E2E37">
        <w:rPr>
          <w:sz w:val="20"/>
          <w:szCs w:val="20"/>
        </w:rPr>
        <w:t>Подгорнского сельского поселения</w:t>
      </w:r>
    </w:p>
    <w:p w:rsidR="009E2E37" w:rsidRPr="009E2E37" w:rsidRDefault="009E2E37" w:rsidP="009E2E37">
      <w:pPr>
        <w:spacing w:line="276" w:lineRule="auto"/>
        <w:jc w:val="right"/>
        <w:rPr>
          <w:sz w:val="20"/>
          <w:szCs w:val="20"/>
        </w:rPr>
      </w:pPr>
      <w:r w:rsidRPr="009E2E37">
        <w:rPr>
          <w:sz w:val="20"/>
          <w:szCs w:val="20"/>
        </w:rPr>
        <w:t>от 06.08.2020 № 125</w:t>
      </w:r>
    </w:p>
    <w:p w:rsidR="009E2E37" w:rsidRPr="009E2E37" w:rsidRDefault="009E2E37" w:rsidP="009E2E37">
      <w:pPr>
        <w:spacing w:line="276" w:lineRule="auto"/>
        <w:jc w:val="right"/>
        <w:rPr>
          <w:sz w:val="20"/>
          <w:szCs w:val="20"/>
        </w:rPr>
      </w:pPr>
    </w:p>
    <w:p w:rsidR="009E2E37" w:rsidRPr="009E2E37" w:rsidRDefault="009E2E37" w:rsidP="009E2E37">
      <w:pPr>
        <w:jc w:val="center"/>
        <w:rPr>
          <w:b/>
          <w:sz w:val="20"/>
          <w:szCs w:val="20"/>
        </w:rPr>
      </w:pPr>
      <w:r w:rsidRPr="009E2E37">
        <w:rPr>
          <w:b/>
          <w:sz w:val="20"/>
          <w:szCs w:val="20"/>
        </w:rPr>
        <w:t>РАСХОДЫ</w:t>
      </w:r>
    </w:p>
    <w:p w:rsidR="009E2E37" w:rsidRPr="009E2E37" w:rsidRDefault="009E2E37" w:rsidP="009E2E37">
      <w:pPr>
        <w:jc w:val="center"/>
        <w:rPr>
          <w:b/>
          <w:sz w:val="20"/>
          <w:szCs w:val="20"/>
        </w:rPr>
      </w:pPr>
      <w:r w:rsidRPr="009E2E37">
        <w:rPr>
          <w:b/>
          <w:sz w:val="20"/>
          <w:szCs w:val="20"/>
        </w:rPr>
        <w:t xml:space="preserve"> бюджета муниципального образования «Подгорнское сельское поселение» </w:t>
      </w:r>
    </w:p>
    <w:p w:rsidR="009E2E37" w:rsidRPr="009E2E37" w:rsidRDefault="009E2E37" w:rsidP="009E2E37">
      <w:pPr>
        <w:jc w:val="center"/>
        <w:rPr>
          <w:b/>
          <w:sz w:val="20"/>
          <w:szCs w:val="20"/>
        </w:rPr>
      </w:pPr>
      <w:r w:rsidRPr="009E2E37">
        <w:rPr>
          <w:b/>
          <w:sz w:val="20"/>
          <w:szCs w:val="20"/>
        </w:rPr>
        <w:t>по разделам и подразделам классификации расходов за 1 полугодие 2020 года</w:t>
      </w:r>
    </w:p>
    <w:p w:rsidR="009E2E37" w:rsidRPr="009E2E37" w:rsidRDefault="009E2E37" w:rsidP="009E2E37">
      <w:pPr>
        <w:jc w:val="center"/>
        <w:rPr>
          <w:b/>
          <w:sz w:val="20"/>
          <w:szCs w:val="20"/>
        </w:rPr>
      </w:pPr>
    </w:p>
    <w:p w:rsidR="009E2E37" w:rsidRPr="009E2E37" w:rsidRDefault="009E2E37" w:rsidP="009E2E37">
      <w:pPr>
        <w:spacing w:line="276" w:lineRule="auto"/>
        <w:jc w:val="right"/>
        <w:rPr>
          <w:b/>
          <w:sz w:val="20"/>
          <w:szCs w:val="20"/>
        </w:rPr>
      </w:pPr>
      <w:r w:rsidRPr="009E2E37">
        <w:rPr>
          <w:b/>
          <w:sz w:val="20"/>
          <w:szCs w:val="20"/>
        </w:rPr>
        <w:t>тысяч рублей</w:t>
      </w:r>
      <w:r w:rsidRPr="009E2E37">
        <w:rPr>
          <w:b/>
          <w:sz w:val="20"/>
          <w:szCs w:val="20"/>
        </w:rPr>
        <w:tab/>
      </w:r>
    </w:p>
    <w:tbl>
      <w:tblPr>
        <w:tblW w:w="14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6521"/>
        <w:gridCol w:w="1160"/>
        <w:gridCol w:w="1180"/>
        <w:gridCol w:w="1467"/>
        <w:gridCol w:w="1426"/>
        <w:gridCol w:w="1426"/>
      </w:tblGrid>
      <w:tr w:rsidR="009E2E37" w:rsidRPr="009E2E37" w:rsidTr="009E2E37">
        <w:trPr>
          <w:trHeight w:val="660"/>
        </w:trPr>
        <w:tc>
          <w:tcPr>
            <w:tcW w:w="1809" w:type="dxa"/>
            <w:vMerge w:val="restart"/>
          </w:tcPr>
          <w:p w:rsidR="009E2E37" w:rsidRPr="009E2E37" w:rsidRDefault="009E2E37" w:rsidP="009E2E37">
            <w:pPr>
              <w:jc w:val="center"/>
              <w:rPr>
                <w:sz w:val="20"/>
                <w:szCs w:val="20"/>
              </w:rPr>
            </w:pPr>
            <w:r w:rsidRPr="009E2E37">
              <w:rPr>
                <w:sz w:val="20"/>
                <w:szCs w:val="20"/>
              </w:rPr>
              <w:t xml:space="preserve">Код </w:t>
            </w:r>
          </w:p>
          <w:p w:rsidR="009E2E37" w:rsidRPr="009E2E37" w:rsidRDefault="009E2E37" w:rsidP="009E2E37">
            <w:pPr>
              <w:jc w:val="center"/>
              <w:rPr>
                <w:sz w:val="20"/>
                <w:szCs w:val="20"/>
              </w:rPr>
            </w:pPr>
            <w:r w:rsidRPr="009E2E37">
              <w:rPr>
                <w:sz w:val="20"/>
                <w:szCs w:val="20"/>
              </w:rPr>
              <w:t>бюджетной</w:t>
            </w:r>
          </w:p>
          <w:p w:rsidR="009E2E37" w:rsidRPr="009E2E37" w:rsidRDefault="009E2E37" w:rsidP="009E2E37">
            <w:pPr>
              <w:jc w:val="center"/>
              <w:rPr>
                <w:sz w:val="20"/>
                <w:szCs w:val="20"/>
              </w:rPr>
            </w:pPr>
            <w:r w:rsidRPr="009E2E37">
              <w:rPr>
                <w:sz w:val="20"/>
                <w:szCs w:val="20"/>
              </w:rPr>
              <w:t>классификации</w:t>
            </w:r>
          </w:p>
          <w:p w:rsidR="009E2E37" w:rsidRPr="009E2E37" w:rsidRDefault="009E2E37" w:rsidP="009E2E37">
            <w:pPr>
              <w:jc w:val="center"/>
              <w:rPr>
                <w:sz w:val="20"/>
                <w:szCs w:val="20"/>
              </w:rPr>
            </w:pPr>
          </w:p>
        </w:tc>
        <w:tc>
          <w:tcPr>
            <w:tcW w:w="6521" w:type="dxa"/>
            <w:vMerge w:val="restart"/>
          </w:tcPr>
          <w:p w:rsidR="009E2E37" w:rsidRPr="009E2E37" w:rsidRDefault="009E2E37" w:rsidP="009E2E37">
            <w:pPr>
              <w:jc w:val="both"/>
              <w:rPr>
                <w:sz w:val="20"/>
                <w:szCs w:val="20"/>
              </w:rPr>
            </w:pPr>
          </w:p>
          <w:p w:rsidR="009E2E37" w:rsidRPr="009E2E37" w:rsidRDefault="009E2E37" w:rsidP="009E2E37">
            <w:pPr>
              <w:jc w:val="center"/>
              <w:rPr>
                <w:sz w:val="20"/>
                <w:szCs w:val="20"/>
              </w:rPr>
            </w:pPr>
            <w:r w:rsidRPr="009E2E37">
              <w:rPr>
                <w:sz w:val="20"/>
                <w:szCs w:val="20"/>
              </w:rPr>
              <w:t>Наименование статей бюджета</w:t>
            </w:r>
          </w:p>
        </w:tc>
        <w:tc>
          <w:tcPr>
            <w:tcW w:w="2340" w:type="dxa"/>
            <w:gridSpan w:val="2"/>
          </w:tcPr>
          <w:p w:rsidR="009E2E37" w:rsidRPr="009E2E37" w:rsidRDefault="009E2E37" w:rsidP="009E2E37">
            <w:pPr>
              <w:spacing w:line="276" w:lineRule="auto"/>
              <w:jc w:val="center"/>
              <w:rPr>
                <w:b/>
                <w:sz w:val="20"/>
                <w:szCs w:val="20"/>
              </w:rPr>
            </w:pPr>
            <w:r w:rsidRPr="009E2E37">
              <w:rPr>
                <w:b/>
                <w:sz w:val="20"/>
                <w:szCs w:val="20"/>
              </w:rPr>
              <w:t>Принято по бюджету</w:t>
            </w:r>
          </w:p>
        </w:tc>
        <w:tc>
          <w:tcPr>
            <w:tcW w:w="1467" w:type="dxa"/>
            <w:vMerge w:val="restart"/>
          </w:tcPr>
          <w:p w:rsidR="009E2E37" w:rsidRPr="009E2E37" w:rsidRDefault="009E2E37" w:rsidP="009E2E37">
            <w:pPr>
              <w:spacing w:line="276" w:lineRule="auto"/>
              <w:jc w:val="center"/>
              <w:rPr>
                <w:b/>
                <w:sz w:val="20"/>
                <w:szCs w:val="20"/>
              </w:rPr>
            </w:pPr>
            <w:r w:rsidRPr="009E2E37">
              <w:rPr>
                <w:b/>
                <w:sz w:val="20"/>
                <w:szCs w:val="20"/>
              </w:rPr>
              <w:t>Исполнено на 01.07.2020г.</w:t>
            </w:r>
          </w:p>
        </w:tc>
        <w:tc>
          <w:tcPr>
            <w:tcW w:w="2852" w:type="dxa"/>
            <w:gridSpan w:val="2"/>
          </w:tcPr>
          <w:p w:rsidR="009E2E37" w:rsidRPr="009E2E37" w:rsidRDefault="009E2E37" w:rsidP="009E2E37">
            <w:pPr>
              <w:spacing w:line="276" w:lineRule="auto"/>
              <w:jc w:val="center"/>
              <w:rPr>
                <w:b/>
                <w:sz w:val="20"/>
                <w:szCs w:val="20"/>
              </w:rPr>
            </w:pPr>
            <w:r w:rsidRPr="009E2E37">
              <w:rPr>
                <w:b/>
                <w:sz w:val="20"/>
                <w:szCs w:val="20"/>
              </w:rPr>
              <w:t>Процент исполнения</w:t>
            </w:r>
          </w:p>
        </w:tc>
      </w:tr>
      <w:tr w:rsidR="009E2E37" w:rsidRPr="009E2E37" w:rsidTr="009E2E37">
        <w:trPr>
          <w:trHeight w:val="660"/>
        </w:trPr>
        <w:tc>
          <w:tcPr>
            <w:tcW w:w="1809" w:type="dxa"/>
            <w:vMerge/>
          </w:tcPr>
          <w:p w:rsidR="009E2E37" w:rsidRPr="009E2E37" w:rsidRDefault="009E2E37" w:rsidP="009E2E37">
            <w:pPr>
              <w:jc w:val="center"/>
              <w:rPr>
                <w:sz w:val="20"/>
                <w:szCs w:val="20"/>
              </w:rPr>
            </w:pPr>
          </w:p>
        </w:tc>
        <w:tc>
          <w:tcPr>
            <w:tcW w:w="6521" w:type="dxa"/>
            <w:vMerge/>
          </w:tcPr>
          <w:p w:rsidR="009E2E37" w:rsidRPr="009E2E37" w:rsidRDefault="009E2E37" w:rsidP="009E2E37">
            <w:pPr>
              <w:jc w:val="both"/>
              <w:rPr>
                <w:sz w:val="20"/>
                <w:szCs w:val="20"/>
              </w:rPr>
            </w:pPr>
          </w:p>
        </w:tc>
        <w:tc>
          <w:tcPr>
            <w:tcW w:w="1160" w:type="dxa"/>
          </w:tcPr>
          <w:p w:rsidR="009E2E37" w:rsidRPr="009E2E37" w:rsidRDefault="009E2E37" w:rsidP="009E2E37">
            <w:pPr>
              <w:jc w:val="center"/>
              <w:rPr>
                <w:sz w:val="20"/>
                <w:szCs w:val="20"/>
              </w:rPr>
            </w:pPr>
            <w:r w:rsidRPr="009E2E37">
              <w:rPr>
                <w:b/>
                <w:sz w:val="20"/>
                <w:szCs w:val="20"/>
              </w:rPr>
              <w:t>на год</w:t>
            </w:r>
          </w:p>
        </w:tc>
        <w:tc>
          <w:tcPr>
            <w:tcW w:w="1180" w:type="dxa"/>
          </w:tcPr>
          <w:p w:rsidR="009E2E37" w:rsidRPr="009E2E37" w:rsidRDefault="009E2E37" w:rsidP="009E2E37">
            <w:pPr>
              <w:jc w:val="center"/>
              <w:rPr>
                <w:sz w:val="20"/>
                <w:szCs w:val="20"/>
              </w:rPr>
            </w:pPr>
            <w:r w:rsidRPr="009E2E37">
              <w:rPr>
                <w:b/>
                <w:sz w:val="20"/>
                <w:szCs w:val="20"/>
              </w:rPr>
              <w:t>на 01.07. 2020г.</w:t>
            </w:r>
          </w:p>
        </w:tc>
        <w:tc>
          <w:tcPr>
            <w:tcW w:w="1467" w:type="dxa"/>
            <w:vMerge/>
          </w:tcPr>
          <w:p w:rsidR="009E2E37" w:rsidRPr="009E2E37" w:rsidRDefault="009E2E37" w:rsidP="009E2E37">
            <w:pPr>
              <w:jc w:val="center"/>
              <w:rPr>
                <w:sz w:val="20"/>
                <w:szCs w:val="20"/>
              </w:rPr>
            </w:pPr>
          </w:p>
        </w:tc>
        <w:tc>
          <w:tcPr>
            <w:tcW w:w="1426" w:type="dxa"/>
          </w:tcPr>
          <w:p w:rsidR="009E2E37" w:rsidRPr="009E2E37" w:rsidRDefault="009E2E37" w:rsidP="009E2E37">
            <w:pPr>
              <w:jc w:val="center"/>
              <w:rPr>
                <w:sz w:val="20"/>
                <w:szCs w:val="20"/>
              </w:rPr>
            </w:pPr>
            <w:r w:rsidRPr="009E2E37">
              <w:rPr>
                <w:b/>
                <w:sz w:val="20"/>
                <w:szCs w:val="20"/>
              </w:rPr>
              <w:t>на год</w:t>
            </w:r>
          </w:p>
        </w:tc>
        <w:tc>
          <w:tcPr>
            <w:tcW w:w="1426" w:type="dxa"/>
          </w:tcPr>
          <w:p w:rsidR="009E2E37" w:rsidRPr="009E2E37" w:rsidRDefault="009E2E37" w:rsidP="009E2E37">
            <w:pPr>
              <w:jc w:val="center"/>
              <w:rPr>
                <w:sz w:val="20"/>
                <w:szCs w:val="20"/>
              </w:rPr>
            </w:pPr>
            <w:r w:rsidRPr="009E2E37">
              <w:rPr>
                <w:b/>
                <w:sz w:val="20"/>
                <w:szCs w:val="20"/>
              </w:rPr>
              <w:t>на 01.07. 2020г.</w:t>
            </w:r>
          </w:p>
        </w:tc>
      </w:tr>
      <w:tr w:rsidR="009E2E37" w:rsidRPr="009E2E37" w:rsidTr="009E2E37">
        <w:trPr>
          <w:trHeight w:val="627"/>
        </w:trPr>
        <w:tc>
          <w:tcPr>
            <w:tcW w:w="1809" w:type="dxa"/>
            <w:vAlign w:val="center"/>
          </w:tcPr>
          <w:p w:rsidR="009E2E37" w:rsidRPr="009E2E37" w:rsidRDefault="009E2E37" w:rsidP="009E2E37">
            <w:pPr>
              <w:jc w:val="center"/>
              <w:rPr>
                <w:b/>
                <w:sz w:val="20"/>
                <w:szCs w:val="20"/>
              </w:rPr>
            </w:pPr>
            <w:r w:rsidRPr="009E2E37">
              <w:rPr>
                <w:b/>
                <w:sz w:val="20"/>
                <w:szCs w:val="20"/>
              </w:rPr>
              <w:t>0100</w:t>
            </w:r>
          </w:p>
        </w:tc>
        <w:tc>
          <w:tcPr>
            <w:tcW w:w="6521" w:type="dxa"/>
            <w:vAlign w:val="center"/>
          </w:tcPr>
          <w:p w:rsidR="009E2E37" w:rsidRPr="009E2E37" w:rsidRDefault="009E2E37" w:rsidP="009E2E37">
            <w:pPr>
              <w:jc w:val="both"/>
              <w:rPr>
                <w:b/>
                <w:sz w:val="20"/>
                <w:szCs w:val="20"/>
              </w:rPr>
            </w:pPr>
            <w:r w:rsidRPr="009E2E37">
              <w:rPr>
                <w:b/>
                <w:sz w:val="20"/>
                <w:szCs w:val="20"/>
              </w:rPr>
              <w:t>Общегосударственные вопросы</w:t>
            </w:r>
          </w:p>
        </w:tc>
        <w:tc>
          <w:tcPr>
            <w:tcW w:w="1160" w:type="dxa"/>
            <w:vAlign w:val="center"/>
          </w:tcPr>
          <w:p w:rsidR="009E2E37" w:rsidRPr="009E2E37" w:rsidRDefault="009E2E37" w:rsidP="009E2E37">
            <w:pPr>
              <w:jc w:val="center"/>
              <w:rPr>
                <w:b/>
                <w:sz w:val="20"/>
                <w:szCs w:val="20"/>
              </w:rPr>
            </w:pPr>
            <w:r w:rsidRPr="009E2E37">
              <w:rPr>
                <w:b/>
                <w:sz w:val="20"/>
                <w:szCs w:val="20"/>
              </w:rPr>
              <w:t>11234,0</w:t>
            </w:r>
          </w:p>
        </w:tc>
        <w:tc>
          <w:tcPr>
            <w:tcW w:w="1180" w:type="dxa"/>
            <w:vAlign w:val="center"/>
          </w:tcPr>
          <w:p w:rsidR="009E2E37" w:rsidRPr="009E2E37" w:rsidRDefault="009E2E37" w:rsidP="009E2E37">
            <w:pPr>
              <w:jc w:val="center"/>
              <w:rPr>
                <w:b/>
                <w:sz w:val="20"/>
                <w:szCs w:val="20"/>
              </w:rPr>
            </w:pPr>
            <w:r w:rsidRPr="009E2E37">
              <w:rPr>
                <w:b/>
                <w:sz w:val="20"/>
                <w:szCs w:val="20"/>
              </w:rPr>
              <w:t>5245,8</w:t>
            </w:r>
          </w:p>
        </w:tc>
        <w:tc>
          <w:tcPr>
            <w:tcW w:w="1467" w:type="dxa"/>
            <w:vAlign w:val="center"/>
          </w:tcPr>
          <w:p w:rsidR="009E2E37" w:rsidRPr="009E2E37" w:rsidRDefault="009E2E37" w:rsidP="009E2E37">
            <w:pPr>
              <w:jc w:val="center"/>
              <w:rPr>
                <w:b/>
                <w:sz w:val="20"/>
                <w:szCs w:val="20"/>
              </w:rPr>
            </w:pPr>
            <w:r w:rsidRPr="009E2E37">
              <w:rPr>
                <w:b/>
                <w:sz w:val="20"/>
                <w:szCs w:val="20"/>
              </w:rPr>
              <w:t>5245,7</w:t>
            </w:r>
          </w:p>
        </w:tc>
        <w:tc>
          <w:tcPr>
            <w:tcW w:w="1426" w:type="dxa"/>
            <w:vAlign w:val="center"/>
          </w:tcPr>
          <w:p w:rsidR="009E2E37" w:rsidRPr="009E2E37" w:rsidRDefault="009E2E37" w:rsidP="009E2E37">
            <w:pPr>
              <w:jc w:val="center"/>
              <w:rPr>
                <w:b/>
                <w:sz w:val="20"/>
                <w:szCs w:val="20"/>
              </w:rPr>
            </w:pPr>
            <w:r w:rsidRPr="009E2E37">
              <w:rPr>
                <w:b/>
                <w:sz w:val="20"/>
                <w:szCs w:val="20"/>
              </w:rPr>
              <w:t>46,7</w:t>
            </w:r>
          </w:p>
        </w:tc>
        <w:tc>
          <w:tcPr>
            <w:tcW w:w="1426" w:type="dxa"/>
            <w:vAlign w:val="center"/>
          </w:tcPr>
          <w:p w:rsidR="009E2E37" w:rsidRPr="009E2E37" w:rsidRDefault="009E2E37" w:rsidP="009E2E37">
            <w:pPr>
              <w:jc w:val="center"/>
              <w:rPr>
                <w:b/>
                <w:sz w:val="20"/>
                <w:szCs w:val="20"/>
              </w:rPr>
            </w:pPr>
            <w:r w:rsidRPr="009E2E37">
              <w:rPr>
                <w:b/>
                <w:sz w:val="20"/>
                <w:szCs w:val="20"/>
              </w:rPr>
              <w:t>100,0</w:t>
            </w:r>
          </w:p>
        </w:tc>
      </w:tr>
      <w:tr w:rsidR="009E2E37" w:rsidRPr="009E2E37" w:rsidTr="009E2E37">
        <w:tc>
          <w:tcPr>
            <w:tcW w:w="1809" w:type="dxa"/>
            <w:vAlign w:val="center"/>
          </w:tcPr>
          <w:p w:rsidR="009E2E37" w:rsidRPr="009E2E37" w:rsidRDefault="009E2E37" w:rsidP="009E2E37">
            <w:pPr>
              <w:jc w:val="center"/>
              <w:rPr>
                <w:sz w:val="20"/>
                <w:szCs w:val="20"/>
              </w:rPr>
            </w:pPr>
          </w:p>
        </w:tc>
        <w:tc>
          <w:tcPr>
            <w:tcW w:w="6521" w:type="dxa"/>
            <w:vAlign w:val="center"/>
          </w:tcPr>
          <w:p w:rsidR="009E2E37" w:rsidRPr="009E2E37" w:rsidRDefault="009E2E37" w:rsidP="009E2E37">
            <w:pPr>
              <w:jc w:val="both"/>
              <w:rPr>
                <w:sz w:val="20"/>
                <w:szCs w:val="20"/>
              </w:rPr>
            </w:pPr>
            <w:r w:rsidRPr="009E2E37">
              <w:rPr>
                <w:sz w:val="20"/>
                <w:szCs w:val="20"/>
              </w:rPr>
              <w:t>в том числе:</w:t>
            </w:r>
          </w:p>
        </w:tc>
        <w:tc>
          <w:tcPr>
            <w:tcW w:w="1160" w:type="dxa"/>
            <w:vAlign w:val="center"/>
          </w:tcPr>
          <w:p w:rsidR="009E2E37" w:rsidRPr="009E2E37" w:rsidRDefault="009E2E37" w:rsidP="009E2E37">
            <w:pPr>
              <w:jc w:val="center"/>
              <w:rPr>
                <w:sz w:val="20"/>
                <w:szCs w:val="20"/>
              </w:rPr>
            </w:pPr>
          </w:p>
        </w:tc>
        <w:tc>
          <w:tcPr>
            <w:tcW w:w="1180" w:type="dxa"/>
            <w:vAlign w:val="center"/>
          </w:tcPr>
          <w:p w:rsidR="009E2E37" w:rsidRPr="009E2E37" w:rsidRDefault="009E2E37" w:rsidP="009E2E37">
            <w:pPr>
              <w:jc w:val="center"/>
              <w:rPr>
                <w:sz w:val="20"/>
                <w:szCs w:val="20"/>
              </w:rPr>
            </w:pPr>
          </w:p>
        </w:tc>
        <w:tc>
          <w:tcPr>
            <w:tcW w:w="1467" w:type="dxa"/>
            <w:vAlign w:val="center"/>
          </w:tcPr>
          <w:p w:rsidR="009E2E37" w:rsidRPr="009E2E37" w:rsidRDefault="009E2E37" w:rsidP="009E2E37">
            <w:pPr>
              <w:jc w:val="center"/>
              <w:rPr>
                <w:sz w:val="20"/>
                <w:szCs w:val="20"/>
              </w:rPr>
            </w:pPr>
          </w:p>
        </w:tc>
        <w:tc>
          <w:tcPr>
            <w:tcW w:w="1426" w:type="dxa"/>
            <w:vAlign w:val="center"/>
          </w:tcPr>
          <w:p w:rsidR="009E2E37" w:rsidRPr="009E2E37" w:rsidRDefault="009E2E37" w:rsidP="009E2E37">
            <w:pPr>
              <w:jc w:val="center"/>
              <w:rPr>
                <w:sz w:val="20"/>
                <w:szCs w:val="20"/>
              </w:rPr>
            </w:pPr>
          </w:p>
        </w:tc>
        <w:tc>
          <w:tcPr>
            <w:tcW w:w="1426" w:type="dxa"/>
            <w:vAlign w:val="center"/>
          </w:tcPr>
          <w:p w:rsidR="009E2E37" w:rsidRPr="009E2E37" w:rsidRDefault="009E2E37" w:rsidP="009E2E37">
            <w:pPr>
              <w:jc w:val="center"/>
              <w:rPr>
                <w:sz w:val="20"/>
                <w:szCs w:val="20"/>
              </w:rPr>
            </w:pPr>
          </w:p>
        </w:tc>
      </w:tr>
      <w:tr w:rsidR="009E2E37" w:rsidRPr="009E2E37" w:rsidTr="009E2E37">
        <w:trPr>
          <w:trHeight w:val="508"/>
        </w:trPr>
        <w:tc>
          <w:tcPr>
            <w:tcW w:w="1809" w:type="dxa"/>
            <w:vAlign w:val="center"/>
          </w:tcPr>
          <w:p w:rsidR="009E2E37" w:rsidRPr="009E2E37" w:rsidRDefault="009E2E37" w:rsidP="009E2E37">
            <w:pPr>
              <w:jc w:val="center"/>
              <w:rPr>
                <w:sz w:val="20"/>
                <w:szCs w:val="20"/>
              </w:rPr>
            </w:pPr>
            <w:r w:rsidRPr="009E2E37">
              <w:rPr>
                <w:sz w:val="20"/>
                <w:szCs w:val="20"/>
              </w:rPr>
              <w:t>0102</w:t>
            </w:r>
          </w:p>
        </w:tc>
        <w:tc>
          <w:tcPr>
            <w:tcW w:w="6521" w:type="dxa"/>
            <w:vAlign w:val="center"/>
          </w:tcPr>
          <w:p w:rsidR="009E2E37" w:rsidRPr="009E2E37" w:rsidRDefault="009E2E37" w:rsidP="009E2E37">
            <w:pPr>
              <w:jc w:val="both"/>
              <w:rPr>
                <w:sz w:val="20"/>
                <w:szCs w:val="20"/>
              </w:rPr>
            </w:pPr>
            <w:r w:rsidRPr="009E2E37">
              <w:rPr>
                <w:sz w:val="20"/>
                <w:szCs w:val="20"/>
              </w:rPr>
              <w:t>Функционирование высшего должностного лица субъекта Российской Федерации и муниципального образования</w:t>
            </w:r>
          </w:p>
        </w:tc>
        <w:tc>
          <w:tcPr>
            <w:tcW w:w="1160" w:type="dxa"/>
            <w:vAlign w:val="center"/>
          </w:tcPr>
          <w:p w:rsidR="009E2E37" w:rsidRPr="009E2E37" w:rsidRDefault="009E2E37" w:rsidP="009E2E37">
            <w:pPr>
              <w:jc w:val="center"/>
              <w:rPr>
                <w:sz w:val="20"/>
                <w:szCs w:val="20"/>
              </w:rPr>
            </w:pPr>
            <w:r w:rsidRPr="009E2E37">
              <w:rPr>
                <w:sz w:val="20"/>
                <w:szCs w:val="20"/>
              </w:rPr>
              <w:t>1249,4</w:t>
            </w:r>
          </w:p>
        </w:tc>
        <w:tc>
          <w:tcPr>
            <w:tcW w:w="1180" w:type="dxa"/>
            <w:vAlign w:val="center"/>
          </w:tcPr>
          <w:p w:rsidR="009E2E37" w:rsidRPr="009E2E37" w:rsidRDefault="009E2E37" w:rsidP="009E2E37">
            <w:pPr>
              <w:jc w:val="center"/>
              <w:rPr>
                <w:sz w:val="20"/>
                <w:szCs w:val="20"/>
              </w:rPr>
            </w:pPr>
            <w:r w:rsidRPr="009E2E37">
              <w:rPr>
                <w:sz w:val="20"/>
                <w:szCs w:val="20"/>
              </w:rPr>
              <w:t>673,8</w:t>
            </w:r>
          </w:p>
        </w:tc>
        <w:tc>
          <w:tcPr>
            <w:tcW w:w="1467" w:type="dxa"/>
            <w:vAlign w:val="center"/>
          </w:tcPr>
          <w:p w:rsidR="009E2E37" w:rsidRPr="009E2E37" w:rsidRDefault="009E2E37" w:rsidP="009E2E37">
            <w:pPr>
              <w:jc w:val="center"/>
              <w:rPr>
                <w:sz w:val="20"/>
                <w:szCs w:val="20"/>
              </w:rPr>
            </w:pPr>
            <w:r w:rsidRPr="009E2E37">
              <w:rPr>
                <w:sz w:val="20"/>
                <w:szCs w:val="20"/>
              </w:rPr>
              <w:t>673,8</w:t>
            </w:r>
          </w:p>
        </w:tc>
        <w:tc>
          <w:tcPr>
            <w:tcW w:w="1426" w:type="dxa"/>
            <w:vAlign w:val="center"/>
          </w:tcPr>
          <w:p w:rsidR="009E2E37" w:rsidRPr="009E2E37" w:rsidRDefault="009E2E37" w:rsidP="009E2E37">
            <w:pPr>
              <w:jc w:val="center"/>
              <w:rPr>
                <w:sz w:val="20"/>
                <w:szCs w:val="20"/>
              </w:rPr>
            </w:pPr>
            <w:r w:rsidRPr="009E2E37">
              <w:rPr>
                <w:sz w:val="20"/>
                <w:szCs w:val="20"/>
              </w:rPr>
              <w:t>20,5</w:t>
            </w:r>
          </w:p>
        </w:tc>
        <w:tc>
          <w:tcPr>
            <w:tcW w:w="1426" w:type="dxa"/>
            <w:vAlign w:val="center"/>
          </w:tcPr>
          <w:p w:rsidR="009E2E37" w:rsidRPr="009E2E37" w:rsidRDefault="009E2E37" w:rsidP="009E2E37">
            <w:pPr>
              <w:jc w:val="center"/>
              <w:rPr>
                <w:sz w:val="20"/>
                <w:szCs w:val="20"/>
              </w:rPr>
            </w:pPr>
            <w:r w:rsidRPr="009E2E37">
              <w:rPr>
                <w:sz w:val="20"/>
                <w:szCs w:val="20"/>
              </w:rPr>
              <w:t>100,0</w:t>
            </w:r>
          </w:p>
        </w:tc>
      </w:tr>
      <w:tr w:rsidR="009E2E37" w:rsidRPr="009E2E37" w:rsidTr="009E2E37">
        <w:tc>
          <w:tcPr>
            <w:tcW w:w="1809" w:type="dxa"/>
            <w:vAlign w:val="center"/>
          </w:tcPr>
          <w:p w:rsidR="009E2E37" w:rsidRPr="009E2E37" w:rsidRDefault="009E2E37" w:rsidP="009E2E37">
            <w:pPr>
              <w:jc w:val="center"/>
              <w:rPr>
                <w:sz w:val="20"/>
                <w:szCs w:val="20"/>
              </w:rPr>
            </w:pPr>
            <w:r w:rsidRPr="009E2E37">
              <w:rPr>
                <w:sz w:val="20"/>
                <w:szCs w:val="20"/>
              </w:rPr>
              <w:t>0104</w:t>
            </w:r>
          </w:p>
        </w:tc>
        <w:tc>
          <w:tcPr>
            <w:tcW w:w="6521" w:type="dxa"/>
            <w:vAlign w:val="center"/>
          </w:tcPr>
          <w:p w:rsidR="009E2E37" w:rsidRPr="009E2E37" w:rsidRDefault="009E2E37" w:rsidP="009E2E37">
            <w:pPr>
              <w:jc w:val="both"/>
              <w:rPr>
                <w:sz w:val="20"/>
                <w:szCs w:val="20"/>
              </w:rPr>
            </w:pPr>
            <w:r w:rsidRPr="009E2E37">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60" w:type="dxa"/>
            <w:vAlign w:val="center"/>
          </w:tcPr>
          <w:p w:rsidR="009E2E37" w:rsidRPr="009E2E37" w:rsidRDefault="009E2E37" w:rsidP="009E2E37">
            <w:pPr>
              <w:jc w:val="center"/>
              <w:rPr>
                <w:sz w:val="20"/>
                <w:szCs w:val="20"/>
              </w:rPr>
            </w:pPr>
            <w:r w:rsidRPr="009E2E37">
              <w:rPr>
                <w:sz w:val="20"/>
                <w:szCs w:val="20"/>
              </w:rPr>
              <w:t>8844,0</w:t>
            </w:r>
          </w:p>
        </w:tc>
        <w:tc>
          <w:tcPr>
            <w:tcW w:w="1180" w:type="dxa"/>
            <w:vAlign w:val="center"/>
          </w:tcPr>
          <w:p w:rsidR="009E2E37" w:rsidRPr="009E2E37" w:rsidRDefault="009E2E37" w:rsidP="009E2E37">
            <w:pPr>
              <w:jc w:val="center"/>
              <w:rPr>
                <w:sz w:val="20"/>
                <w:szCs w:val="20"/>
              </w:rPr>
            </w:pPr>
            <w:r w:rsidRPr="009E2E37">
              <w:rPr>
                <w:sz w:val="20"/>
                <w:szCs w:val="20"/>
              </w:rPr>
              <w:t>3749,9</w:t>
            </w:r>
          </w:p>
        </w:tc>
        <w:tc>
          <w:tcPr>
            <w:tcW w:w="1467" w:type="dxa"/>
            <w:vAlign w:val="center"/>
          </w:tcPr>
          <w:p w:rsidR="009E2E37" w:rsidRPr="009E2E37" w:rsidRDefault="009E2E37" w:rsidP="009E2E37">
            <w:pPr>
              <w:jc w:val="center"/>
              <w:rPr>
                <w:sz w:val="20"/>
                <w:szCs w:val="20"/>
              </w:rPr>
            </w:pPr>
            <w:r w:rsidRPr="009E2E37">
              <w:rPr>
                <w:sz w:val="20"/>
                <w:szCs w:val="20"/>
              </w:rPr>
              <w:t>3749,8</w:t>
            </w:r>
          </w:p>
        </w:tc>
        <w:tc>
          <w:tcPr>
            <w:tcW w:w="1426" w:type="dxa"/>
            <w:vAlign w:val="center"/>
          </w:tcPr>
          <w:p w:rsidR="009E2E37" w:rsidRPr="009E2E37" w:rsidRDefault="009E2E37" w:rsidP="009E2E37">
            <w:pPr>
              <w:jc w:val="center"/>
              <w:rPr>
                <w:sz w:val="20"/>
                <w:szCs w:val="20"/>
              </w:rPr>
            </w:pPr>
            <w:r w:rsidRPr="009E2E37">
              <w:rPr>
                <w:sz w:val="20"/>
                <w:szCs w:val="20"/>
              </w:rPr>
              <w:t>42,4</w:t>
            </w:r>
          </w:p>
        </w:tc>
        <w:tc>
          <w:tcPr>
            <w:tcW w:w="1426" w:type="dxa"/>
            <w:vAlign w:val="center"/>
          </w:tcPr>
          <w:p w:rsidR="009E2E37" w:rsidRPr="009E2E37" w:rsidRDefault="009E2E37" w:rsidP="009E2E37">
            <w:pPr>
              <w:jc w:val="center"/>
              <w:rPr>
                <w:sz w:val="20"/>
                <w:szCs w:val="20"/>
              </w:rPr>
            </w:pPr>
            <w:r w:rsidRPr="009E2E37">
              <w:rPr>
                <w:sz w:val="20"/>
                <w:szCs w:val="20"/>
              </w:rPr>
              <w:t>100,0</w:t>
            </w:r>
          </w:p>
        </w:tc>
      </w:tr>
      <w:tr w:rsidR="009E2E37" w:rsidRPr="009E2E37" w:rsidTr="009E2E37">
        <w:tc>
          <w:tcPr>
            <w:tcW w:w="1809" w:type="dxa"/>
            <w:vAlign w:val="center"/>
          </w:tcPr>
          <w:p w:rsidR="009E2E37" w:rsidRPr="009E2E37" w:rsidRDefault="009E2E37" w:rsidP="009E2E37">
            <w:pPr>
              <w:jc w:val="center"/>
              <w:rPr>
                <w:sz w:val="20"/>
                <w:szCs w:val="20"/>
              </w:rPr>
            </w:pPr>
            <w:r w:rsidRPr="009E2E37">
              <w:rPr>
                <w:sz w:val="20"/>
                <w:szCs w:val="20"/>
              </w:rPr>
              <w:t>0106</w:t>
            </w:r>
          </w:p>
        </w:tc>
        <w:tc>
          <w:tcPr>
            <w:tcW w:w="6521" w:type="dxa"/>
            <w:vAlign w:val="center"/>
          </w:tcPr>
          <w:p w:rsidR="009E2E37" w:rsidRPr="009E2E37" w:rsidRDefault="009E2E37" w:rsidP="009E2E37">
            <w:pPr>
              <w:jc w:val="both"/>
              <w:rPr>
                <w:sz w:val="20"/>
                <w:szCs w:val="20"/>
              </w:rPr>
            </w:pPr>
            <w:r w:rsidRPr="009E2E37">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160" w:type="dxa"/>
            <w:vAlign w:val="center"/>
          </w:tcPr>
          <w:p w:rsidR="009E2E37" w:rsidRPr="009E2E37" w:rsidRDefault="009E2E37" w:rsidP="009E2E37">
            <w:pPr>
              <w:jc w:val="center"/>
              <w:rPr>
                <w:sz w:val="20"/>
                <w:szCs w:val="20"/>
              </w:rPr>
            </w:pPr>
            <w:r w:rsidRPr="009E2E37">
              <w:rPr>
                <w:sz w:val="20"/>
                <w:szCs w:val="20"/>
              </w:rPr>
              <w:t>15,1</w:t>
            </w:r>
          </w:p>
        </w:tc>
        <w:tc>
          <w:tcPr>
            <w:tcW w:w="1180" w:type="dxa"/>
            <w:vAlign w:val="center"/>
          </w:tcPr>
          <w:p w:rsidR="009E2E37" w:rsidRPr="009E2E37" w:rsidRDefault="009E2E37" w:rsidP="009E2E37">
            <w:pPr>
              <w:jc w:val="center"/>
              <w:rPr>
                <w:sz w:val="20"/>
                <w:szCs w:val="20"/>
              </w:rPr>
            </w:pPr>
            <w:r w:rsidRPr="009E2E37">
              <w:rPr>
                <w:sz w:val="20"/>
                <w:szCs w:val="20"/>
              </w:rPr>
              <w:t>15,1</w:t>
            </w:r>
          </w:p>
        </w:tc>
        <w:tc>
          <w:tcPr>
            <w:tcW w:w="1467" w:type="dxa"/>
            <w:vAlign w:val="center"/>
          </w:tcPr>
          <w:p w:rsidR="009E2E37" w:rsidRPr="009E2E37" w:rsidRDefault="009E2E37" w:rsidP="009E2E37">
            <w:pPr>
              <w:jc w:val="center"/>
              <w:rPr>
                <w:sz w:val="20"/>
                <w:szCs w:val="20"/>
              </w:rPr>
            </w:pPr>
            <w:r w:rsidRPr="009E2E37">
              <w:rPr>
                <w:sz w:val="20"/>
                <w:szCs w:val="20"/>
              </w:rPr>
              <w:t>15,1</w:t>
            </w:r>
          </w:p>
        </w:tc>
        <w:tc>
          <w:tcPr>
            <w:tcW w:w="1426" w:type="dxa"/>
            <w:vAlign w:val="center"/>
          </w:tcPr>
          <w:p w:rsidR="009E2E37" w:rsidRPr="009E2E37" w:rsidRDefault="009E2E37" w:rsidP="009E2E37">
            <w:pPr>
              <w:jc w:val="center"/>
              <w:rPr>
                <w:sz w:val="20"/>
                <w:szCs w:val="20"/>
              </w:rPr>
            </w:pPr>
            <w:r w:rsidRPr="009E2E37">
              <w:rPr>
                <w:sz w:val="20"/>
                <w:szCs w:val="20"/>
              </w:rPr>
              <w:t>100,0</w:t>
            </w:r>
          </w:p>
        </w:tc>
        <w:tc>
          <w:tcPr>
            <w:tcW w:w="1426" w:type="dxa"/>
            <w:vAlign w:val="center"/>
          </w:tcPr>
          <w:p w:rsidR="009E2E37" w:rsidRPr="009E2E37" w:rsidRDefault="009E2E37" w:rsidP="009E2E37">
            <w:pPr>
              <w:jc w:val="center"/>
              <w:rPr>
                <w:sz w:val="20"/>
                <w:szCs w:val="20"/>
              </w:rPr>
            </w:pPr>
            <w:r w:rsidRPr="009E2E37">
              <w:rPr>
                <w:sz w:val="20"/>
                <w:szCs w:val="20"/>
              </w:rPr>
              <w:t>100,0</w:t>
            </w:r>
          </w:p>
        </w:tc>
      </w:tr>
      <w:tr w:rsidR="009E2E37" w:rsidRPr="009E2E37" w:rsidTr="009E2E37">
        <w:tc>
          <w:tcPr>
            <w:tcW w:w="1809" w:type="dxa"/>
            <w:vAlign w:val="center"/>
          </w:tcPr>
          <w:p w:rsidR="009E2E37" w:rsidRPr="009E2E37" w:rsidRDefault="009E2E37" w:rsidP="009E2E37">
            <w:pPr>
              <w:jc w:val="center"/>
              <w:rPr>
                <w:sz w:val="20"/>
                <w:szCs w:val="20"/>
              </w:rPr>
            </w:pPr>
            <w:r w:rsidRPr="009E2E37">
              <w:rPr>
                <w:sz w:val="20"/>
                <w:szCs w:val="20"/>
              </w:rPr>
              <w:t>0111</w:t>
            </w:r>
          </w:p>
        </w:tc>
        <w:tc>
          <w:tcPr>
            <w:tcW w:w="6521" w:type="dxa"/>
            <w:vAlign w:val="center"/>
          </w:tcPr>
          <w:p w:rsidR="009E2E37" w:rsidRPr="009E2E37" w:rsidRDefault="009E2E37" w:rsidP="009E2E37">
            <w:pPr>
              <w:jc w:val="both"/>
              <w:rPr>
                <w:sz w:val="20"/>
                <w:szCs w:val="20"/>
              </w:rPr>
            </w:pPr>
            <w:r w:rsidRPr="009E2E37">
              <w:rPr>
                <w:sz w:val="20"/>
                <w:szCs w:val="20"/>
              </w:rPr>
              <w:t>Резервные фонды</w:t>
            </w:r>
          </w:p>
        </w:tc>
        <w:tc>
          <w:tcPr>
            <w:tcW w:w="1160" w:type="dxa"/>
            <w:vAlign w:val="center"/>
          </w:tcPr>
          <w:p w:rsidR="009E2E37" w:rsidRPr="009E2E37" w:rsidRDefault="009E2E37" w:rsidP="009E2E37">
            <w:pPr>
              <w:jc w:val="center"/>
              <w:rPr>
                <w:sz w:val="20"/>
                <w:szCs w:val="20"/>
              </w:rPr>
            </w:pPr>
            <w:r w:rsidRPr="009E2E37">
              <w:rPr>
                <w:sz w:val="20"/>
                <w:szCs w:val="20"/>
              </w:rPr>
              <w:t>100,0</w:t>
            </w:r>
          </w:p>
        </w:tc>
        <w:tc>
          <w:tcPr>
            <w:tcW w:w="1180" w:type="dxa"/>
            <w:vAlign w:val="center"/>
          </w:tcPr>
          <w:p w:rsidR="009E2E37" w:rsidRPr="009E2E37" w:rsidRDefault="009E2E37" w:rsidP="009E2E37">
            <w:pPr>
              <w:jc w:val="center"/>
              <w:rPr>
                <w:sz w:val="20"/>
                <w:szCs w:val="20"/>
              </w:rPr>
            </w:pPr>
            <w:r w:rsidRPr="009E2E37">
              <w:rPr>
                <w:sz w:val="20"/>
                <w:szCs w:val="20"/>
              </w:rPr>
              <w:t>0,0</w:t>
            </w:r>
          </w:p>
        </w:tc>
        <w:tc>
          <w:tcPr>
            <w:tcW w:w="1467" w:type="dxa"/>
            <w:vAlign w:val="center"/>
          </w:tcPr>
          <w:p w:rsidR="009E2E37" w:rsidRPr="009E2E37" w:rsidRDefault="009E2E37" w:rsidP="009E2E37">
            <w:pPr>
              <w:jc w:val="center"/>
              <w:rPr>
                <w:sz w:val="20"/>
                <w:szCs w:val="20"/>
              </w:rPr>
            </w:pPr>
            <w:r w:rsidRPr="009E2E37">
              <w:rPr>
                <w:sz w:val="20"/>
                <w:szCs w:val="20"/>
              </w:rPr>
              <w:t>0,0</w:t>
            </w:r>
          </w:p>
        </w:tc>
        <w:tc>
          <w:tcPr>
            <w:tcW w:w="1426" w:type="dxa"/>
            <w:vAlign w:val="center"/>
          </w:tcPr>
          <w:p w:rsidR="009E2E37" w:rsidRPr="009E2E37" w:rsidRDefault="009E2E37" w:rsidP="009E2E37">
            <w:pPr>
              <w:jc w:val="center"/>
              <w:rPr>
                <w:sz w:val="20"/>
                <w:szCs w:val="20"/>
              </w:rPr>
            </w:pPr>
            <w:r w:rsidRPr="009E2E37">
              <w:rPr>
                <w:sz w:val="20"/>
                <w:szCs w:val="20"/>
              </w:rPr>
              <w:t>0,0</w:t>
            </w:r>
          </w:p>
        </w:tc>
        <w:tc>
          <w:tcPr>
            <w:tcW w:w="1426" w:type="dxa"/>
            <w:vAlign w:val="center"/>
          </w:tcPr>
          <w:p w:rsidR="009E2E37" w:rsidRPr="009E2E37" w:rsidRDefault="009E2E37" w:rsidP="009E2E37">
            <w:pPr>
              <w:jc w:val="center"/>
              <w:rPr>
                <w:sz w:val="20"/>
                <w:szCs w:val="20"/>
              </w:rPr>
            </w:pPr>
            <w:r w:rsidRPr="009E2E37">
              <w:rPr>
                <w:sz w:val="20"/>
                <w:szCs w:val="20"/>
              </w:rPr>
              <w:t>0,0</w:t>
            </w:r>
          </w:p>
        </w:tc>
      </w:tr>
      <w:tr w:rsidR="009E2E37" w:rsidRPr="009E2E37" w:rsidTr="009E2E37">
        <w:tc>
          <w:tcPr>
            <w:tcW w:w="1809" w:type="dxa"/>
            <w:vAlign w:val="center"/>
          </w:tcPr>
          <w:p w:rsidR="009E2E37" w:rsidRPr="009E2E37" w:rsidRDefault="009E2E37" w:rsidP="009E2E37">
            <w:pPr>
              <w:jc w:val="center"/>
              <w:rPr>
                <w:sz w:val="20"/>
                <w:szCs w:val="20"/>
              </w:rPr>
            </w:pPr>
            <w:r w:rsidRPr="009E2E37">
              <w:rPr>
                <w:sz w:val="20"/>
                <w:szCs w:val="20"/>
              </w:rPr>
              <w:t>0113</w:t>
            </w:r>
          </w:p>
        </w:tc>
        <w:tc>
          <w:tcPr>
            <w:tcW w:w="6521" w:type="dxa"/>
            <w:vAlign w:val="center"/>
          </w:tcPr>
          <w:p w:rsidR="009E2E37" w:rsidRPr="009E2E37" w:rsidRDefault="009E2E37" w:rsidP="009E2E37">
            <w:pPr>
              <w:jc w:val="both"/>
              <w:rPr>
                <w:sz w:val="20"/>
                <w:szCs w:val="20"/>
              </w:rPr>
            </w:pPr>
            <w:r w:rsidRPr="009E2E37">
              <w:rPr>
                <w:sz w:val="20"/>
                <w:szCs w:val="20"/>
              </w:rPr>
              <w:t>Другие общегосударственные вопросы</w:t>
            </w:r>
          </w:p>
        </w:tc>
        <w:tc>
          <w:tcPr>
            <w:tcW w:w="1160" w:type="dxa"/>
            <w:vAlign w:val="center"/>
          </w:tcPr>
          <w:p w:rsidR="009E2E37" w:rsidRPr="009E2E37" w:rsidRDefault="009E2E37" w:rsidP="009E2E37">
            <w:pPr>
              <w:tabs>
                <w:tab w:val="left" w:pos="255"/>
                <w:tab w:val="center" w:pos="472"/>
              </w:tabs>
              <w:jc w:val="center"/>
              <w:rPr>
                <w:sz w:val="20"/>
                <w:szCs w:val="20"/>
              </w:rPr>
            </w:pPr>
            <w:r w:rsidRPr="009E2E37">
              <w:rPr>
                <w:sz w:val="20"/>
                <w:szCs w:val="20"/>
              </w:rPr>
              <w:t>1025,5</w:t>
            </w:r>
          </w:p>
        </w:tc>
        <w:tc>
          <w:tcPr>
            <w:tcW w:w="1180" w:type="dxa"/>
            <w:vAlign w:val="center"/>
          </w:tcPr>
          <w:p w:rsidR="009E2E37" w:rsidRPr="009E2E37" w:rsidRDefault="009E2E37" w:rsidP="009E2E37">
            <w:pPr>
              <w:jc w:val="center"/>
              <w:rPr>
                <w:sz w:val="20"/>
                <w:szCs w:val="20"/>
              </w:rPr>
            </w:pPr>
            <w:r w:rsidRPr="009E2E37">
              <w:rPr>
                <w:sz w:val="20"/>
                <w:szCs w:val="20"/>
              </w:rPr>
              <w:t>807,0</w:t>
            </w:r>
          </w:p>
        </w:tc>
        <w:tc>
          <w:tcPr>
            <w:tcW w:w="1467" w:type="dxa"/>
            <w:vAlign w:val="center"/>
          </w:tcPr>
          <w:p w:rsidR="009E2E37" w:rsidRPr="009E2E37" w:rsidRDefault="009E2E37" w:rsidP="009E2E37">
            <w:pPr>
              <w:jc w:val="center"/>
              <w:rPr>
                <w:sz w:val="20"/>
                <w:szCs w:val="20"/>
              </w:rPr>
            </w:pPr>
            <w:r w:rsidRPr="009E2E37">
              <w:rPr>
                <w:sz w:val="20"/>
                <w:szCs w:val="20"/>
              </w:rPr>
              <w:t>807,0</w:t>
            </w:r>
          </w:p>
        </w:tc>
        <w:tc>
          <w:tcPr>
            <w:tcW w:w="1426" w:type="dxa"/>
            <w:vAlign w:val="center"/>
          </w:tcPr>
          <w:p w:rsidR="009E2E37" w:rsidRPr="009E2E37" w:rsidRDefault="009E2E37" w:rsidP="009E2E37">
            <w:pPr>
              <w:jc w:val="center"/>
              <w:rPr>
                <w:sz w:val="20"/>
                <w:szCs w:val="20"/>
              </w:rPr>
            </w:pPr>
            <w:r w:rsidRPr="009E2E37">
              <w:rPr>
                <w:sz w:val="20"/>
                <w:szCs w:val="20"/>
              </w:rPr>
              <w:t>78,7</w:t>
            </w:r>
          </w:p>
        </w:tc>
        <w:tc>
          <w:tcPr>
            <w:tcW w:w="1426" w:type="dxa"/>
            <w:vAlign w:val="center"/>
          </w:tcPr>
          <w:p w:rsidR="009E2E37" w:rsidRPr="009E2E37" w:rsidRDefault="009E2E37" w:rsidP="009E2E37">
            <w:pPr>
              <w:jc w:val="center"/>
              <w:rPr>
                <w:sz w:val="20"/>
                <w:szCs w:val="20"/>
              </w:rPr>
            </w:pPr>
            <w:r w:rsidRPr="009E2E37">
              <w:rPr>
                <w:sz w:val="20"/>
                <w:szCs w:val="20"/>
              </w:rPr>
              <w:t>100,0</w:t>
            </w:r>
          </w:p>
        </w:tc>
      </w:tr>
      <w:tr w:rsidR="009E2E37" w:rsidRPr="009E2E37" w:rsidTr="009E2E37">
        <w:tc>
          <w:tcPr>
            <w:tcW w:w="1809" w:type="dxa"/>
            <w:vAlign w:val="center"/>
          </w:tcPr>
          <w:p w:rsidR="009E2E37" w:rsidRPr="009E2E37" w:rsidRDefault="009E2E37" w:rsidP="009E2E37">
            <w:pPr>
              <w:jc w:val="center"/>
              <w:rPr>
                <w:b/>
                <w:sz w:val="20"/>
                <w:szCs w:val="20"/>
              </w:rPr>
            </w:pPr>
            <w:r w:rsidRPr="009E2E37">
              <w:rPr>
                <w:b/>
                <w:sz w:val="20"/>
                <w:szCs w:val="20"/>
              </w:rPr>
              <w:t>0300</w:t>
            </w:r>
          </w:p>
        </w:tc>
        <w:tc>
          <w:tcPr>
            <w:tcW w:w="6521" w:type="dxa"/>
            <w:vAlign w:val="center"/>
          </w:tcPr>
          <w:p w:rsidR="009E2E37" w:rsidRPr="009E2E37" w:rsidRDefault="009E2E37" w:rsidP="009E2E37">
            <w:pPr>
              <w:jc w:val="both"/>
              <w:rPr>
                <w:b/>
                <w:sz w:val="20"/>
                <w:szCs w:val="20"/>
              </w:rPr>
            </w:pPr>
            <w:r w:rsidRPr="009E2E37">
              <w:rPr>
                <w:b/>
                <w:sz w:val="20"/>
                <w:szCs w:val="20"/>
              </w:rPr>
              <w:t>Национальная безопасность и правоохранительная деятельность</w:t>
            </w:r>
          </w:p>
        </w:tc>
        <w:tc>
          <w:tcPr>
            <w:tcW w:w="1160" w:type="dxa"/>
            <w:vAlign w:val="center"/>
          </w:tcPr>
          <w:p w:rsidR="009E2E37" w:rsidRPr="009E2E37" w:rsidRDefault="009E2E37" w:rsidP="009E2E37">
            <w:pPr>
              <w:jc w:val="center"/>
              <w:rPr>
                <w:b/>
                <w:sz w:val="20"/>
                <w:szCs w:val="20"/>
              </w:rPr>
            </w:pPr>
            <w:r w:rsidRPr="009E2E37">
              <w:rPr>
                <w:b/>
                <w:sz w:val="20"/>
                <w:szCs w:val="20"/>
              </w:rPr>
              <w:t>146,5</w:t>
            </w:r>
          </w:p>
        </w:tc>
        <w:tc>
          <w:tcPr>
            <w:tcW w:w="1180" w:type="dxa"/>
            <w:vAlign w:val="center"/>
          </w:tcPr>
          <w:p w:rsidR="009E2E37" w:rsidRPr="009E2E37" w:rsidRDefault="009E2E37" w:rsidP="009E2E37">
            <w:pPr>
              <w:jc w:val="center"/>
              <w:rPr>
                <w:b/>
                <w:sz w:val="20"/>
                <w:szCs w:val="20"/>
              </w:rPr>
            </w:pPr>
            <w:r w:rsidRPr="009E2E37">
              <w:rPr>
                <w:b/>
                <w:sz w:val="20"/>
                <w:szCs w:val="20"/>
              </w:rPr>
              <w:t>131,5</w:t>
            </w:r>
          </w:p>
        </w:tc>
        <w:tc>
          <w:tcPr>
            <w:tcW w:w="1467" w:type="dxa"/>
            <w:vAlign w:val="center"/>
          </w:tcPr>
          <w:p w:rsidR="009E2E37" w:rsidRPr="009E2E37" w:rsidRDefault="009E2E37" w:rsidP="009E2E37">
            <w:pPr>
              <w:jc w:val="center"/>
              <w:rPr>
                <w:b/>
                <w:sz w:val="20"/>
                <w:szCs w:val="20"/>
              </w:rPr>
            </w:pPr>
            <w:r w:rsidRPr="009E2E37">
              <w:rPr>
                <w:b/>
                <w:sz w:val="20"/>
                <w:szCs w:val="20"/>
              </w:rPr>
              <w:t>131,5</w:t>
            </w:r>
          </w:p>
        </w:tc>
        <w:tc>
          <w:tcPr>
            <w:tcW w:w="1426" w:type="dxa"/>
            <w:vAlign w:val="center"/>
          </w:tcPr>
          <w:p w:rsidR="009E2E37" w:rsidRPr="009E2E37" w:rsidRDefault="009E2E37" w:rsidP="009E2E37">
            <w:pPr>
              <w:jc w:val="center"/>
              <w:rPr>
                <w:b/>
                <w:sz w:val="20"/>
                <w:szCs w:val="20"/>
              </w:rPr>
            </w:pPr>
            <w:r w:rsidRPr="009E2E37">
              <w:rPr>
                <w:b/>
                <w:sz w:val="20"/>
                <w:szCs w:val="20"/>
              </w:rPr>
              <w:t>89,8</w:t>
            </w:r>
          </w:p>
        </w:tc>
        <w:tc>
          <w:tcPr>
            <w:tcW w:w="1426" w:type="dxa"/>
            <w:vAlign w:val="center"/>
          </w:tcPr>
          <w:p w:rsidR="009E2E37" w:rsidRPr="009E2E37" w:rsidRDefault="009E2E37" w:rsidP="009E2E37">
            <w:pPr>
              <w:jc w:val="center"/>
              <w:rPr>
                <w:b/>
                <w:sz w:val="20"/>
                <w:szCs w:val="20"/>
              </w:rPr>
            </w:pPr>
            <w:r w:rsidRPr="009E2E37">
              <w:rPr>
                <w:b/>
                <w:sz w:val="20"/>
                <w:szCs w:val="20"/>
              </w:rPr>
              <w:t>100,0</w:t>
            </w:r>
          </w:p>
        </w:tc>
      </w:tr>
      <w:tr w:rsidR="009E2E37" w:rsidRPr="009E2E37" w:rsidTr="009E2E37">
        <w:tc>
          <w:tcPr>
            <w:tcW w:w="1809" w:type="dxa"/>
            <w:vAlign w:val="center"/>
          </w:tcPr>
          <w:p w:rsidR="009E2E37" w:rsidRPr="009E2E37" w:rsidRDefault="009E2E37" w:rsidP="009E2E37">
            <w:pPr>
              <w:jc w:val="center"/>
              <w:rPr>
                <w:sz w:val="20"/>
                <w:szCs w:val="20"/>
              </w:rPr>
            </w:pPr>
            <w:r w:rsidRPr="009E2E37">
              <w:rPr>
                <w:sz w:val="20"/>
                <w:szCs w:val="20"/>
              </w:rPr>
              <w:t>0309</w:t>
            </w:r>
          </w:p>
        </w:tc>
        <w:tc>
          <w:tcPr>
            <w:tcW w:w="6521" w:type="dxa"/>
            <w:vAlign w:val="center"/>
          </w:tcPr>
          <w:p w:rsidR="009E2E37" w:rsidRPr="009E2E37" w:rsidRDefault="009E2E37" w:rsidP="009E2E37">
            <w:pPr>
              <w:jc w:val="both"/>
              <w:rPr>
                <w:sz w:val="20"/>
                <w:szCs w:val="20"/>
              </w:rPr>
            </w:pPr>
            <w:r w:rsidRPr="009E2E37">
              <w:rPr>
                <w:sz w:val="20"/>
                <w:szCs w:val="20"/>
              </w:rPr>
              <w:t>Защита населения и территории от чрезвычайных ситуаций природного и техногенного характера, гражданская оборона</w:t>
            </w:r>
          </w:p>
        </w:tc>
        <w:tc>
          <w:tcPr>
            <w:tcW w:w="1160" w:type="dxa"/>
            <w:vAlign w:val="center"/>
          </w:tcPr>
          <w:p w:rsidR="009E2E37" w:rsidRPr="009E2E37" w:rsidRDefault="009E2E37" w:rsidP="009E2E37">
            <w:pPr>
              <w:jc w:val="center"/>
              <w:rPr>
                <w:sz w:val="20"/>
                <w:szCs w:val="20"/>
              </w:rPr>
            </w:pPr>
            <w:r w:rsidRPr="009E2E37">
              <w:rPr>
                <w:sz w:val="20"/>
                <w:szCs w:val="20"/>
              </w:rPr>
              <w:t>146,5</w:t>
            </w:r>
          </w:p>
        </w:tc>
        <w:tc>
          <w:tcPr>
            <w:tcW w:w="1180" w:type="dxa"/>
            <w:vAlign w:val="center"/>
          </w:tcPr>
          <w:p w:rsidR="009E2E37" w:rsidRPr="009E2E37" w:rsidRDefault="009E2E37" w:rsidP="009E2E37">
            <w:pPr>
              <w:jc w:val="center"/>
              <w:rPr>
                <w:sz w:val="20"/>
                <w:szCs w:val="20"/>
              </w:rPr>
            </w:pPr>
            <w:r w:rsidRPr="009E2E37">
              <w:rPr>
                <w:sz w:val="20"/>
                <w:szCs w:val="20"/>
              </w:rPr>
              <w:t>131,5</w:t>
            </w:r>
          </w:p>
        </w:tc>
        <w:tc>
          <w:tcPr>
            <w:tcW w:w="1467" w:type="dxa"/>
            <w:vAlign w:val="center"/>
          </w:tcPr>
          <w:p w:rsidR="009E2E37" w:rsidRPr="009E2E37" w:rsidRDefault="009E2E37" w:rsidP="009E2E37">
            <w:pPr>
              <w:jc w:val="center"/>
              <w:rPr>
                <w:sz w:val="20"/>
                <w:szCs w:val="20"/>
              </w:rPr>
            </w:pPr>
            <w:r w:rsidRPr="009E2E37">
              <w:rPr>
                <w:sz w:val="20"/>
                <w:szCs w:val="20"/>
              </w:rPr>
              <w:t>131,5</w:t>
            </w:r>
          </w:p>
        </w:tc>
        <w:tc>
          <w:tcPr>
            <w:tcW w:w="1426" w:type="dxa"/>
            <w:vAlign w:val="center"/>
          </w:tcPr>
          <w:p w:rsidR="009E2E37" w:rsidRPr="009E2E37" w:rsidRDefault="009E2E37" w:rsidP="009E2E37">
            <w:pPr>
              <w:jc w:val="center"/>
              <w:rPr>
                <w:sz w:val="20"/>
                <w:szCs w:val="20"/>
              </w:rPr>
            </w:pPr>
            <w:r w:rsidRPr="009E2E37">
              <w:rPr>
                <w:sz w:val="20"/>
                <w:szCs w:val="20"/>
              </w:rPr>
              <w:t>89,8</w:t>
            </w:r>
          </w:p>
        </w:tc>
        <w:tc>
          <w:tcPr>
            <w:tcW w:w="1426" w:type="dxa"/>
            <w:vAlign w:val="center"/>
          </w:tcPr>
          <w:p w:rsidR="009E2E37" w:rsidRPr="009E2E37" w:rsidRDefault="009E2E37" w:rsidP="009E2E37">
            <w:pPr>
              <w:jc w:val="center"/>
              <w:rPr>
                <w:sz w:val="20"/>
                <w:szCs w:val="20"/>
              </w:rPr>
            </w:pPr>
            <w:r w:rsidRPr="009E2E37">
              <w:rPr>
                <w:sz w:val="20"/>
                <w:szCs w:val="20"/>
              </w:rPr>
              <w:t>100,0</w:t>
            </w:r>
          </w:p>
        </w:tc>
      </w:tr>
      <w:tr w:rsidR="009E2E37" w:rsidRPr="009E2E37" w:rsidTr="009E2E37">
        <w:trPr>
          <w:trHeight w:val="565"/>
        </w:trPr>
        <w:tc>
          <w:tcPr>
            <w:tcW w:w="1809" w:type="dxa"/>
            <w:vAlign w:val="center"/>
          </w:tcPr>
          <w:p w:rsidR="009E2E37" w:rsidRPr="009E2E37" w:rsidRDefault="009E2E37" w:rsidP="009E2E37">
            <w:pPr>
              <w:jc w:val="center"/>
              <w:rPr>
                <w:b/>
                <w:iCs/>
                <w:sz w:val="20"/>
                <w:szCs w:val="20"/>
              </w:rPr>
            </w:pPr>
            <w:r w:rsidRPr="009E2E37">
              <w:rPr>
                <w:b/>
                <w:iCs/>
                <w:sz w:val="20"/>
                <w:szCs w:val="20"/>
              </w:rPr>
              <w:t>0400</w:t>
            </w:r>
          </w:p>
        </w:tc>
        <w:tc>
          <w:tcPr>
            <w:tcW w:w="6521" w:type="dxa"/>
            <w:vAlign w:val="center"/>
          </w:tcPr>
          <w:p w:rsidR="009E2E37" w:rsidRPr="009E2E37" w:rsidRDefault="009E2E37" w:rsidP="009E2E37">
            <w:pPr>
              <w:jc w:val="both"/>
              <w:rPr>
                <w:b/>
                <w:iCs/>
                <w:sz w:val="20"/>
                <w:szCs w:val="20"/>
              </w:rPr>
            </w:pPr>
            <w:r w:rsidRPr="009E2E37">
              <w:rPr>
                <w:b/>
                <w:iCs/>
                <w:sz w:val="20"/>
                <w:szCs w:val="20"/>
              </w:rPr>
              <w:t>Национальная экономика</w:t>
            </w:r>
          </w:p>
        </w:tc>
        <w:tc>
          <w:tcPr>
            <w:tcW w:w="1160" w:type="dxa"/>
            <w:vAlign w:val="center"/>
          </w:tcPr>
          <w:p w:rsidR="009E2E37" w:rsidRPr="009E2E37" w:rsidRDefault="009E2E37" w:rsidP="009E2E37">
            <w:pPr>
              <w:jc w:val="center"/>
              <w:rPr>
                <w:b/>
                <w:iCs/>
                <w:sz w:val="20"/>
                <w:szCs w:val="20"/>
              </w:rPr>
            </w:pPr>
            <w:r w:rsidRPr="009E2E37">
              <w:rPr>
                <w:b/>
                <w:iCs/>
                <w:sz w:val="20"/>
                <w:szCs w:val="20"/>
              </w:rPr>
              <w:t>13344,5</w:t>
            </w:r>
          </w:p>
        </w:tc>
        <w:tc>
          <w:tcPr>
            <w:tcW w:w="1180" w:type="dxa"/>
            <w:vAlign w:val="center"/>
          </w:tcPr>
          <w:p w:rsidR="009E2E37" w:rsidRPr="009E2E37" w:rsidRDefault="009E2E37" w:rsidP="009E2E37">
            <w:pPr>
              <w:jc w:val="center"/>
              <w:rPr>
                <w:b/>
                <w:sz w:val="20"/>
                <w:szCs w:val="20"/>
              </w:rPr>
            </w:pPr>
            <w:r w:rsidRPr="009E2E37">
              <w:rPr>
                <w:b/>
                <w:sz w:val="20"/>
                <w:szCs w:val="20"/>
              </w:rPr>
              <w:t>1206,0</w:t>
            </w:r>
          </w:p>
        </w:tc>
        <w:tc>
          <w:tcPr>
            <w:tcW w:w="1467" w:type="dxa"/>
            <w:vAlign w:val="center"/>
          </w:tcPr>
          <w:p w:rsidR="009E2E37" w:rsidRPr="009E2E37" w:rsidRDefault="009E2E37" w:rsidP="009E2E37">
            <w:pPr>
              <w:jc w:val="center"/>
              <w:rPr>
                <w:b/>
                <w:sz w:val="20"/>
                <w:szCs w:val="20"/>
              </w:rPr>
            </w:pPr>
            <w:r w:rsidRPr="009E2E37">
              <w:rPr>
                <w:b/>
                <w:sz w:val="20"/>
                <w:szCs w:val="20"/>
              </w:rPr>
              <w:t>1206,0</w:t>
            </w:r>
          </w:p>
        </w:tc>
        <w:tc>
          <w:tcPr>
            <w:tcW w:w="1426" w:type="dxa"/>
            <w:vAlign w:val="center"/>
          </w:tcPr>
          <w:p w:rsidR="009E2E37" w:rsidRPr="009E2E37" w:rsidRDefault="009E2E37" w:rsidP="009E2E37">
            <w:pPr>
              <w:jc w:val="center"/>
              <w:rPr>
                <w:b/>
                <w:sz w:val="20"/>
                <w:szCs w:val="20"/>
              </w:rPr>
            </w:pPr>
            <w:r w:rsidRPr="009E2E37">
              <w:rPr>
                <w:b/>
                <w:sz w:val="20"/>
                <w:szCs w:val="20"/>
              </w:rPr>
              <w:t>9,0</w:t>
            </w:r>
          </w:p>
        </w:tc>
        <w:tc>
          <w:tcPr>
            <w:tcW w:w="1426" w:type="dxa"/>
            <w:vAlign w:val="center"/>
          </w:tcPr>
          <w:p w:rsidR="009E2E37" w:rsidRPr="009E2E37" w:rsidRDefault="009E2E37" w:rsidP="009E2E37">
            <w:pPr>
              <w:jc w:val="center"/>
              <w:rPr>
                <w:b/>
                <w:sz w:val="20"/>
                <w:szCs w:val="20"/>
              </w:rPr>
            </w:pPr>
            <w:r w:rsidRPr="009E2E37">
              <w:rPr>
                <w:b/>
                <w:sz w:val="20"/>
                <w:szCs w:val="20"/>
              </w:rPr>
              <w:t>100,0</w:t>
            </w:r>
          </w:p>
        </w:tc>
      </w:tr>
      <w:tr w:rsidR="009E2E37" w:rsidRPr="009E2E37" w:rsidTr="009E2E37">
        <w:tc>
          <w:tcPr>
            <w:tcW w:w="1809" w:type="dxa"/>
            <w:vAlign w:val="center"/>
          </w:tcPr>
          <w:p w:rsidR="009E2E37" w:rsidRPr="009E2E37" w:rsidRDefault="009E2E37" w:rsidP="009E2E37">
            <w:pPr>
              <w:jc w:val="center"/>
              <w:rPr>
                <w:sz w:val="20"/>
                <w:szCs w:val="20"/>
              </w:rPr>
            </w:pPr>
          </w:p>
        </w:tc>
        <w:tc>
          <w:tcPr>
            <w:tcW w:w="6521" w:type="dxa"/>
            <w:vAlign w:val="center"/>
          </w:tcPr>
          <w:p w:rsidR="009E2E37" w:rsidRPr="009E2E37" w:rsidRDefault="009E2E37" w:rsidP="009E2E37">
            <w:pPr>
              <w:jc w:val="both"/>
              <w:rPr>
                <w:sz w:val="20"/>
                <w:szCs w:val="20"/>
              </w:rPr>
            </w:pPr>
            <w:r w:rsidRPr="009E2E37">
              <w:rPr>
                <w:sz w:val="20"/>
                <w:szCs w:val="20"/>
              </w:rPr>
              <w:t>в том числе:</w:t>
            </w:r>
          </w:p>
        </w:tc>
        <w:tc>
          <w:tcPr>
            <w:tcW w:w="1160" w:type="dxa"/>
            <w:vAlign w:val="center"/>
          </w:tcPr>
          <w:p w:rsidR="009E2E37" w:rsidRPr="009E2E37" w:rsidRDefault="009E2E37" w:rsidP="009E2E37">
            <w:pPr>
              <w:jc w:val="center"/>
              <w:rPr>
                <w:sz w:val="20"/>
                <w:szCs w:val="20"/>
              </w:rPr>
            </w:pPr>
          </w:p>
        </w:tc>
        <w:tc>
          <w:tcPr>
            <w:tcW w:w="1180" w:type="dxa"/>
            <w:vAlign w:val="center"/>
          </w:tcPr>
          <w:p w:rsidR="009E2E37" w:rsidRPr="009E2E37" w:rsidRDefault="009E2E37" w:rsidP="009E2E37">
            <w:pPr>
              <w:jc w:val="center"/>
              <w:rPr>
                <w:sz w:val="20"/>
                <w:szCs w:val="20"/>
              </w:rPr>
            </w:pPr>
          </w:p>
        </w:tc>
        <w:tc>
          <w:tcPr>
            <w:tcW w:w="1467" w:type="dxa"/>
            <w:vAlign w:val="center"/>
          </w:tcPr>
          <w:p w:rsidR="009E2E37" w:rsidRPr="009E2E37" w:rsidRDefault="009E2E37" w:rsidP="009E2E37">
            <w:pPr>
              <w:jc w:val="center"/>
              <w:rPr>
                <w:sz w:val="20"/>
                <w:szCs w:val="20"/>
              </w:rPr>
            </w:pPr>
          </w:p>
        </w:tc>
        <w:tc>
          <w:tcPr>
            <w:tcW w:w="1426" w:type="dxa"/>
            <w:vAlign w:val="center"/>
          </w:tcPr>
          <w:p w:rsidR="009E2E37" w:rsidRPr="009E2E37" w:rsidRDefault="009E2E37" w:rsidP="009E2E37">
            <w:pPr>
              <w:jc w:val="center"/>
              <w:rPr>
                <w:sz w:val="20"/>
                <w:szCs w:val="20"/>
              </w:rPr>
            </w:pPr>
          </w:p>
        </w:tc>
        <w:tc>
          <w:tcPr>
            <w:tcW w:w="1426" w:type="dxa"/>
            <w:vAlign w:val="center"/>
          </w:tcPr>
          <w:p w:rsidR="009E2E37" w:rsidRPr="009E2E37" w:rsidRDefault="009E2E37" w:rsidP="009E2E37">
            <w:pPr>
              <w:jc w:val="center"/>
              <w:rPr>
                <w:sz w:val="20"/>
                <w:szCs w:val="20"/>
              </w:rPr>
            </w:pPr>
          </w:p>
        </w:tc>
      </w:tr>
      <w:tr w:rsidR="009E2E37" w:rsidRPr="009E2E37" w:rsidTr="009E2E37">
        <w:tc>
          <w:tcPr>
            <w:tcW w:w="1809" w:type="dxa"/>
            <w:vAlign w:val="center"/>
          </w:tcPr>
          <w:p w:rsidR="009E2E37" w:rsidRPr="009E2E37" w:rsidRDefault="009E2E37" w:rsidP="009E2E37">
            <w:pPr>
              <w:jc w:val="center"/>
              <w:rPr>
                <w:sz w:val="20"/>
                <w:szCs w:val="20"/>
              </w:rPr>
            </w:pPr>
            <w:r w:rsidRPr="009E2E37">
              <w:rPr>
                <w:sz w:val="20"/>
                <w:szCs w:val="20"/>
              </w:rPr>
              <w:t>0409</w:t>
            </w:r>
          </w:p>
        </w:tc>
        <w:tc>
          <w:tcPr>
            <w:tcW w:w="6521" w:type="dxa"/>
            <w:vAlign w:val="center"/>
          </w:tcPr>
          <w:p w:rsidR="009E2E37" w:rsidRPr="009E2E37" w:rsidRDefault="009E2E37" w:rsidP="009E2E37">
            <w:pPr>
              <w:jc w:val="both"/>
              <w:rPr>
                <w:sz w:val="20"/>
                <w:szCs w:val="20"/>
              </w:rPr>
            </w:pPr>
            <w:r w:rsidRPr="009E2E37">
              <w:rPr>
                <w:sz w:val="20"/>
                <w:szCs w:val="20"/>
              </w:rPr>
              <w:t>Дорожное хозяйство (дорожные фонды)</w:t>
            </w:r>
          </w:p>
        </w:tc>
        <w:tc>
          <w:tcPr>
            <w:tcW w:w="1160" w:type="dxa"/>
            <w:vAlign w:val="center"/>
          </w:tcPr>
          <w:p w:rsidR="009E2E37" w:rsidRPr="009E2E37" w:rsidRDefault="009E2E37" w:rsidP="009E2E37">
            <w:pPr>
              <w:jc w:val="center"/>
              <w:rPr>
                <w:sz w:val="20"/>
                <w:szCs w:val="20"/>
              </w:rPr>
            </w:pPr>
            <w:r w:rsidRPr="009E2E37">
              <w:rPr>
                <w:sz w:val="20"/>
                <w:szCs w:val="20"/>
              </w:rPr>
              <w:t>12086,2</w:t>
            </w:r>
          </w:p>
        </w:tc>
        <w:tc>
          <w:tcPr>
            <w:tcW w:w="1180" w:type="dxa"/>
            <w:vAlign w:val="center"/>
          </w:tcPr>
          <w:p w:rsidR="009E2E37" w:rsidRPr="009E2E37" w:rsidRDefault="009E2E37" w:rsidP="009E2E37">
            <w:pPr>
              <w:jc w:val="center"/>
              <w:rPr>
                <w:sz w:val="20"/>
                <w:szCs w:val="20"/>
              </w:rPr>
            </w:pPr>
            <w:r w:rsidRPr="009E2E37">
              <w:rPr>
                <w:sz w:val="20"/>
                <w:szCs w:val="20"/>
              </w:rPr>
              <w:t>972,0</w:t>
            </w:r>
          </w:p>
        </w:tc>
        <w:tc>
          <w:tcPr>
            <w:tcW w:w="1467" w:type="dxa"/>
            <w:vAlign w:val="center"/>
          </w:tcPr>
          <w:p w:rsidR="009E2E37" w:rsidRPr="009E2E37" w:rsidRDefault="009E2E37" w:rsidP="009E2E37">
            <w:pPr>
              <w:jc w:val="center"/>
              <w:rPr>
                <w:sz w:val="20"/>
                <w:szCs w:val="20"/>
              </w:rPr>
            </w:pPr>
            <w:r w:rsidRPr="009E2E37">
              <w:rPr>
                <w:sz w:val="20"/>
                <w:szCs w:val="20"/>
              </w:rPr>
              <w:t>972,0</w:t>
            </w:r>
          </w:p>
        </w:tc>
        <w:tc>
          <w:tcPr>
            <w:tcW w:w="1426" w:type="dxa"/>
            <w:vAlign w:val="center"/>
          </w:tcPr>
          <w:p w:rsidR="009E2E37" w:rsidRPr="009E2E37" w:rsidRDefault="009E2E37" w:rsidP="009E2E37">
            <w:pPr>
              <w:jc w:val="center"/>
              <w:rPr>
                <w:sz w:val="20"/>
                <w:szCs w:val="20"/>
              </w:rPr>
            </w:pPr>
            <w:r w:rsidRPr="009E2E37">
              <w:rPr>
                <w:sz w:val="20"/>
                <w:szCs w:val="20"/>
              </w:rPr>
              <w:t>8,0</w:t>
            </w:r>
          </w:p>
        </w:tc>
        <w:tc>
          <w:tcPr>
            <w:tcW w:w="1426" w:type="dxa"/>
            <w:vAlign w:val="center"/>
          </w:tcPr>
          <w:p w:rsidR="009E2E37" w:rsidRPr="009E2E37" w:rsidRDefault="009E2E37" w:rsidP="009E2E37">
            <w:pPr>
              <w:jc w:val="center"/>
              <w:rPr>
                <w:sz w:val="20"/>
                <w:szCs w:val="20"/>
              </w:rPr>
            </w:pPr>
            <w:r w:rsidRPr="009E2E37">
              <w:rPr>
                <w:sz w:val="20"/>
                <w:szCs w:val="20"/>
              </w:rPr>
              <w:t>100,0</w:t>
            </w:r>
          </w:p>
        </w:tc>
      </w:tr>
      <w:tr w:rsidR="009E2E37" w:rsidRPr="009E2E37" w:rsidTr="009E2E37">
        <w:tc>
          <w:tcPr>
            <w:tcW w:w="1809" w:type="dxa"/>
            <w:vAlign w:val="center"/>
          </w:tcPr>
          <w:p w:rsidR="009E2E37" w:rsidRPr="009E2E37" w:rsidRDefault="009E2E37" w:rsidP="009E2E37">
            <w:pPr>
              <w:jc w:val="center"/>
              <w:rPr>
                <w:sz w:val="20"/>
                <w:szCs w:val="20"/>
              </w:rPr>
            </w:pPr>
            <w:r w:rsidRPr="009E2E37">
              <w:rPr>
                <w:sz w:val="20"/>
                <w:szCs w:val="20"/>
              </w:rPr>
              <w:t>0412</w:t>
            </w:r>
          </w:p>
        </w:tc>
        <w:tc>
          <w:tcPr>
            <w:tcW w:w="6521" w:type="dxa"/>
            <w:vAlign w:val="center"/>
          </w:tcPr>
          <w:p w:rsidR="009E2E37" w:rsidRPr="009E2E37" w:rsidRDefault="009E2E37" w:rsidP="009E2E37">
            <w:pPr>
              <w:jc w:val="both"/>
              <w:rPr>
                <w:sz w:val="20"/>
                <w:szCs w:val="20"/>
              </w:rPr>
            </w:pPr>
            <w:r w:rsidRPr="009E2E37">
              <w:rPr>
                <w:sz w:val="20"/>
                <w:szCs w:val="20"/>
              </w:rPr>
              <w:t>Другие вопросы в области национальной экономики</w:t>
            </w:r>
          </w:p>
        </w:tc>
        <w:tc>
          <w:tcPr>
            <w:tcW w:w="1160" w:type="dxa"/>
            <w:vAlign w:val="center"/>
          </w:tcPr>
          <w:p w:rsidR="009E2E37" w:rsidRPr="009E2E37" w:rsidRDefault="009E2E37" w:rsidP="009E2E37">
            <w:pPr>
              <w:jc w:val="center"/>
              <w:rPr>
                <w:iCs/>
                <w:sz w:val="20"/>
                <w:szCs w:val="20"/>
              </w:rPr>
            </w:pPr>
            <w:r w:rsidRPr="009E2E37">
              <w:rPr>
                <w:iCs/>
                <w:sz w:val="20"/>
                <w:szCs w:val="20"/>
              </w:rPr>
              <w:t>1258,3</w:t>
            </w:r>
          </w:p>
        </w:tc>
        <w:tc>
          <w:tcPr>
            <w:tcW w:w="1180" w:type="dxa"/>
            <w:vAlign w:val="center"/>
          </w:tcPr>
          <w:p w:rsidR="009E2E37" w:rsidRPr="009E2E37" w:rsidRDefault="009E2E37" w:rsidP="009E2E37">
            <w:pPr>
              <w:jc w:val="center"/>
              <w:rPr>
                <w:sz w:val="20"/>
                <w:szCs w:val="20"/>
              </w:rPr>
            </w:pPr>
            <w:r w:rsidRPr="009E2E37">
              <w:rPr>
                <w:sz w:val="20"/>
                <w:szCs w:val="20"/>
              </w:rPr>
              <w:t>234,0</w:t>
            </w:r>
          </w:p>
        </w:tc>
        <w:tc>
          <w:tcPr>
            <w:tcW w:w="1467" w:type="dxa"/>
            <w:vAlign w:val="center"/>
          </w:tcPr>
          <w:p w:rsidR="009E2E37" w:rsidRPr="009E2E37" w:rsidRDefault="009E2E37" w:rsidP="009E2E37">
            <w:pPr>
              <w:jc w:val="center"/>
              <w:rPr>
                <w:sz w:val="20"/>
                <w:szCs w:val="20"/>
              </w:rPr>
            </w:pPr>
            <w:r w:rsidRPr="009E2E37">
              <w:rPr>
                <w:sz w:val="20"/>
                <w:szCs w:val="20"/>
              </w:rPr>
              <w:t>234,0</w:t>
            </w:r>
          </w:p>
        </w:tc>
        <w:tc>
          <w:tcPr>
            <w:tcW w:w="1426" w:type="dxa"/>
            <w:vAlign w:val="center"/>
          </w:tcPr>
          <w:p w:rsidR="009E2E37" w:rsidRPr="009E2E37" w:rsidRDefault="009E2E37" w:rsidP="009E2E37">
            <w:pPr>
              <w:jc w:val="center"/>
              <w:rPr>
                <w:sz w:val="20"/>
                <w:szCs w:val="20"/>
              </w:rPr>
            </w:pPr>
            <w:r w:rsidRPr="009E2E37">
              <w:rPr>
                <w:sz w:val="20"/>
                <w:szCs w:val="20"/>
              </w:rPr>
              <w:t>18,6</w:t>
            </w:r>
          </w:p>
        </w:tc>
        <w:tc>
          <w:tcPr>
            <w:tcW w:w="1426" w:type="dxa"/>
            <w:vAlign w:val="center"/>
          </w:tcPr>
          <w:p w:rsidR="009E2E37" w:rsidRPr="009E2E37" w:rsidRDefault="009E2E37" w:rsidP="009E2E37">
            <w:pPr>
              <w:jc w:val="center"/>
              <w:rPr>
                <w:sz w:val="20"/>
                <w:szCs w:val="20"/>
              </w:rPr>
            </w:pPr>
            <w:r w:rsidRPr="009E2E37">
              <w:rPr>
                <w:sz w:val="20"/>
                <w:szCs w:val="20"/>
              </w:rPr>
              <w:t>100,0</w:t>
            </w:r>
          </w:p>
        </w:tc>
      </w:tr>
      <w:tr w:rsidR="009E2E37" w:rsidRPr="009E2E37" w:rsidTr="009E2E37">
        <w:trPr>
          <w:trHeight w:val="585"/>
        </w:trPr>
        <w:tc>
          <w:tcPr>
            <w:tcW w:w="1809" w:type="dxa"/>
            <w:vAlign w:val="center"/>
          </w:tcPr>
          <w:p w:rsidR="009E2E37" w:rsidRPr="009E2E37" w:rsidRDefault="009E2E37" w:rsidP="009E2E37">
            <w:pPr>
              <w:jc w:val="center"/>
              <w:rPr>
                <w:b/>
                <w:sz w:val="20"/>
                <w:szCs w:val="20"/>
              </w:rPr>
            </w:pPr>
            <w:r w:rsidRPr="009E2E37">
              <w:rPr>
                <w:b/>
                <w:sz w:val="20"/>
                <w:szCs w:val="20"/>
              </w:rPr>
              <w:t>0500</w:t>
            </w:r>
          </w:p>
        </w:tc>
        <w:tc>
          <w:tcPr>
            <w:tcW w:w="6521" w:type="dxa"/>
            <w:vAlign w:val="center"/>
          </w:tcPr>
          <w:p w:rsidR="009E2E37" w:rsidRPr="009E2E37" w:rsidRDefault="009E2E37" w:rsidP="009E2E37">
            <w:pPr>
              <w:jc w:val="both"/>
              <w:rPr>
                <w:b/>
                <w:sz w:val="20"/>
                <w:szCs w:val="20"/>
              </w:rPr>
            </w:pPr>
            <w:r w:rsidRPr="009E2E37">
              <w:rPr>
                <w:b/>
                <w:sz w:val="20"/>
                <w:szCs w:val="20"/>
              </w:rPr>
              <w:t>Жилищно-коммунальное хозяйство</w:t>
            </w:r>
          </w:p>
        </w:tc>
        <w:tc>
          <w:tcPr>
            <w:tcW w:w="1160" w:type="dxa"/>
            <w:vAlign w:val="center"/>
          </w:tcPr>
          <w:p w:rsidR="009E2E37" w:rsidRPr="009E2E37" w:rsidRDefault="009E2E37" w:rsidP="009E2E37">
            <w:pPr>
              <w:jc w:val="center"/>
              <w:rPr>
                <w:b/>
                <w:sz w:val="20"/>
                <w:szCs w:val="20"/>
              </w:rPr>
            </w:pPr>
            <w:r w:rsidRPr="009E2E37">
              <w:rPr>
                <w:b/>
                <w:sz w:val="20"/>
                <w:szCs w:val="20"/>
              </w:rPr>
              <w:t>37410,3</w:t>
            </w:r>
          </w:p>
        </w:tc>
        <w:tc>
          <w:tcPr>
            <w:tcW w:w="1180" w:type="dxa"/>
            <w:vAlign w:val="center"/>
          </w:tcPr>
          <w:p w:rsidR="009E2E37" w:rsidRPr="009E2E37" w:rsidRDefault="009E2E37" w:rsidP="009E2E37">
            <w:pPr>
              <w:jc w:val="center"/>
              <w:rPr>
                <w:b/>
                <w:sz w:val="20"/>
                <w:szCs w:val="20"/>
              </w:rPr>
            </w:pPr>
            <w:r w:rsidRPr="009E2E37">
              <w:rPr>
                <w:b/>
                <w:sz w:val="20"/>
                <w:szCs w:val="20"/>
              </w:rPr>
              <w:t>30831,9</w:t>
            </w:r>
          </w:p>
        </w:tc>
        <w:tc>
          <w:tcPr>
            <w:tcW w:w="1467" w:type="dxa"/>
            <w:vAlign w:val="center"/>
          </w:tcPr>
          <w:p w:rsidR="009E2E37" w:rsidRPr="009E2E37" w:rsidRDefault="009E2E37" w:rsidP="009E2E37">
            <w:pPr>
              <w:jc w:val="center"/>
              <w:rPr>
                <w:b/>
                <w:sz w:val="20"/>
                <w:szCs w:val="20"/>
              </w:rPr>
            </w:pPr>
            <w:r w:rsidRPr="009E2E37">
              <w:rPr>
                <w:b/>
                <w:sz w:val="20"/>
                <w:szCs w:val="20"/>
              </w:rPr>
              <w:t>18890,0</w:t>
            </w:r>
          </w:p>
        </w:tc>
        <w:tc>
          <w:tcPr>
            <w:tcW w:w="1426" w:type="dxa"/>
            <w:vAlign w:val="center"/>
          </w:tcPr>
          <w:p w:rsidR="009E2E37" w:rsidRPr="009E2E37" w:rsidRDefault="009E2E37" w:rsidP="009E2E37">
            <w:pPr>
              <w:jc w:val="center"/>
              <w:rPr>
                <w:b/>
                <w:sz w:val="20"/>
                <w:szCs w:val="20"/>
              </w:rPr>
            </w:pPr>
            <w:r w:rsidRPr="009E2E37">
              <w:rPr>
                <w:b/>
                <w:sz w:val="20"/>
                <w:szCs w:val="20"/>
              </w:rPr>
              <w:t>50,5</w:t>
            </w:r>
          </w:p>
        </w:tc>
        <w:tc>
          <w:tcPr>
            <w:tcW w:w="1426" w:type="dxa"/>
            <w:vAlign w:val="center"/>
          </w:tcPr>
          <w:p w:rsidR="009E2E37" w:rsidRPr="009E2E37" w:rsidRDefault="009E2E37" w:rsidP="009E2E37">
            <w:pPr>
              <w:jc w:val="center"/>
              <w:rPr>
                <w:b/>
                <w:sz w:val="20"/>
                <w:szCs w:val="20"/>
              </w:rPr>
            </w:pPr>
            <w:r w:rsidRPr="009E2E37">
              <w:rPr>
                <w:b/>
                <w:sz w:val="20"/>
                <w:szCs w:val="20"/>
              </w:rPr>
              <w:t>61,3</w:t>
            </w:r>
          </w:p>
        </w:tc>
      </w:tr>
      <w:tr w:rsidR="009E2E37" w:rsidRPr="009E2E37" w:rsidTr="009E2E37">
        <w:tc>
          <w:tcPr>
            <w:tcW w:w="1809" w:type="dxa"/>
            <w:vAlign w:val="center"/>
          </w:tcPr>
          <w:p w:rsidR="009E2E37" w:rsidRPr="009E2E37" w:rsidRDefault="009E2E37" w:rsidP="009E2E37">
            <w:pPr>
              <w:jc w:val="center"/>
              <w:rPr>
                <w:i/>
                <w:sz w:val="20"/>
                <w:szCs w:val="20"/>
              </w:rPr>
            </w:pPr>
          </w:p>
        </w:tc>
        <w:tc>
          <w:tcPr>
            <w:tcW w:w="6521" w:type="dxa"/>
            <w:vAlign w:val="center"/>
          </w:tcPr>
          <w:p w:rsidR="009E2E37" w:rsidRPr="009E2E37" w:rsidRDefault="009E2E37" w:rsidP="009E2E37">
            <w:pPr>
              <w:jc w:val="both"/>
              <w:rPr>
                <w:sz w:val="20"/>
                <w:szCs w:val="20"/>
              </w:rPr>
            </w:pPr>
            <w:r w:rsidRPr="009E2E37">
              <w:rPr>
                <w:sz w:val="20"/>
                <w:szCs w:val="20"/>
              </w:rPr>
              <w:t>в том числе:</w:t>
            </w:r>
          </w:p>
        </w:tc>
        <w:tc>
          <w:tcPr>
            <w:tcW w:w="1160" w:type="dxa"/>
            <w:vAlign w:val="center"/>
          </w:tcPr>
          <w:p w:rsidR="009E2E37" w:rsidRPr="009E2E37" w:rsidRDefault="009E2E37" w:rsidP="009E2E37">
            <w:pPr>
              <w:jc w:val="center"/>
              <w:rPr>
                <w:i/>
                <w:sz w:val="20"/>
                <w:szCs w:val="20"/>
              </w:rPr>
            </w:pPr>
          </w:p>
        </w:tc>
        <w:tc>
          <w:tcPr>
            <w:tcW w:w="1180" w:type="dxa"/>
            <w:vAlign w:val="center"/>
          </w:tcPr>
          <w:p w:rsidR="009E2E37" w:rsidRPr="009E2E37" w:rsidRDefault="009E2E37" w:rsidP="009E2E37">
            <w:pPr>
              <w:jc w:val="center"/>
              <w:rPr>
                <w:sz w:val="20"/>
                <w:szCs w:val="20"/>
              </w:rPr>
            </w:pPr>
          </w:p>
        </w:tc>
        <w:tc>
          <w:tcPr>
            <w:tcW w:w="1467" w:type="dxa"/>
            <w:vAlign w:val="center"/>
          </w:tcPr>
          <w:p w:rsidR="009E2E37" w:rsidRPr="009E2E37" w:rsidRDefault="009E2E37" w:rsidP="009E2E37">
            <w:pPr>
              <w:jc w:val="center"/>
              <w:rPr>
                <w:sz w:val="20"/>
                <w:szCs w:val="20"/>
              </w:rPr>
            </w:pPr>
          </w:p>
        </w:tc>
        <w:tc>
          <w:tcPr>
            <w:tcW w:w="1426" w:type="dxa"/>
            <w:vAlign w:val="center"/>
          </w:tcPr>
          <w:p w:rsidR="009E2E37" w:rsidRPr="009E2E37" w:rsidRDefault="009E2E37" w:rsidP="009E2E37">
            <w:pPr>
              <w:jc w:val="center"/>
              <w:rPr>
                <w:sz w:val="20"/>
                <w:szCs w:val="20"/>
              </w:rPr>
            </w:pPr>
          </w:p>
        </w:tc>
        <w:tc>
          <w:tcPr>
            <w:tcW w:w="1426" w:type="dxa"/>
            <w:vAlign w:val="center"/>
          </w:tcPr>
          <w:p w:rsidR="009E2E37" w:rsidRPr="009E2E37" w:rsidRDefault="009E2E37" w:rsidP="009E2E37">
            <w:pPr>
              <w:jc w:val="center"/>
              <w:rPr>
                <w:sz w:val="20"/>
                <w:szCs w:val="20"/>
              </w:rPr>
            </w:pPr>
          </w:p>
        </w:tc>
      </w:tr>
      <w:tr w:rsidR="009E2E37" w:rsidRPr="009E2E37" w:rsidTr="009E2E37">
        <w:tc>
          <w:tcPr>
            <w:tcW w:w="1809" w:type="dxa"/>
            <w:vAlign w:val="center"/>
          </w:tcPr>
          <w:p w:rsidR="009E2E37" w:rsidRPr="009E2E37" w:rsidRDefault="009E2E37" w:rsidP="009E2E37">
            <w:pPr>
              <w:jc w:val="center"/>
              <w:rPr>
                <w:sz w:val="20"/>
                <w:szCs w:val="20"/>
              </w:rPr>
            </w:pPr>
            <w:r w:rsidRPr="009E2E37">
              <w:rPr>
                <w:sz w:val="20"/>
                <w:szCs w:val="20"/>
              </w:rPr>
              <w:t>0501</w:t>
            </w:r>
          </w:p>
        </w:tc>
        <w:tc>
          <w:tcPr>
            <w:tcW w:w="6521" w:type="dxa"/>
            <w:vAlign w:val="center"/>
          </w:tcPr>
          <w:p w:rsidR="009E2E37" w:rsidRPr="009E2E37" w:rsidRDefault="009E2E37" w:rsidP="009E2E37">
            <w:pPr>
              <w:jc w:val="both"/>
              <w:rPr>
                <w:sz w:val="20"/>
                <w:szCs w:val="20"/>
              </w:rPr>
            </w:pPr>
            <w:r w:rsidRPr="009E2E37">
              <w:rPr>
                <w:sz w:val="20"/>
                <w:szCs w:val="20"/>
              </w:rPr>
              <w:t>Жилищное хозяйство</w:t>
            </w:r>
          </w:p>
        </w:tc>
        <w:tc>
          <w:tcPr>
            <w:tcW w:w="1160" w:type="dxa"/>
            <w:vAlign w:val="center"/>
          </w:tcPr>
          <w:p w:rsidR="009E2E37" w:rsidRPr="009E2E37" w:rsidRDefault="009E2E37" w:rsidP="009E2E37">
            <w:pPr>
              <w:jc w:val="center"/>
              <w:rPr>
                <w:sz w:val="20"/>
                <w:szCs w:val="20"/>
              </w:rPr>
            </w:pPr>
            <w:r w:rsidRPr="009E2E37">
              <w:rPr>
                <w:sz w:val="20"/>
                <w:szCs w:val="20"/>
              </w:rPr>
              <w:t>374,2</w:t>
            </w:r>
          </w:p>
        </w:tc>
        <w:tc>
          <w:tcPr>
            <w:tcW w:w="1180" w:type="dxa"/>
            <w:vAlign w:val="center"/>
          </w:tcPr>
          <w:p w:rsidR="009E2E37" w:rsidRPr="009E2E37" w:rsidRDefault="009E2E37" w:rsidP="009E2E37">
            <w:pPr>
              <w:jc w:val="center"/>
              <w:rPr>
                <w:iCs/>
                <w:sz w:val="20"/>
                <w:szCs w:val="20"/>
              </w:rPr>
            </w:pPr>
            <w:r w:rsidRPr="009E2E37">
              <w:rPr>
                <w:iCs/>
                <w:sz w:val="20"/>
                <w:szCs w:val="20"/>
              </w:rPr>
              <w:t>176,2</w:t>
            </w:r>
          </w:p>
        </w:tc>
        <w:tc>
          <w:tcPr>
            <w:tcW w:w="1467" w:type="dxa"/>
            <w:vAlign w:val="center"/>
          </w:tcPr>
          <w:p w:rsidR="009E2E37" w:rsidRPr="009E2E37" w:rsidRDefault="009E2E37" w:rsidP="009E2E37">
            <w:pPr>
              <w:jc w:val="center"/>
              <w:rPr>
                <w:iCs/>
                <w:sz w:val="20"/>
                <w:szCs w:val="20"/>
              </w:rPr>
            </w:pPr>
            <w:r w:rsidRPr="009E2E37">
              <w:rPr>
                <w:iCs/>
                <w:sz w:val="20"/>
                <w:szCs w:val="20"/>
              </w:rPr>
              <w:t>176,2</w:t>
            </w:r>
          </w:p>
        </w:tc>
        <w:tc>
          <w:tcPr>
            <w:tcW w:w="1426" w:type="dxa"/>
            <w:vAlign w:val="center"/>
          </w:tcPr>
          <w:p w:rsidR="009E2E37" w:rsidRPr="009E2E37" w:rsidRDefault="009E2E37" w:rsidP="009E2E37">
            <w:pPr>
              <w:jc w:val="center"/>
              <w:rPr>
                <w:iCs/>
                <w:sz w:val="20"/>
                <w:szCs w:val="20"/>
              </w:rPr>
            </w:pPr>
            <w:r w:rsidRPr="009E2E37">
              <w:rPr>
                <w:iCs/>
                <w:sz w:val="20"/>
                <w:szCs w:val="20"/>
              </w:rPr>
              <w:t>47,1</w:t>
            </w:r>
          </w:p>
        </w:tc>
        <w:tc>
          <w:tcPr>
            <w:tcW w:w="1426" w:type="dxa"/>
            <w:vAlign w:val="center"/>
          </w:tcPr>
          <w:p w:rsidR="009E2E37" w:rsidRPr="009E2E37" w:rsidRDefault="009E2E37" w:rsidP="009E2E37">
            <w:pPr>
              <w:jc w:val="center"/>
              <w:rPr>
                <w:iCs/>
                <w:sz w:val="20"/>
                <w:szCs w:val="20"/>
              </w:rPr>
            </w:pPr>
            <w:r w:rsidRPr="009E2E37">
              <w:rPr>
                <w:iCs/>
                <w:sz w:val="20"/>
                <w:szCs w:val="20"/>
              </w:rPr>
              <w:t>100,0</w:t>
            </w:r>
          </w:p>
        </w:tc>
      </w:tr>
      <w:tr w:rsidR="009E2E37" w:rsidRPr="009E2E37" w:rsidTr="009E2E37">
        <w:tc>
          <w:tcPr>
            <w:tcW w:w="1809" w:type="dxa"/>
            <w:vAlign w:val="center"/>
          </w:tcPr>
          <w:p w:rsidR="009E2E37" w:rsidRPr="009E2E37" w:rsidRDefault="009E2E37" w:rsidP="009E2E37">
            <w:pPr>
              <w:jc w:val="center"/>
              <w:rPr>
                <w:sz w:val="20"/>
                <w:szCs w:val="20"/>
              </w:rPr>
            </w:pPr>
            <w:r w:rsidRPr="009E2E37">
              <w:rPr>
                <w:sz w:val="20"/>
                <w:szCs w:val="20"/>
              </w:rPr>
              <w:t>0502</w:t>
            </w:r>
          </w:p>
        </w:tc>
        <w:tc>
          <w:tcPr>
            <w:tcW w:w="6521" w:type="dxa"/>
            <w:vAlign w:val="center"/>
          </w:tcPr>
          <w:p w:rsidR="009E2E37" w:rsidRPr="009E2E37" w:rsidRDefault="009E2E37" w:rsidP="009E2E37">
            <w:pPr>
              <w:jc w:val="both"/>
              <w:rPr>
                <w:sz w:val="20"/>
                <w:szCs w:val="20"/>
              </w:rPr>
            </w:pPr>
            <w:r w:rsidRPr="009E2E37">
              <w:rPr>
                <w:sz w:val="20"/>
                <w:szCs w:val="20"/>
              </w:rPr>
              <w:t>Коммунальное хозяйство</w:t>
            </w:r>
          </w:p>
        </w:tc>
        <w:tc>
          <w:tcPr>
            <w:tcW w:w="1160" w:type="dxa"/>
            <w:vAlign w:val="center"/>
          </w:tcPr>
          <w:p w:rsidR="009E2E37" w:rsidRPr="009E2E37" w:rsidRDefault="009E2E37" w:rsidP="009E2E37">
            <w:pPr>
              <w:jc w:val="center"/>
              <w:rPr>
                <w:sz w:val="20"/>
                <w:szCs w:val="20"/>
              </w:rPr>
            </w:pPr>
            <w:r w:rsidRPr="009E2E37">
              <w:rPr>
                <w:sz w:val="20"/>
                <w:szCs w:val="20"/>
              </w:rPr>
              <w:t>29792,5</w:t>
            </w:r>
          </w:p>
        </w:tc>
        <w:tc>
          <w:tcPr>
            <w:tcW w:w="1180" w:type="dxa"/>
            <w:vAlign w:val="center"/>
          </w:tcPr>
          <w:p w:rsidR="009E2E37" w:rsidRPr="009E2E37" w:rsidRDefault="009E2E37" w:rsidP="009E2E37">
            <w:pPr>
              <w:jc w:val="center"/>
              <w:rPr>
                <w:iCs/>
                <w:sz w:val="20"/>
                <w:szCs w:val="20"/>
              </w:rPr>
            </w:pPr>
            <w:r w:rsidRPr="009E2E37">
              <w:rPr>
                <w:iCs/>
                <w:sz w:val="20"/>
                <w:szCs w:val="20"/>
              </w:rPr>
              <w:t>27793,1</w:t>
            </w:r>
          </w:p>
        </w:tc>
        <w:tc>
          <w:tcPr>
            <w:tcW w:w="1467" w:type="dxa"/>
            <w:vAlign w:val="center"/>
          </w:tcPr>
          <w:p w:rsidR="009E2E37" w:rsidRPr="009E2E37" w:rsidRDefault="009E2E37" w:rsidP="009E2E37">
            <w:pPr>
              <w:jc w:val="center"/>
              <w:rPr>
                <w:iCs/>
                <w:sz w:val="20"/>
                <w:szCs w:val="20"/>
              </w:rPr>
            </w:pPr>
            <w:r w:rsidRPr="009E2E37">
              <w:rPr>
                <w:iCs/>
                <w:sz w:val="20"/>
                <w:szCs w:val="20"/>
              </w:rPr>
              <w:t>15851,5</w:t>
            </w:r>
          </w:p>
        </w:tc>
        <w:tc>
          <w:tcPr>
            <w:tcW w:w="1426" w:type="dxa"/>
            <w:vAlign w:val="center"/>
          </w:tcPr>
          <w:p w:rsidR="009E2E37" w:rsidRPr="009E2E37" w:rsidRDefault="009E2E37" w:rsidP="009E2E37">
            <w:pPr>
              <w:jc w:val="center"/>
              <w:rPr>
                <w:iCs/>
                <w:sz w:val="20"/>
                <w:szCs w:val="20"/>
              </w:rPr>
            </w:pPr>
            <w:r w:rsidRPr="009E2E37">
              <w:rPr>
                <w:iCs/>
                <w:sz w:val="20"/>
                <w:szCs w:val="20"/>
              </w:rPr>
              <w:t>53,2</w:t>
            </w:r>
          </w:p>
        </w:tc>
        <w:tc>
          <w:tcPr>
            <w:tcW w:w="1426" w:type="dxa"/>
            <w:vAlign w:val="center"/>
          </w:tcPr>
          <w:p w:rsidR="009E2E37" w:rsidRPr="009E2E37" w:rsidRDefault="009E2E37" w:rsidP="009E2E37">
            <w:pPr>
              <w:jc w:val="center"/>
              <w:rPr>
                <w:iCs/>
                <w:sz w:val="20"/>
                <w:szCs w:val="20"/>
              </w:rPr>
            </w:pPr>
            <w:r w:rsidRPr="009E2E37">
              <w:rPr>
                <w:iCs/>
                <w:sz w:val="20"/>
                <w:szCs w:val="20"/>
              </w:rPr>
              <w:t>57,0</w:t>
            </w:r>
          </w:p>
        </w:tc>
      </w:tr>
      <w:tr w:rsidR="009E2E37" w:rsidRPr="009E2E37" w:rsidTr="009E2E37">
        <w:tc>
          <w:tcPr>
            <w:tcW w:w="1809" w:type="dxa"/>
            <w:vAlign w:val="center"/>
          </w:tcPr>
          <w:p w:rsidR="009E2E37" w:rsidRPr="009E2E37" w:rsidRDefault="009E2E37" w:rsidP="009E2E37">
            <w:pPr>
              <w:jc w:val="center"/>
              <w:rPr>
                <w:sz w:val="20"/>
                <w:szCs w:val="20"/>
              </w:rPr>
            </w:pPr>
            <w:r w:rsidRPr="009E2E37">
              <w:rPr>
                <w:sz w:val="20"/>
                <w:szCs w:val="20"/>
              </w:rPr>
              <w:t>0503</w:t>
            </w:r>
          </w:p>
        </w:tc>
        <w:tc>
          <w:tcPr>
            <w:tcW w:w="6521" w:type="dxa"/>
            <w:vAlign w:val="center"/>
          </w:tcPr>
          <w:p w:rsidR="009E2E37" w:rsidRPr="009E2E37" w:rsidRDefault="009E2E37" w:rsidP="009E2E37">
            <w:pPr>
              <w:jc w:val="both"/>
              <w:rPr>
                <w:sz w:val="20"/>
                <w:szCs w:val="20"/>
              </w:rPr>
            </w:pPr>
            <w:r w:rsidRPr="009E2E37">
              <w:rPr>
                <w:sz w:val="20"/>
                <w:szCs w:val="20"/>
              </w:rPr>
              <w:t>Благоустройство</w:t>
            </w:r>
          </w:p>
        </w:tc>
        <w:tc>
          <w:tcPr>
            <w:tcW w:w="1160" w:type="dxa"/>
            <w:vAlign w:val="center"/>
          </w:tcPr>
          <w:p w:rsidR="009E2E37" w:rsidRPr="009E2E37" w:rsidRDefault="009E2E37" w:rsidP="009E2E37">
            <w:pPr>
              <w:jc w:val="center"/>
              <w:rPr>
                <w:sz w:val="20"/>
                <w:szCs w:val="20"/>
              </w:rPr>
            </w:pPr>
            <w:r w:rsidRPr="009E2E37">
              <w:rPr>
                <w:sz w:val="20"/>
                <w:szCs w:val="20"/>
              </w:rPr>
              <w:t>6608,4</w:t>
            </w:r>
          </w:p>
        </w:tc>
        <w:tc>
          <w:tcPr>
            <w:tcW w:w="1180" w:type="dxa"/>
            <w:vAlign w:val="center"/>
          </w:tcPr>
          <w:p w:rsidR="009E2E37" w:rsidRPr="009E2E37" w:rsidRDefault="009E2E37" w:rsidP="009E2E37">
            <w:pPr>
              <w:jc w:val="center"/>
              <w:rPr>
                <w:sz w:val="20"/>
                <w:szCs w:val="20"/>
              </w:rPr>
            </w:pPr>
            <w:r w:rsidRPr="009E2E37">
              <w:rPr>
                <w:sz w:val="20"/>
                <w:szCs w:val="20"/>
              </w:rPr>
              <w:t>2565,4</w:t>
            </w:r>
          </w:p>
        </w:tc>
        <w:tc>
          <w:tcPr>
            <w:tcW w:w="1467" w:type="dxa"/>
            <w:vAlign w:val="center"/>
          </w:tcPr>
          <w:p w:rsidR="009E2E37" w:rsidRPr="009E2E37" w:rsidRDefault="009E2E37" w:rsidP="009E2E37">
            <w:pPr>
              <w:jc w:val="center"/>
              <w:rPr>
                <w:sz w:val="20"/>
                <w:szCs w:val="20"/>
              </w:rPr>
            </w:pPr>
            <w:r w:rsidRPr="009E2E37">
              <w:rPr>
                <w:sz w:val="20"/>
                <w:szCs w:val="20"/>
              </w:rPr>
              <w:t>2565,3</w:t>
            </w:r>
          </w:p>
        </w:tc>
        <w:tc>
          <w:tcPr>
            <w:tcW w:w="1426" w:type="dxa"/>
            <w:vAlign w:val="center"/>
          </w:tcPr>
          <w:p w:rsidR="009E2E37" w:rsidRPr="009E2E37" w:rsidRDefault="009E2E37" w:rsidP="009E2E37">
            <w:pPr>
              <w:jc w:val="center"/>
              <w:rPr>
                <w:sz w:val="20"/>
                <w:szCs w:val="20"/>
              </w:rPr>
            </w:pPr>
            <w:r w:rsidRPr="009E2E37">
              <w:rPr>
                <w:sz w:val="20"/>
                <w:szCs w:val="20"/>
              </w:rPr>
              <w:t>38,8</w:t>
            </w:r>
          </w:p>
        </w:tc>
        <w:tc>
          <w:tcPr>
            <w:tcW w:w="1426" w:type="dxa"/>
            <w:vAlign w:val="center"/>
          </w:tcPr>
          <w:p w:rsidR="009E2E37" w:rsidRPr="009E2E37" w:rsidRDefault="009E2E37" w:rsidP="009E2E37">
            <w:pPr>
              <w:jc w:val="center"/>
              <w:rPr>
                <w:sz w:val="20"/>
                <w:szCs w:val="20"/>
              </w:rPr>
            </w:pPr>
            <w:r w:rsidRPr="009E2E37">
              <w:rPr>
                <w:sz w:val="20"/>
                <w:szCs w:val="20"/>
              </w:rPr>
              <w:t>100,0</w:t>
            </w:r>
          </w:p>
        </w:tc>
      </w:tr>
      <w:tr w:rsidR="009E2E37" w:rsidRPr="009E2E37" w:rsidTr="009E2E37">
        <w:tc>
          <w:tcPr>
            <w:tcW w:w="1809" w:type="dxa"/>
            <w:vAlign w:val="center"/>
          </w:tcPr>
          <w:p w:rsidR="009E2E37" w:rsidRPr="009E2E37" w:rsidRDefault="009E2E37" w:rsidP="009E2E37">
            <w:pPr>
              <w:jc w:val="center"/>
              <w:rPr>
                <w:sz w:val="20"/>
                <w:szCs w:val="20"/>
              </w:rPr>
            </w:pPr>
            <w:r w:rsidRPr="009E2E37">
              <w:rPr>
                <w:sz w:val="20"/>
                <w:szCs w:val="20"/>
              </w:rPr>
              <w:t>0505</w:t>
            </w:r>
          </w:p>
        </w:tc>
        <w:tc>
          <w:tcPr>
            <w:tcW w:w="6521" w:type="dxa"/>
            <w:vAlign w:val="center"/>
          </w:tcPr>
          <w:p w:rsidR="009E2E37" w:rsidRPr="009E2E37" w:rsidRDefault="009E2E37" w:rsidP="009E2E37">
            <w:pPr>
              <w:jc w:val="both"/>
              <w:rPr>
                <w:sz w:val="20"/>
                <w:szCs w:val="20"/>
              </w:rPr>
            </w:pPr>
            <w:r w:rsidRPr="009E2E37">
              <w:rPr>
                <w:sz w:val="20"/>
                <w:szCs w:val="20"/>
              </w:rPr>
              <w:t>Другие вопросы в области жилищно-коммунального хозяйства</w:t>
            </w:r>
          </w:p>
        </w:tc>
        <w:tc>
          <w:tcPr>
            <w:tcW w:w="1160" w:type="dxa"/>
            <w:vAlign w:val="center"/>
          </w:tcPr>
          <w:p w:rsidR="009E2E37" w:rsidRPr="009E2E37" w:rsidRDefault="009E2E37" w:rsidP="009E2E37">
            <w:pPr>
              <w:jc w:val="center"/>
              <w:rPr>
                <w:sz w:val="20"/>
                <w:szCs w:val="20"/>
              </w:rPr>
            </w:pPr>
            <w:r w:rsidRPr="009E2E37">
              <w:rPr>
                <w:sz w:val="20"/>
                <w:szCs w:val="20"/>
              </w:rPr>
              <w:t>635,2</w:t>
            </w:r>
          </w:p>
        </w:tc>
        <w:tc>
          <w:tcPr>
            <w:tcW w:w="1180" w:type="dxa"/>
            <w:vAlign w:val="center"/>
          </w:tcPr>
          <w:p w:rsidR="009E2E37" w:rsidRPr="009E2E37" w:rsidRDefault="009E2E37" w:rsidP="009E2E37">
            <w:pPr>
              <w:jc w:val="center"/>
              <w:rPr>
                <w:sz w:val="20"/>
                <w:szCs w:val="20"/>
              </w:rPr>
            </w:pPr>
            <w:r w:rsidRPr="009E2E37">
              <w:rPr>
                <w:sz w:val="20"/>
                <w:szCs w:val="20"/>
              </w:rPr>
              <w:t>297,2</w:t>
            </w:r>
          </w:p>
        </w:tc>
        <w:tc>
          <w:tcPr>
            <w:tcW w:w="1467" w:type="dxa"/>
            <w:vAlign w:val="center"/>
          </w:tcPr>
          <w:p w:rsidR="009E2E37" w:rsidRPr="009E2E37" w:rsidRDefault="009E2E37" w:rsidP="009E2E37">
            <w:pPr>
              <w:jc w:val="center"/>
              <w:rPr>
                <w:sz w:val="20"/>
                <w:szCs w:val="20"/>
              </w:rPr>
            </w:pPr>
            <w:r w:rsidRPr="009E2E37">
              <w:rPr>
                <w:sz w:val="20"/>
                <w:szCs w:val="20"/>
              </w:rPr>
              <w:t>297,0</w:t>
            </w:r>
          </w:p>
        </w:tc>
        <w:tc>
          <w:tcPr>
            <w:tcW w:w="1426" w:type="dxa"/>
            <w:vAlign w:val="center"/>
          </w:tcPr>
          <w:p w:rsidR="009E2E37" w:rsidRPr="009E2E37" w:rsidRDefault="009E2E37" w:rsidP="009E2E37">
            <w:pPr>
              <w:jc w:val="center"/>
              <w:rPr>
                <w:sz w:val="20"/>
                <w:szCs w:val="20"/>
              </w:rPr>
            </w:pPr>
            <w:r w:rsidRPr="009E2E37">
              <w:rPr>
                <w:sz w:val="20"/>
                <w:szCs w:val="20"/>
              </w:rPr>
              <w:t>46,8</w:t>
            </w:r>
          </w:p>
        </w:tc>
        <w:tc>
          <w:tcPr>
            <w:tcW w:w="1426" w:type="dxa"/>
            <w:vAlign w:val="center"/>
          </w:tcPr>
          <w:p w:rsidR="009E2E37" w:rsidRPr="009E2E37" w:rsidRDefault="009E2E37" w:rsidP="009E2E37">
            <w:pPr>
              <w:jc w:val="center"/>
              <w:rPr>
                <w:sz w:val="20"/>
                <w:szCs w:val="20"/>
              </w:rPr>
            </w:pPr>
            <w:r w:rsidRPr="009E2E37">
              <w:rPr>
                <w:sz w:val="20"/>
                <w:szCs w:val="20"/>
              </w:rPr>
              <w:t>100,0</w:t>
            </w:r>
          </w:p>
        </w:tc>
      </w:tr>
      <w:tr w:rsidR="009E2E37" w:rsidRPr="009E2E37" w:rsidTr="009E2E37">
        <w:trPr>
          <w:trHeight w:val="614"/>
        </w:trPr>
        <w:tc>
          <w:tcPr>
            <w:tcW w:w="1809" w:type="dxa"/>
            <w:vAlign w:val="center"/>
          </w:tcPr>
          <w:p w:rsidR="009E2E37" w:rsidRPr="009E2E37" w:rsidRDefault="009E2E37" w:rsidP="009E2E37">
            <w:pPr>
              <w:jc w:val="center"/>
              <w:rPr>
                <w:b/>
                <w:sz w:val="20"/>
                <w:szCs w:val="20"/>
              </w:rPr>
            </w:pPr>
            <w:r w:rsidRPr="009E2E37">
              <w:rPr>
                <w:b/>
                <w:sz w:val="20"/>
                <w:szCs w:val="20"/>
              </w:rPr>
              <w:t>0800</w:t>
            </w:r>
          </w:p>
        </w:tc>
        <w:tc>
          <w:tcPr>
            <w:tcW w:w="6521" w:type="dxa"/>
            <w:vAlign w:val="center"/>
          </w:tcPr>
          <w:p w:rsidR="009E2E37" w:rsidRPr="009E2E37" w:rsidRDefault="009E2E37" w:rsidP="009E2E37">
            <w:pPr>
              <w:jc w:val="both"/>
              <w:rPr>
                <w:b/>
                <w:sz w:val="20"/>
                <w:szCs w:val="20"/>
              </w:rPr>
            </w:pPr>
            <w:r w:rsidRPr="009E2E37">
              <w:rPr>
                <w:b/>
                <w:sz w:val="20"/>
                <w:szCs w:val="20"/>
              </w:rPr>
              <w:t>Культура, кинематография</w:t>
            </w:r>
          </w:p>
        </w:tc>
        <w:tc>
          <w:tcPr>
            <w:tcW w:w="1160" w:type="dxa"/>
            <w:vAlign w:val="center"/>
          </w:tcPr>
          <w:p w:rsidR="009E2E37" w:rsidRPr="009E2E37" w:rsidRDefault="009E2E37" w:rsidP="009E2E37">
            <w:pPr>
              <w:jc w:val="center"/>
              <w:rPr>
                <w:b/>
                <w:sz w:val="20"/>
                <w:szCs w:val="20"/>
              </w:rPr>
            </w:pPr>
            <w:r w:rsidRPr="009E2E37">
              <w:rPr>
                <w:b/>
                <w:sz w:val="20"/>
                <w:szCs w:val="20"/>
              </w:rPr>
              <w:t>6661,0</w:t>
            </w:r>
          </w:p>
        </w:tc>
        <w:tc>
          <w:tcPr>
            <w:tcW w:w="1180" w:type="dxa"/>
            <w:vAlign w:val="center"/>
          </w:tcPr>
          <w:p w:rsidR="009E2E37" w:rsidRPr="009E2E37" w:rsidRDefault="009E2E37" w:rsidP="009E2E37">
            <w:pPr>
              <w:jc w:val="center"/>
              <w:rPr>
                <w:b/>
                <w:sz w:val="20"/>
                <w:szCs w:val="20"/>
              </w:rPr>
            </w:pPr>
            <w:r w:rsidRPr="009E2E37">
              <w:rPr>
                <w:b/>
                <w:sz w:val="20"/>
                <w:szCs w:val="20"/>
              </w:rPr>
              <w:t>4064,8</w:t>
            </w:r>
          </w:p>
        </w:tc>
        <w:tc>
          <w:tcPr>
            <w:tcW w:w="1467" w:type="dxa"/>
            <w:vAlign w:val="center"/>
          </w:tcPr>
          <w:p w:rsidR="009E2E37" w:rsidRPr="009E2E37" w:rsidRDefault="009E2E37" w:rsidP="009E2E37">
            <w:pPr>
              <w:jc w:val="center"/>
              <w:rPr>
                <w:b/>
                <w:sz w:val="20"/>
                <w:szCs w:val="20"/>
              </w:rPr>
            </w:pPr>
            <w:r w:rsidRPr="009E2E37">
              <w:rPr>
                <w:b/>
                <w:sz w:val="20"/>
                <w:szCs w:val="20"/>
              </w:rPr>
              <w:t>4064,8</w:t>
            </w:r>
          </w:p>
        </w:tc>
        <w:tc>
          <w:tcPr>
            <w:tcW w:w="1426" w:type="dxa"/>
            <w:vAlign w:val="center"/>
          </w:tcPr>
          <w:p w:rsidR="009E2E37" w:rsidRPr="009E2E37" w:rsidRDefault="009E2E37" w:rsidP="009E2E37">
            <w:pPr>
              <w:jc w:val="center"/>
              <w:rPr>
                <w:b/>
                <w:sz w:val="20"/>
                <w:szCs w:val="20"/>
              </w:rPr>
            </w:pPr>
            <w:r w:rsidRPr="009E2E37">
              <w:rPr>
                <w:b/>
                <w:sz w:val="20"/>
                <w:szCs w:val="20"/>
              </w:rPr>
              <w:t>61,0</w:t>
            </w:r>
          </w:p>
        </w:tc>
        <w:tc>
          <w:tcPr>
            <w:tcW w:w="1426" w:type="dxa"/>
            <w:vAlign w:val="center"/>
          </w:tcPr>
          <w:p w:rsidR="009E2E37" w:rsidRPr="009E2E37" w:rsidRDefault="009E2E37" w:rsidP="009E2E37">
            <w:pPr>
              <w:jc w:val="center"/>
              <w:rPr>
                <w:b/>
                <w:sz w:val="20"/>
                <w:szCs w:val="20"/>
              </w:rPr>
            </w:pPr>
            <w:r w:rsidRPr="009E2E37">
              <w:rPr>
                <w:b/>
                <w:sz w:val="20"/>
                <w:szCs w:val="20"/>
              </w:rPr>
              <w:t>100,0</w:t>
            </w:r>
          </w:p>
        </w:tc>
      </w:tr>
      <w:tr w:rsidR="009E2E37" w:rsidRPr="009E2E37" w:rsidTr="009E2E37">
        <w:tc>
          <w:tcPr>
            <w:tcW w:w="1809" w:type="dxa"/>
            <w:vAlign w:val="center"/>
          </w:tcPr>
          <w:p w:rsidR="009E2E37" w:rsidRPr="009E2E37" w:rsidRDefault="009E2E37" w:rsidP="009E2E37">
            <w:pPr>
              <w:jc w:val="center"/>
              <w:rPr>
                <w:i/>
                <w:sz w:val="20"/>
                <w:szCs w:val="20"/>
              </w:rPr>
            </w:pPr>
          </w:p>
        </w:tc>
        <w:tc>
          <w:tcPr>
            <w:tcW w:w="6521" w:type="dxa"/>
            <w:vAlign w:val="center"/>
          </w:tcPr>
          <w:p w:rsidR="009E2E37" w:rsidRPr="009E2E37" w:rsidRDefault="009E2E37" w:rsidP="009E2E37">
            <w:pPr>
              <w:jc w:val="both"/>
              <w:rPr>
                <w:iCs/>
                <w:sz w:val="20"/>
                <w:szCs w:val="20"/>
              </w:rPr>
            </w:pPr>
            <w:r w:rsidRPr="009E2E37">
              <w:rPr>
                <w:iCs/>
                <w:sz w:val="20"/>
                <w:szCs w:val="20"/>
              </w:rPr>
              <w:t>в том числе:</w:t>
            </w:r>
          </w:p>
        </w:tc>
        <w:tc>
          <w:tcPr>
            <w:tcW w:w="1160" w:type="dxa"/>
            <w:vAlign w:val="center"/>
          </w:tcPr>
          <w:p w:rsidR="009E2E37" w:rsidRPr="009E2E37" w:rsidRDefault="009E2E37" w:rsidP="009E2E37">
            <w:pPr>
              <w:jc w:val="center"/>
              <w:rPr>
                <w:i/>
                <w:sz w:val="20"/>
                <w:szCs w:val="20"/>
              </w:rPr>
            </w:pPr>
          </w:p>
        </w:tc>
        <w:tc>
          <w:tcPr>
            <w:tcW w:w="1180" w:type="dxa"/>
            <w:vAlign w:val="center"/>
          </w:tcPr>
          <w:p w:rsidR="009E2E37" w:rsidRPr="009E2E37" w:rsidRDefault="009E2E37" w:rsidP="009E2E37">
            <w:pPr>
              <w:jc w:val="center"/>
              <w:rPr>
                <w:sz w:val="20"/>
                <w:szCs w:val="20"/>
              </w:rPr>
            </w:pPr>
          </w:p>
        </w:tc>
        <w:tc>
          <w:tcPr>
            <w:tcW w:w="1467" w:type="dxa"/>
            <w:vAlign w:val="center"/>
          </w:tcPr>
          <w:p w:rsidR="009E2E37" w:rsidRPr="009E2E37" w:rsidRDefault="009E2E37" w:rsidP="009E2E37">
            <w:pPr>
              <w:jc w:val="center"/>
              <w:rPr>
                <w:sz w:val="20"/>
                <w:szCs w:val="20"/>
              </w:rPr>
            </w:pPr>
          </w:p>
        </w:tc>
        <w:tc>
          <w:tcPr>
            <w:tcW w:w="1426" w:type="dxa"/>
            <w:vAlign w:val="center"/>
          </w:tcPr>
          <w:p w:rsidR="009E2E37" w:rsidRPr="009E2E37" w:rsidRDefault="009E2E37" w:rsidP="009E2E37">
            <w:pPr>
              <w:jc w:val="center"/>
              <w:rPr>
                <w:sz w:val="20"/>
                <w:szCs w:val="20"/>
              </w:rPr>
            </w:pPr>
          </w:p>
        </w:tc>
        <w:tc>
          <w:tcPr>
            <w:tcW w:w="1426" w:type="dxa"/>
            <w:vAlign w:val="center"/>
          </w:tcPr>
          <w:p w:rsidR="009E2E37" w:rsidRPr="009E2E37" w:rsidRDefault="009E2E37" w:rsidP="009E2E37">
            <w:pPr>
              <w:jc w:val="center"/>
              <w:rPr>
                <w:sz w:val="20"/>
                <w:szCs w:val="20"/>
              </w:rPr>
            </w:pPr>
          </w:p>
        </w:tc>
      </w:tr>
      <w:tr w:rsidR="009E2E37" w:rsidRPr="009E2E37" w:rsidTr="009E2E37">
        <w:tc>
          <w:tcPr>
            <w:tcW w:w="1809" w:type="dxa"/>
            <w:vAlign w:val="center"/>
          </w:tcPr>
          <w:p w:rsidR="009E2E37" w:rsidRPr="009E2E37" w:rsidRDefault="009E2E37" w:rsidP="009E2E37">
            <w:pPr>
              <w:jc w:val="center"/>
              <w:rPr>
                <w:iCs/>
                <w:sz w:val="20"/>
                <w:szCs w:val="20"/>
              </w:rPr>
            </w:pPr>
            <w:r w:rsidRPr="009E2E37">
              <w:rPr>
                <w:iCs/>
                <w:sz w:val="20"/>
                <w:szCs w:val="20"/>
              </w:rPr>
              <w:t>0801</w:t>
            </w:r>
          </w:p>
        </w:tc>
        <w:tc>
          <w:tcPr>
            <w:tcW w:w="6521" w:type="dxa"/>
            <w:vAlign w:val="center"/>
          </w:tcPr>
          <w:p w:rsidR="009E2E37" w:rsidRPr="009E2E37" w:rsidRDefault="009E2E37" w:rsidP="009E2E37">
            <w:pPr>
              <w:jc w:val="both"/>
              <w:rPr>
                <w:iCs/>
                <w:sz w:val="20"/>
                <w:szCs w:val="20"/>
              </w:rPr>
            </w:pPr>
            <w:r w:rsidRPr="009E2E37">
              <w:rPr>
                <w:iCs/>
                <w:sz w:val="20"/>
                <w:szCs w:val="20"/>
              </w:rPr>
              <w:t xml:space="preserve">Культура </w:t>
            </w:r>
          </w:p>
        </w:tc>
        <w:tc>
          <w:tcPr>
            <w:tcW w:w="1160" w:type="dxa"/>
            <w:vAlign w:val="center"/>
          </w:tcPr>
          <w:p w:rsidR="009E2E37" w:rsidRPr="009E2E37" w:rsidRDefault="009E2E37" w:rsidP="009E2E37">
            <w:pPr>
              <w:jc w:val="center"/>
              <w:rPr>
                <w:sz w:val="20"/>
                <w:szCs w:val="20"/>
              </w:rPr>
            </w:pPr>
            <w:r w:rsidRPr="009E2E37">
              <w:rPr>
                <w:sz w:val="20"/>
                <w:szCs w:val="20"/>
              </w:rPr>
              <w:t>6661,0</w:t>
            </w:r>
          </w:p>
        </w:tc>
        <w:tc>
          <w:tcPr>
            <w:tcW w:w="1180" w:type="dxa"/>
            <w:vAlign w:val="center"/>
          </w:tcPr>
          <w:p w:rsidR="009E2E37" w:rsidRPr="009E2E37" w:rsidRDefault="009E2E37" w:rsidP="009E2E37">
            <w:pPr>
              <w:jc w:val="center"/>
              <w:rPr>
                <w:sz w:val="20"/>
                <w:szCs w:val="20"/>
              </w:rPr>
            </w:pPr>
            <w:r w:rsidRPr="009E2E37">
              <w:rPr>
                <w:sz w:val="20"/>
                <w:szCs w:val="20"/>
              </w:rPr>
              <w:t>4064,8</w:t>
            </w:r>
          </w:p>
        </w:tc>
        <w:tc>
          <w:tcPr>
            <w:tcW w:w="1467" w:type="dxa"/>
            <w:vAlign w:val="center"/>
          </w:tcPr>
          <w:p w:rsidR="009E2E37" w:rsidRPr="009E2E37" w:rsidRDefault="009E2E37" w:rsidP="009E2E37">
            <w:pPr>
              <w:jc w:val="center"/>
              <w:rPr>
                <w:sz w:val="20"/>
                <w:szCs w:val="20"/>
              </w:rPr>
            </w:pPr>
            <w:r w:rsidRPr="009E2E37">
              <w:rPr>
                <w:sz w:val="20"/>
                <w:szCs w:val="20"/>
              </w:rPr>
              <w:t>4064,8</w:t>
            </w:r>
          </w:p>
        </w:tc>
        <w:tc>
          <w:tcPr>
            <w:tcW w:w="1426" w:type="dxa"/>
            <w:vAlign w:val="center"/>
          </w:tcPr>
          <w:p w:rsidR="009E2E37" w:rsidRPr="009E2E37" w:rsidRDefault="009E2E37" w:rsidP="009E2E37">
            <w:pPr>
              <w:jc w:val="center"/>
              <w:rPr>
                <w:sz w:val="20"/>
                <w:szCs w:val="20"/>
              </w:rPr>
            </w:pPr>
            <w:r w:rsidRPr="009E2E37">
              <w:rPr>
                <w:sz w:val="20"/>
                <w:szCs w:val="20"/>
              </w:rPr>
              <w:t>61,0</w:t>
            </w:r>
          </w:p>
        </w:tc>
        <w:tc>
          <w:tcPr>
            <w:tcW w:w="1426" w:type="dxa"/>
            <w:vAlign w:val="center"/>
          </w:tcPr>
          <w:p w:rsidR="009E2E37" w:rsidRPr="009E2E37" w:rsidRDefault="009E2E37" w:rsidP="009E2E37">
            <w:pPr>
              <w:jc w:val="center"/>
              <w:rPr>
                <w:sz w:val="20"/>
                <w:szCs w:val="20"/>
              </w:rPr>
            </w:pPr>
            <w:r w:rsidRPr="009E2E37">
              <w:rPr>
                <w:sz w:val="20"/>
                <w:szCs w:val="20"/>
              </w:rPr>
              <w:t>100,0</w:t>
            </w:r>
          </w:p>
        </w:tc>
      </w:tr>
      <w:tr w:rsidR="009E2E37" w:rsidRPr="009E2E37" w:rsidTr="009E2E37">
        <w:trPr>
          <w:trHeight w:val="573"/>
        </w:trPr>
        <w:tc>
          <w:tcPr>
            <w:tcW w:w="1809" w:type="dxa"/>
            <w:vAlign w:val="center"/>
          </w:tcPr>
          <w:p w:rsidR="009E2E37" w:rsidRPr="009E2E37" w:rsidRDefault="009E2E37" w:rsidP="009E2E37">
            <w:pPr>
              <w:jc w:val="center"/>
              <w:rPr>
                <w:b/>
                <w:sz w:val="20"/>
                <w:szCs w:val="20"/>
              </w:rPr>
            </w:pPr>
            <w:r w:rsidRPr="009E2E37">
              <w:rPr>
                <w:b/>
                <w:sz w:val="20"/>
                <w:szCs w:val="20"/>
              </w:rPr>
              <w:t>1000</w:t>
            </w:r>
          </w:p>
        </w:tc>
        <w:tc>
          <w:tcPr>
            <w:tcW w:w="6521" w:type="dxa"/>
            <w:vAlign w:val="center"/>
          </w:tcPr>
          <w:p w:rsidR="009E2E37" w:rsidRPr="009E2E37" w:rsidRDefault="009E2E37" w:rsidP="009E2E37">
            <w:pPr>
              <w:jc w:val="both"/>
              <w:rPr>
                <w:b/>
                <w:sz w:val="20"/>
                <w:szCs w:val="20"/>
              </w:rPr>
            </w:pPr>
            <w:r w:rsidRPr="009E2E37">
              <w:rPr>
                <w:b/>
                <w:sz w:val="20"/>
                <w:szCs w:val="20"/>
              </w:rPr>
              <w:t>Социальная политика</w:t>
            </w:r>
          </w:p>
        </w:tc>
        <w:tc>
          <w:tcPr>
            <w:tcW w:w="1160" w:type="dxa"/>
            <w:vAlign w:val="center"/>
          </w:tcPr>
          <w:p w:rsidR="009E2E37" w:rsidRPr="009E2E37" w:rsidRDefault="009E2E37" w:rsidP="009E2E37">
            <w:pPr>
              <w:jc w:val="center"/>
              <w:rPr>
                <w:b/>
                <w:sz w:val="20"/>
                <w:szCs w:val="20"/>
              </w:rPr>
            </w:pPr>
            <w:r w:rsidRPr="009E2E37">
              <w:rPr>
                <w:b/>
                <w:sz w:val="20"/>
                <w:szCs w:val="20"/>
              </w:rPr>
              <w:t>1552,1</w:t>
            </w:r>
          </w:p>
        </w:tc>
        <w:tc>
          <w:tcPr>
            <w:tcW w:w="1180" w:type="dxa"/>
            <w:vAlign w:val="center"/>
          </w:tcPr>
          <w:p w:rsidR="009E2E37" w:rsidRPr="009E2E37" w:rsidRDefault="009E2E37" w:rsidP="009E2E37">
            <w:pPr>
              <w:jc w:val="center"/>
              <w:rPr>
                <w:b/>
                <w:iCs/>
                <w:sz w:val="20"/>
                <w:szCs w:val="20"/>
              </w:rPr>
            </w:pPr>
            <w:r w:rsidRPr="009E2E37">
              <w:rPr>
                <w:b/>
                <w:iCs/>
                <w:sz w:val="20"/>
                <w:szCs w:val="20"/>
              </w:rPr>
              <w:t>0,0</w:t>
            </w:r>
          </w:p>
        </w:tc>
        <w:tc>
          <w:tcPr>
            <w:tcW w:w="1467" w:type="dxa"/>
            <w:vAlign w:val="center"/>
          </w:tcPr>
          <w:p w:rsidR="009E2E37" w:rsidRPr="009E2E37" w:rsidRDefault="009E2E37" w:rsidP="009E2E37">
            <w:pPr>
              <w:jc w:val="center"/>
              <w:rPr>
                <w:b/>
                <w:iCs/>
                <w:sz w:val="20"/>
                <w:szCs w:val="20"/>
              </w:rPr>
            </w:pPr>
            <w:r w:rsidRPr="009E2E37">
              <w:rPr>
                <w:b/>
                <w:iCs/>
                <w:sz w:val="20"/>
                <w:szCs w:val="20"/>
              </w:rPr>
              <w:t>0,0</w:t>
            </w:r>
          </w:p>
        </w:tc>
        <w:tc>
          <w:tcPr>
            <w:tcW w:w="1426" w:type="dxa"/>
            <w:vAlign w:val="center"/>
          </w:tcPr>
          <w:p w:rsidR="009E2E37" w:rsidRPr="009E2E37" w:rsidRDefault="009E2E37" w:rsidP="009E2E37">
            <w:pPr>
              <w:jc w:val="center"/>
              <w:rPr>
                <w:b/>
                <w:iCs/>
                <w:sz w:val="20"/>
                <w:szCs w:val="20"/>
              </w:rPr>
            </w:pPr>
            <w:r w:rsidRPr="009E2E37">
              <w:rPr>
                <w:b/>
                <w:iCs/>
                <w:sz w:val="20"/>
                <w:szCs w:val="20"/>
              </w:rPr>
              <w:t>0,0</w:t>
            </w:r>
          </w:p>
        </w:tc>
        <w:tc>
          <w:tcPr>
            <w:tcW w:w="1426" w:type="dxa"/>
            <w:vAlign w:val="center"/>
          </w:tcPr>
          <w:p w:rsidR="009E2E37" w:rsidRPr="009E2E37" w:rsidRDefault="009E2E37" w:rsidP="009E2E37">
            <w:pPr>
              <w:jc w:val="center"/>
              <w:rPr>
                <w:b/>
                <w:iCs/>
                <w:sz w:val="20"/>
                <w:szCs w:val="20"/>
              </w:rPr>
            </w:pPr>
            <w:r w:rsidRPr="009E2E37">
              <w:rPr>
                <w:b/>
                <w:iCs/>
                <w:sz w:val="20"/>
                <w:szCs w:val="20"/>
              </w:rPr>
              <w:t>0,0</w:t>
            </w:r>
          </w:p>
        </w:tc>
      </w:tr>
      <w:tr w:rsidR="009E2E37" w:rsidRPr="009E2E37" w:rsidTr="009E2E37">
        <w:tc>
          <w:tcPr>
            <w:tcW w:w="1809" w:type="dxa"/>
            <w:vAlign w:val="center"/>
          </w:tcPr>
          <w:p w:rsidR="009E2E37" w:rsidRPr="009E2E37" w:rsidRDefault="009E2E37" w:rsidP="009E2E37">
            <w:pPr>
              <w:jc w:val="center"/>
              <w:rPr>
                <w:sz w:val="20"/>
                <w:szCs w:val="20"/>
              </w:rPr>
            </w:pPr>
          </w:p>
        </w:tc>
        <w:tc>
          <w:tcPr>
            <w:tcW w:w="6521" w:type="dxa"/>
            <w:vAlign w:val="center"/>
          </w:tcPr>
          <w:p w:rsidR="009E2E37" w:rsidRPr="009E2E37" w:rsidRDefault="009E2E37" w:rsidP="009E2E37">
            <w:pPr>
              <w:jc w:val="both"/>
              <w:rPr>
                <w:iCs/>
                <w:sz w:val="20"/>
                <w:szCs w:val="20"/>
              </w:rPr>
            </w:pPr>
            <w:r w:rsidRPr="009E2E37">
              <w:rPr>
                <w:iCs/>
                <w:sz w:val="20"/>
                <w:szCs w:val="20"/>
              </w:rPr>
              <w:t>в том числе:</w:t>
            </w:r>
          </w:p>
        </w:tc>
        <w:tc>
          <w:tcPr>
            <w:tcW w:w="1160" w:type="dxa"/>
            <w:vAlign w:val="center"/>
          </w:tcPr>
          <w:p w:rsidR="009E2E37" w:rsidRPr="009E2E37" w:rsidRDefault="009E2E37" w:rsidP="009E2E37">
            <w:pPr>
              <w:jc w:val="center"/>
              <w:rPr>
                <w:sz w:val="20"/>
                <w:szCs w:val="20"/>
              </w:rPr>
            </w:pPr>
          </w:p>
        </w:tc>
        <w:tc>
          <w:tcPr>
            <w:tcW w:w="1180" w:type="dxa"/>
            <w:vAlign w:val="center"/>
          </w:tcPr>
          <w:p w:rsidR="009E2E37" w:rsidRPr="009E2E37" w:rsidRDefault="009E2E37" w:rsidP="009E2E37">
            <w:pPr>
              <w:jc w:val="center"/>
              <w:rPr>
                <w:iCs/>
                <w:sz w:val="20"/>
                <w:szCs w:val="20"/>
              </w:rPr>
            </w:pPr>
          </w:p>
        </w:tc>
        <w:tc>
          <w:tcPr>
            <w:tcW w:w="1467" w:type="dxa"/>
            <w:vAlign w:val="center"/>
          </w:tcPr>
          <w:p w:rsidR="009E2E37" w:rsidRPr="009E2E37" w:rsidRDefault="009E2E37" w:rsidP="009E2E37">
            <w:pPr>
              <w:jc w:val="center"/>
              <w:rPr>
                <w:iCs/>
                <w:sz w:val="20"/>
                <w:szCs w:val="20"/>
              </w:rPr>
            </w:pPr>
          </w:p>
        </w:tc>
        <w:tc>
          <w:tcPr>
            <w:tcW w:w="1426" w:type="dxa"/>
            <w:vAlign w:val="center"/>
          </w:tcPr>
          <w:p w:rsidR="009E2E37" w:rsidRPr="009E2E37" w:rsidRDefault="009E2E37" w:rsidP="009E2E37">
            <w:pPr>
              <w:jc w:val="center"/>
              <w:rPr>
                <w:iCs/>
                <w:sz w:val="20"/>
                <w:szCs w:val="20"/>
              </w:rPr>
            </w:pPr>
          </w:p>
        </w:tc>
        <w:tc>
          <w:tcPr>
            <w:tcW w:w="1426" w:type="dxa"/>
            <w:vAlign w:val="center"/>
          </w:tcPr>
          <w:p w:rsidR="009E2E37" w:rsidRPr="009E2E37" w:rsidRDefault="009E2E37" w:rsidP="009E2E37">
            <w:pPr>
              <w:jc w:val="center"/>
              <w:rPr>
                <w:iCs/>
                <w:sz w:val="20"/>
                <w:szCs w:val="20"/>
              </w:rPr>
            </w:pPr>
          </w:p>
        </w:tc>
      </w:tr>
      <w:tr w:rsidR="009E2E37" w:rsidRPr="009E2E37" w:rsidTr="009E2E37">
        <w:tc>
          <w:tcPr>
            <w:tcW w:w="1809" w:type="dxa"/>
            <w:vAlign w:val="center"/>
          </w:tcPr>
          <w:p w:rsidR="009E2E37" w:rsidRPr="009E2E37" w:rsidRDefault="009E2E37" w:rsidP="009E2E37">
            <w:pPr>
              <w:jc w:val="center"/>
              <w:rPr>
                <w:sz w:val="20"/>
                <w:szCs w:val="20"/>
              </w:rPr>
            </w:pPr>
            <w:r w:rsidRPr="009E2E37">
              <w:rPr>
                <w:sz w:val="20"/>
                <w:szCs w:val="20"/>
              </w:rPr>
              <w:t>1003</w:t>
            </w:r>
          </w:p>
        </w:tc>
        <w:tc>
          <w:tcPr>
            <w:tcW w:w="6521" w:type="dxa"/>
            <w:vAlign w:val="center"/>
          </w:tcPr>
          <w:p w:rsidR="009E2E37" w:rsidRPr="009E2E37" w:rsidRDefault="009E2E37" w:rsidP="009E2E37">
            <w:pPr>
              <w:jc w:val="both"/>
              <w:rPr>
                <w:iCs/>
                <w:sz w:val="20"/>
                <w:szCs w:val="20"/>
              </w:rPr>
            </w:pPr>
            <w:r w:rsidRPr="009E2E37">
              <w:rPr>
                <w:iCs/>
                <w:sz w:val="20"/>
                <w:szCs w:val="20"/>
              </w:rPr>
              <w:t>Социальное обеспечение населения</w:t>
            </w:r>
          </w:p>
        </w:tc>
        <w:tc>
          <w:tcPr>
            <w:tcW w:w="1160" w:type="dxa"/>
            <w:vAlign w:val="center"/>
          </w:tcPr>
          <w:p w:rsidR="009E2E37" w:rsidRPr="009E2E37" w:rsidRDefault="009E2E37" w:rsidP="009E2E37">
            <w:pPr>
              <w:jc w:val="center"/>
              <w:rPr>
                <w:sz w:val="20"/>
                <w:szCs w:val="20"/>
              </w:rPr>
            </w:pPr>
            <w:r w:rsidRPr="009E2E37">
              <w:rPr>
                <w:sz w:val="20"/>
                <w:szCs w:val="20"/>
              </w:rPr>
              <w:t>100,0</w:t>
            </w:r>
          </w:p>
        </w:tc>
        <w:tc>
          <w:tcPr>
            <w:tcW w:w="1180" w:type="dxa"/>
            <w:vAlign w:val="center"/>
          </w:tcPr>
          <w:p w:rsidR="009E2E37" w:rsidRPr="009E2E37" w:rsidRDefault="009E2E37" w:rsidP="009E2E37">
            <w:pPr>
              <w:jc w:val="center"/>
              <w:rPr>
                <w:iCs/>
                <w:sz w:val="20"/>
                <w:szCs w:val="20"/>
              </w:rPr>
            </w:pPr>
            <w:r w:rsidRPr="009E2E37">
              <w:rPr>
                <w:iCs/>
                <w:sz w:val="20"/>
                <w:szCs w:val="20"/>
              </w:rPr>
              <w:t>0,0</w:t>
            </w:r>
          </w:p>
        </w:tc>
        <w:tc>
          <w:tcPr>
            <w:tcW w:w="1467" w:type="dxa"/>
            <w:vAlign w:val="center"/>
          </w:tcPr>
          <w:p w:rsidR="009E2E37" w:rsidRPr="009E2E37" w:rsidRDefault="009E2E37" w:rsidP="009E2E37">
            <w:pPr>
              <w:jc w:val="center"/>
              <w:rPr>
                <w:iCs/>
                <w:sz w:val="20"/>
                <w:szCs w:val="20"/>
              </w:rPr>
            </w:pPr>
            <w:r w:rsidRPr="009E2E37">
              <w:rPr>
                <w:iCs/>
                <w:sz w:val="20"/>
                <w:szCs w:val="20"/>
              </w:rPr>
              <w:t>0,0</w:t>
            </w:r>
          </w:p>
        </w:tc>
        <w:tc>
          <w:tcPr>
            <w:tcW w:w="1426" w:type="dxa"/>
            <w:vAlign w:val="center"/>
          </w:tcPr>
          <w:p w:rsidR="009E2E37" w:rsidRPr="009E2E37" w:rsidRDefault="009E2E37" w:rsidP="009E2E37">
            <w:pPr>
              <w:jc w:val="center"/>
              <w:rPr>
                <w:iCs/>
                <w:sz w:val="20"/>
                <w:szCs w:val="20"/>
              </w:rPr>
            </w:pPr>
            <w:r w:rsidRPr="009E2E37">
              <w:rPr>
                <w:iCs/>
                <w:sz w:val="20"/>
                <w:szCs w:val="20"/>
              </w:rPr>
              <w:t>0,0</w:t>
            </w:r>
          </w:p>
        </w:tc>
        <w:tc>
          <w:tcPr>
            <w:tcW w:w="1426" w:type="dxa"/>
            <w:vAlign w:val="center"/>
          </w:tcPr>
          <w:p w:rsidR="009E2E37" w:rsidRPr="009E2E37" w:rsidRDefault="009E2E37" w:rsidP="009E2E37">
            <w:pPr>
              <w:jc w:val="center"/>
              <w:rPr>
                <w:iCs/>
                <w:sz w:val="20"/>
                <w:szCs w:val="20"/>
              </w:rPr>
            </w:pPr>
            <w:r w:rsidRPr="009E2E37">
              <w:rPr>
                <w:iCs/>
                <w:sz w:val="20"/>
                <w:szCs w:val="20"/>
              </w:rPr>
              <w:t>0,0</w:t>
            </w:r>
          </w:p>
        </w:tc>
      </w:tr>
      <w:tr w:rsidR="009E2E37" w:rsidRPr="009E2E37" w:rsidTr="009E2E37">
        <w:tc>
          <w:tcPr>
            <w:tcW w:w="1809" w:type="dxa"/>
            <w:vAlign w:val="center"/>
          </w:tcPr>
          <w:p w:rsidR="009E2E37" w:rsidRPr="009E2E37" w:rsidRDefault="009E2E37" w:rsidP="009E2E37">
            <w:pPr>
              <w:jc w:val="center"/>
              <w:rPr>
                <w:sz w:val="20"/>
                <w:szCs w:val="20"/>
              </w:rPr>
            </w:pPr>
            <w:r w:rsidRPr="009E2E37">
              <w:rPr>
                <w:sz w:val="20"/>
                <w:szCs w:val="20"/>
              </w:rPr>
              <w:t>1004</w:t>
            </w:r>
          </w:p>
        </w:tc>
        <w:tc>
          <w:tcPr>
            <w:tcW w:w="6521" w:type="dxa"/>
            <w:vAlign w:val="center"/>
          </w:tcPr>
          <w:p w:rsidR="009E2E37" w:rsidRPr="009E2E37" w:rsidRDefault="009E2E37" w:rsidP="009E2E37">
            <w:pPr>
              <w:jc w:val="both"/>
              <w:rPr>
                <w:sz w:val="20"/>
                <w:szCs w:val="20"/>
              </w:rPr>
            </w:pPr>
            <w:r w:rsidRPr="009E2E37">
              <w:rPr>
                <w:sz w:val="20"/>
                <w:szCs w:val="20"/>
              </w:rPr>
              <w:t>Охрана семьи и детей</w:t>
            </w:r>
          </w:p>
        </w:tc>
        <w:tc>
          <w:tcPr>
            <w:tcW w:w="1160" w:type="dxa"/>
            <w:vAlign w:val="center"/>
          </w:tcPr>
          <w:p w:rsidR="009E2E37" w:rsidRPr="009E2E37" w:rsidRDefault="009E2E37" w:rsidP="009E2E37">
            <w:pPr>
              <w:jc w:val="center"/>
              <w:rPr>
                <w:sz w:val="20"/>
                <w:szCs w:val="20"/>
              </w:rPr>
            </w:pPr>
            <w:r w:rsidRPr="009E2E37">
              <w:rPr>
                <w:sz w:val="20"/>
                <w:szCs w:val="20"/>
              </w:rPr>
              <w:t>1452,1</w:t>
            </w:r>
          </w:p>
        </w:tc>
        <w:tc>
          <w:tcPr>
            <w:tcW w:w="1180" w:type="dxa"/>
            <w:vAlign w:val="center"/>
          </w:tcPr>
          <w:p w:rsidR="009E2E37" w:rsidRPr="009E2E37" w:rsidRDefault="009E2E37" w:rsidP="009E2E37">
            <w:pPr>
              <w:jc w:val="center"/>
              <w:rPr>
                <w:iCs/>
                <w:sz w:val="20"/>
                <w:szCs w:val="20"/>
              </w:rPr>
            </w:pPr>
            <w:r w:rsidRPr="009E2E37">
              <w:rPr>
                <w:iCs/>
                <w:sz w:val="20"/>
                <w:szCs w:val="20"/>
              </w:rPr>
              <w:t>0,0</w:t>
            </w:r>
          </w:p>
        </w:tc>
        <w:tc>
          <w:tcPr>
            <w:tcW w:w="1467" w:type="dxa"/>
            <w:vAlign w:val="center"/>
          </w:tcPr>
          <w:p w:rsidR="009E2E37" w:rsidRPr="009E2E37" w:rsidRDefault="009E2E37" w:rsidP="009E2E37">
            <w:pPr>
              <w:jc w:val="center"/>
              <w:rPr>
                <w:iCs/>
                <w:sz w:val="20"/>
                <w:szCs w:val="20"/>
              </w:rPr>
            </w:pPr>
            <w:r w:rsidRPr="009E2E37">
              <w:rPr>
                <w:iCs/>
                <w:sz w:val="20"/>
                <w:szCs w:val="20"/>
              </w:rPr>
              <w:t>0,0</w:t>
            </w:r>
          </w:p>
        </w:tc>
        <w:tc>
          <w:tcPr>
            <w:tcW w:w="1426" w:type="dxa"/>
            <w:vAlign w:val="center"/>
          </w:tcPr>
          <w:p w:rsidR="009E2E37" w:rsidRPr="009E2E37" w:rsidRDefault="009E2E37" w:rsidP="009E2E37">
            <w:pPr>
              <w:jc w:val="center"/>
              <w:rPr>
                <w:iCs/>
                <w:sz w:val="20"/>
                <w:szCs w:val="20"/>
              </w:rPr>
            </w:pPr>
            <w:r w:rsidRPr="009E2E37">
              <w:rPr>
                <w:iCs/>
                <w:sz w:val="20"/>
                <w:szCs w:val="20"/>
              </w:rPr>
              <w:t>0,0</w:t>
            </w:r>
          </w:p>
        </w:tc>
        <w:tc>
          <w:tcPr>
            <w:tcW w:w="1426" w:type="dxa"/>
            <w:vAlign w:val="center"/>
          </w:tcPr>
          <w:p w:rsidR="009E2E37" w:rsidRPr="009E2E37" w:rsidRDefault="009E2E37" w:rsidP="009E2E37">
            <w:pPr>
              <w:jc w:val="center"/>
              <w:rPr>
                <w:iCs/>
                <w:sz w:val="20"/>
                <w:szCs w:val="20"/>
              </w:rPr>
            </w:pPr>
            <w:r w:rsidRPr="009E2E37">
              <w:rPr>
                <w:iCs/>
                <w:sz w:val="20"/>
                <w:szCs w:val="20"/>
              </w:rPr>
              <w:t>0,0</w:t>
            </w:r>
          </w:p>
        </w:tc>
      </w:tr>
      <w:tr w:rsidR="009E2E37" w:rsidRPr="009E2E37" w:rsidTr="009E2E37">
        <w:trPr>
          <w:trHeight w:val="588"/>
        </w:trPr>
        <w:tc>
          <w:tcPr>
            <w:tcW w:w="1809" w:type="dxa"/>
            <w:vAlign w:val="center"/>
          </w:tcPr>
          <w:p w:rsidR="009E2E37" w:rsidRPr="009E2E37" w:rsidRDefault="009E2E37" w:rsidP="009E2E37">
            <w:pPr>
              <w:jc w:val="center"/>
              <w:rPr>
                <w:b/>
                <w:sz w:val="20"/>
                <w:szCs w:val="20"/>
              </w:rPr>
            </w:pPr>
            <w:r w:rsidRPr="009E2E37">
              <w:rPr>
                <w:b/>
                <w:sz w:val="20"/>
                <w:szCs w:val="20"/>
              </w:rPr>
              <w:t>1100</w:t>
            </w:r>
          </w:p>
        </w:tc>
        <w:tc>
          <w:tcPr>
            <w:tcW w:w="6521" w:type="dxa"/>
            <w:vAlign w:val="center"/>
          </w:tcPr>
          <w:p w:rsidR="009E2E37" w:rsidRPr="009E2E37" w:rsidRDefault="009E2E37" w:rsidP="009E2E37">
            <w:pPr>
              <w:jc w:val="both"/>
              <w:rPr>
                <w:b/>
                <w:sz w:val="20"/>
                <w:szCs w:val="20"/>
              </w:rPr>
            </w:pPr>
            <w:r w:rsidRPr="009E2E37">
              <w:rPr>
                <w:b/>
                <w:sz w:val="20"/>
                <w:szCs w:val="20"/>
              </w:rPr>
              <w:t>Физическая культура и спорт</w:t>
            </w:r>
          </w:p>
        </w:tc>
        <w:tc>
          <w:tcPr>
            <w:tcW w:w="1160" w:type="dxa"/>
            <w:vAlign w:val="center"/>
          </w:tcPr>
          <w:p w:rsidR="009E2E37" w:rsidRPr="009E2E37" w:rsidRDefault="009E2E37" w:rsidP="009E2E37">
            <w:pPr>
              <w:jc w:val="center"/>
              <w:rPr>
                <w:b/>
                <w:sz w:val="20"/>
                <w:szCs w:val="20"/>
              </w:rPr>
            </w:pPr>
            <w:r w:rsidRPr="009E2E37">
              <w:rPr>
                <w:b/>
                <w:sz w:val="20"/>
                <w:szCs w:val="20"/>
              </w:rPr>
              <w:t>1463,2</w:t>
            </w:r>
          </w:p>
        </w:tc>
        <w:tc>
          <w:tcPr>
            <w:tcW w:w="1180" w:type="dxa"/>
            <w:vAlign w:val="center"/>
          </w:tcPr>
          <w:p w:rsidR="009E2E37" w:rsidRPr="009E2E37" w:rsidRDefault="009E2E37" w:rsidP="009E2E37">
            <w:pPr>
              <w:jc w:val="center"/>
              <w:rPr>
                <w:b/>
                <w:sz w:val="20"/>
                <w:szCs w:val="20"/>
              </w:rPr>
            </w:pPr>
            <w:r w:rsidRPr="009E2E37">
              <w:rPr>
                <w:b/>
                <w:sz w:val="20"/>
                <w:szCs w:val="20"/>
              </w:rPr>
              <w:t>863,1</w:t>
            </w:r>
          </w:p>
        </w:tc>
        <w:tc>
          <w:tcPr>
            <w:tcW w:w="1467" w:type="dxa"/>
            <w:vAlign w:val="center"/>
          </w:tcPr>
          <w:p w:rsidR="009E2E37" w:rsidRPr="009E2E37" w:rsidRDefault="009E2E37" w:rsidP="009E2E37">
            <w:pPr>
              <w:jc w:val="center"/>
              <w:rPr>
                <w:b/>
                <w:sz w:val="20"/>
                <w:szCs w:val="20"/>
              </w:rPr>
            </w:pPr>
            <w:r w:rsidRPr="009E2E37">
              <w:rPr>
                <w:b/>
                <w:sz w:val="20"/>
                <w:szCs w:val="20"/>
              </w:rPr>
              <w:t>631,4</w:t>
            </w:r>
          </w:p>
        </w:tc>
        <w:tc>
          <w:tcPr>
            <w:tcW w:w="1426" w:type="dxa"/>
            <w:vAlign w:val="center"/>
          </w:tcPr>
          <w:p w:rsidR="009E2E37" w:rsidRPr="009E2E37" w:rsidRDefault="009E2E37" w:rsidP="009E2E37">
            <w:pPr>
              <w:jc w:val="center"/>
              <w:rPr>
                <w:b/>
                <w:sz w:val="20"/>
                <w:szCs w:val="20"/>
              </w:rPr>
            </w:pPr>
            <w:r w:rsidRPr="009E2E37">
              <w:rPr>
                <w:b/>
                <w:sz w:val="20"/>
                <w:szCs w:val="20"/>
              </w:rPr>
              <w:t>43,2</w:t>
            </w:r>
          </w:p>
        </w:tc>
        <w:tc>
          <w:tcPr>
            <w:tcW w:w="1426" w:type="dxa"/>
            <w:vAlign w:val="center"/>
          </w:tcPr>
          <w:p w:rsidR="009E2E37" w:rsidRPr="009E2E37" w:rsidRDefault="009E2E37" w:rsidP="009E2E37">
            <w:pPr>
              <w:jc w:val="center"/>
              <w:rPr>
                <w:b/>
                <w:sz w:val="20"/>
                <w:szCs w:val="20"/>
              </w:rPr>
            </w:pPr>
            <w:r w:rsidRPr="009E2E37">
              <w:rPr>
                <w:b/>
                <w:sz w:val="20"/>
                <w:szCs w:val="20"/>
              </w:rPr>
              <w:t>73,2</w:t>
            </w:r>
          </w:p>
        </w:tc>
      </w:tr>
      <w:tr w:rsidR="009E2E37" w:rsidRPr="009E2E37" w:rsidTr="009E2E37">
        <w:tc>
          <w:tcPr>
            <w:tcW w:w="1809" w:type="dxa"/>
            <w:vAlign w:val="center"/>
          </w:tcPr>
          <w:p w:rsidR="009E2E37" w:rsidRPr="009E2E37" w:rsidRDefault="009E2E37" w:rsidP="009E2E37">
            <w:pPr>
              <w:jc w:val="center"/>
              <w:rPr>
                <w:i/>
                <w:sz w:val="20"/>
                <w:szCs w:val="20"/>
              </w:rPr>
            </w:pPr>
          </w:p>
        </w:tc>
        <w:tc>
          <w:tcPr>
            <w:tcW w:w="6521" w:type="dxa"/>
            <w:vAlign w:val="center"/>
          </w:tcPr>
          <w:p w:rsidR="009E2E37" w:rsidRPr="009E2E37" w:rsidRDefault="009E2E37" w:rsidP="009E2E37">
            <w:pPr>
              <w:jc w:val="both"/>
              <w:rPr>
                <w:i/>
                <w:sz w:val="20"/>
                <w:szCs w:val="20"/>
              </w:rPr>
            </w:pPr>
            <w:r w:rsidRPr="009E2E37">
              <w:rPr>
                <w:iCs/>
                <w:sz w:val="20"/>
                <w:szCs w:val="20"/>
              </w:rPr>
              <w:t>в том числе</w:t>
            </w:r>
            <w:r w:rsidRPr="009E2E37">
              <w:rPr>
                <w:i/>
                <w:sz w:val="20"/>
                <w:szCs w:val="20"/>
              </w:rPr>
              <w:t>:</w:t>
            </w:r>
          </w:p>
        </w:tc>
        <w:tc>
          <w:tcPr>
            <w:tcW w:w="1160" w:type="dxa"/>
            <w:vAlign w:val="center"/>
          </w:tcPr>
          <w:p w:rsidR="009E2E37" w:rsidRPr="009E2E37" w:rsidRDefault="009E2E37" w:rsidP="009E2E37">
            <w:pPr>
              <w:jc w:val="center"/>
              <w:rPr>
                <w:i/>
                <w:sz w:val="20"/>
                <w:szCs w:val="20"/>
              </w:rPr>
            </w:pPr>
          </w:p>
        </w:tc>
        <w:tc>
          <w:tcPr>
            <w:tcW w:w="1180" w:type="dxa"/>
            <w:vAlign w:val="center"/>
          </w:tcPr>
          <w:p w:rsidR="009E2E37" w:rsidRPr="009E2E37" w:rsidRDefault="009E2E37" w:rsidP="009E2E37">
            <w:pPr>
              <w:jc w:val="center"/>
              <w:rPr>
                <w:i/>
                <w:iCs/>
                <w:sz w:val="20"/>
                <w:szCs w:val="20"/>
              </w:rPr>
            </w:pPr>
          </w:p>
        </w:tc>
        <w:tc>
          <w:tcPr>
            <w:tcW w:w="1467" w:type="dxa"/>
            <w:vAlign w:val="center"/>
          </w:tcPr>
          <w:p w:rsidR="009E2E37" w:rsidRPr="009E2E37" w:rsidRDefault="009E2E37" w:rsidP="009E2E37">
            <w:pPr>
              <w:jc w:val="center"/>
              <w:rPr>
                <w:i/>
                <w:iCs/>
                <w:sz w:val="20"/>
                <w:szCs w:val="20"/>
              </w:rPr>
            </w:pPr>
          </w:p>
        </w:tc>
        <w:tc>
          <w:tcPr>
            <w:tcW w:w="1426" w:type="dxa"/>
            <w:vAlign w:val="center"/>
          </w:tcPr>
          <w:p w:rsidR="009E2E37" w:rsidRPr="009E2E37" w:rsidRDefault="009E2E37" w:rsidP="009E2E37">
            <w:pPr>
              <w:jc w:val="center"/>
              <w:rPr>
                <w:i/>
                <w:iCs/>
                <w:sz w:val="20"/>
                <w:szCs w:val="20"/>
              </w:rPr>
            </w:pPr>
          </w:p>
        </w:tc>
        <w:tc>
          <w:tcPr>
            <w:tcW w:w="1426" w:type="dxa"/>
            <w:vAlign w:val="center"/>
          </w:tcPr>
          <w:p w:rsidR="009E2E37" w:rsidRPr="009E2E37" w:rsidRDefault="009E2E37" w:rsidP="009E2E37">
            <w:pPr>
              <w:jc w:val="center"/>
              <w:rPr>
                <w:i/>
                <w:iCs/>
                <w:sz w:val="20"/>
                <w:szCs w:val="20"/>
              </w:rPr>
            </w:pPr>
          </w:p>
        </w:tc>
      </w:tr>
      <w:tr w:rsidR="009E2E37" w:rsidRPr="009E2E37" w:rsidTr="009E2E37">
        <w:tc>
          <w:tcPr>
            <w:tcW w:w="1809" w:type="dxa"/>
            <w:vAlign w:val="center"/>
          </w:tcPr>
          <w:p w:rsidR="009E2E37" w:rsidRPr="009E2E37" w:rsidRDefault="009E2E37" w:rsidP="009E2E37">
            <w:pPr>
              <w:jc w:val="center"/>
              <w:rPr>
                <w:sz w:val="20"/>
                <w:szCs w:val="20"/>
              </w:rPr>
            </w:pPr>
            <w:r w:rsidRPr="009E2E37">
              <w:rPr>
                <w:sz w:val="20"/>
                <w:szCs w:val="20"/>
              </w:rPr>
              <w:t>1101</w:t>
            </w:r>
          </w:p>
        </w:tc>
        <w:tc>
          <w:tcPr>
            <w:tcW w:w="6521" w:type="dxa"/>
            <w:vAlign w:val="center"/>
          </w:tcPr>
          <w:p w:rsidR="009E2E37" w:rsidRPr="009E2E37" w:rsidRDefault="009E2E37" w:rsidP="009E2E37">
            <w:pPr>
              <w:jc w:val="both"/>
              <w:rPr>
                <w:sz w:val="20"/>
                <w:szCs w:val="20"/>
              </w:rPr>
            </w:pPr>
            <w:r w:rsidRPr="009E2E37">
              <w:rPr>
                <w:sz w:val="20"/>
                <w:szCs w:val="20"/>
              </w:rPr>
              <w:t xml:space="preserve">Физическая культура </w:t>
            </w:r>
          </w:p>
        </w:tc>
        <w:tc>
          <w:tcPr>
            <w:tcW w:w="1160" w:type="dxa"/>
            <w:vAlign w:val="center"/>
          </w:tcPr>
          <w:p w:rsidR="009E2E37" w:rsidRPr="009E2E37" w:rsidRDefault="009E2E37" w:rsidP="009E2E37">
            <w:pPr>
              <w:jc w:val="center"/>
              <w:rPr>
                <w:sz w:val="20"/>
                <w:szCs w:val="20"/>
              </w:rPr>
            </w:pPr>
            <w:r w:rsidRPr="009E2E37">
              <w:rPr>
                <w:sz w:val="20"/>
                <w:szCs w:val="20"/>
              </w:rPr>
              <w:t>1463,2</w:t>
            </w:r>
          </w:p>
        </w:tc>
        <w:tc>
          <w:tcPr>
            <w:tcW w:w="1180" w:type="dxa"/>
            <w:vAlign w:val="center"/>
          </w:tcPr>
          <w:p w:rsidR="009E2E37" w:rsidRPr="009E2E37" w:rsidRDefault="009E2E37" w:rsidP="009E2E37">
            <w:pPr>
              <w:jc w:val="center"/>
              <w:rPr>
                <w:sz w:val="20"/>
                <w:szCs w:val="20"/>
              </w:rPr>
            </w:pPr>
            <w:r w:rsidRPr="009E2E37">
              <w:rPr>
                <w:sz w:val="20"/>
                <w:szCs w:val="20"/>
              </w:rPr>
              <w:t>863,1</w:t>
            </w:r>
          </w:p>
        </w:tc>
        <w:tc>
          <w:tcPr>
            <w:tcW w:w="1467" w:type="dxa"/>
            <w:vAlign w:val="center"/>
          </w:tcPr>
          <w:p w:rsidR="009E2E37" w:rsidRPr="009E2E37" w:rsidRDefault="009E2E37" w:rsidP="009E2E37">
            <w:pPr>
              <w:jc w:val="center"/>
              <w:rPr>
                <w:sz w:val="20"/>
                <w:szCs w:val="20"/>
              </w:rPr>
            </w:pPr>
            <w:r w:rsidRPr="009E2E37">
              <w:rPr>
                <w:sz w:val="20"/>
                <w:szCs w:val="20"/>
              </w:rPr>
              <w:t>631,4</w:t>
            </w:r>
          </w:p>
        </w:tc>
        <w:tc>
          <w:tcPr>
            <w:tcW w:w="1426" w:type="dxa"/>
            <w:vAlign w:val="center"/>
          </w:tcPr>
          <w:p w:rsidR="009E2E37" w:rsidRPr="009E2E37" w:rsidRDefault="009E2E37" w:rsidP="009E2E37">
            <w:pPr>
              <w:jc w:val="center"/>
              <w:rPr>
                <w:sz w:val="20"/>
                <w:szCs w:val="20"/>
              </w:rPr>
            </w:pPr>
            <w:r w:rsidRPr="009E2E37">
              <w:rPr>
                <w:sz w:val="20"/>
                <w:szCs w:val="20"/>
              </w:rPr>
              <w:t>43,2</w:t>
            </w:r>
          </w:p>
        </w:tc>
        <w:tc>
          <w:tcPr>
            <w:tcW w:w="1426" w:type="dxa"/>
            <w:vAlign w:val="center"/>
          </w:tcPr>
          <w:p w:rsidR="009E2E37" w:rsidRPr="009E2E37" w:rsidRDefault="009E2E37" w:rsidP="009E2E37">
            <w:pPr>
              <w:jc w:val="center"/>
              <w:rPr>
                <w:sz w:val="20"/>
                <w:szCs w:val="20"/>
              </w:rPr>
            </w:pPr>
            <w:r w:rsidRPr="009E2E37">
              <w:rPr>
                <w:sz w:val="20"/>
                <w:szCs w:val="20"/>
              </w:rPr>
              <w:t>73,2</w:t>
            </w:r>
          </w:p>
        </w:tc>
      </w:tr>
      <w:tr w:rsidR="009E2E37" w:rsidRPr="009E2E37" w:rsidTr="009E2E37">
        <w:tc>
          <w:tcPr>
            <w:tcW w:w="1809" w:type="dxa"/>
            <w:vAlign w:val="center"/>
          </w:tcPr>
          <w:p w:rsidR="009E2E37" w:rsidRPr="009E2E37" w:rsidRDefault="009E2E37" w:rsidP="009E2E37">
            <w:pPr>
              <w:jc w:val="center"/>
              <w:rPr>
                <w:sz w:val="20"/>
                <w:szCs w:val="20"/>
              </w:rPr>
            </w:pPr>
          </w:p>
        </w:tc>
        <w:tc>
          <w:tcPr>
            <w:tcW w:w="6521" w:type="dxa"/>
            <w:vAlign w:val="center"/>
          </w:tcPr>
          <w:p w:rsidR="009E2E37" w:rsidRPr="009E2E37" w:rsidRDefault="009E2E37" w:rsidP="009E2E37">
            <w:pPr>
              <w:jc w:val="both"/>
              <w:rPr>
                <w:b/>
                <w:sz w:val="20"/>
                <w:szCs w:val="20"/>
              </w:rPr>
            </w:pPr>
            <w:r w:rsidRPr="009E2E37">
              <w:rPr>
                <w:b/>
                <w:sz w:val="20"/>
                <w:szCs w:val="20"/>
              </w:rPr>
              <w:t>ВСЕГО РАСХОДЫ</w:t>
            </w:r>
          </w:p>
        </w:tc>
        <w:tc>
          <w:tcPr>
            <w:tcW w:w="1160" w:type="dxa"/>
            <w:vAlign w:val="center"/>
          </w:tcPr>
          <w:p w:rsidR="009E2E37" w:rsidRPr="009E2E37" w:rsidRDefault="009E2E37" w:rsidP="009E2E37">
            <w:pPr>
              <w:jc w:val="center"/>
              <w:rPr>
                <w:b/>
                <w:sz w:val="20"/>
                <w:szCs w:val="20"/>
              </w:rPr>
            </w:pPr>
            <w:r w:rsidRPr="009E2E37">
              <w:rPr>
                <w:b/>
                <w:sz w:val="20"/>
                <w:szCs w:val="20"/>
              </w:rPr>
              <w:t>71811,6</w:t>
            </w:r>
          </w:p>
        </w:tc>
        <w:tc>
          <w:tcPr>
            <w:tcW w:w="1180" w:type="dxa"/>
            <w:vAlign w:val="center"/>
          </w:tcPr>
          <w:p w:rsidR="009E2E37" w:rsidRPr="009E2E37" w:rsidRDefault="009E2E37" w:rsidP="009E2E37">
            <w:pPr>
              <w:jc w:val="center"/>
              <w:rPr>
                <w:b/>
                <w:sz w:val="20"/>
                <w:szCs w:val="20"/>
              </w:rPr>
            </w:pPr>
            <w:r w:rsidRPr="009E2E37">
              <w:rPr>
                <w:b/>
                <w:sz w:val="20"/>
                <w:szCs w:val="20"/>
              </w:rPr>
              <w:t>42343,1</w:t>
            </w:r>
          </w:p>
        </w:tc>
        <w:tc>
          <w:tcPr>
            <w:tcW w:w="1467" w:type="dxa"/>
            <w:vAlign w:val="center"/>
          </w:tcPr>
          <w:p w:rsidR="009E2E37" w:rsidRPr="009E2E37" w:rsidRDefault="009E2E37" w:rsidP="009E2E37">
            <w:pPr>
              <w:jc w:val="center"/>
              <w:rPr>
                <w:b/>
                <w:sz w:val="20"/>
                <w:szCs w:val="20"/>
              </w:rPr>
            </w:pPr>
            <w:r w:rsidRPr="009E2E37">
              <w:rPr>
                <w:b/>
                <w:sz w:val="20"/>
                <w:szCs w:val="20"/>
              </w:rPr>
              <w:t>30169,4</w:t>
            </w:r>
          </w:p>
        </w:tc>
        <w:tc>
          <w:tcPr>
            <w:tcW w:w="1426" w:type="dxa"/>
            <w:vAlign w:val="center"/>
          </w:tcPr>
          <w:p w:rsidR="009E2E37" w:rsidRPr="009E2E37" w:rsidRDefault="009E2E37" w:rsidP="009E2E37">
            <w:pPr>
              <w:jc w:val="center"/>
              <w:rPr>
                <w:b/>
                <w:sz w:val="20"/>
                <w:szCs w:val="20"/>
              </w:rPr>
            </w:pPr>
            <w:r w:rsidRPr="009E2E37">
              <w:rPr>
                <w:b/>
                <w:sz w:val="20"/>
                <w:szCs w:val="20"/>
              </w:rPr>
              <w:t>42,0</w:t>
            </w:r>
          </w:p>
        </w:tc>
        <w:tc>
          <w:tcPr>
            <w:tcW w:w="1426" w:type="dxa"/>
            <w:vAlign w:val="center"/>
          </w:tcPr>
          <w:p w:rsidR="009E2E37" w:rsidRPr="009E2E37" w:rsidRDefault="009E2E37" w:rsidP="009E2E37">
            <w:pPr>
              <w:jc w:val="center"/>
              <w:rPr>
                <w:b/>
                <w:sz w:val="20"/>
                <w:szCs w:val="20"/>
              </w:rPr>
            </w:pPr>
            <w:r w:rsidRPr="009E2E37">
              <w:rPr>
                <w:b/>
                <w:sz w:val="20"/>
                <w:szCs w:val="20"/>
              </w:rPr>
              <w:t>71,3</w:t>
            </w:r>
          </w:p>
        </w:tc>
      </w:tr>
    </w:tbl>
    <w:p w:rsidR="009E2E37" w:rsidRPr="009E2E37" w:rsidRDefault="009E2E37" w:rsidP="009E2E37">
      <w:pPr>
        <w:jc w:val="right"/>
        <w:rPr>
          <w:sz w:val="20"/>
          <w:szCs w:val="20"/>
        </w:rPr>
      </w:pPr>
    </w:p>
    <w:p w:rsidR="009E2E37" w:rsidRPr="009E2E37" w:rsidRDefault="009E2E37" w:rsidP="009E2E37">
      <w:pPr>
        <w:spacing w:line="276" w:lineRule="auto"/>
        <w:jc w:val="right"/>
        <w:rPr>
          <w:sz w:val="20"/>
          <w:szCs w:val="20"/>
        </w:rPr>
      </w:pPr>
      <w:r w:rsidRPr="009E2E37">
        <w:rPr>
          <w:b/>
          <w:sz w:val="20"/>
          <w:szCs w:val="20"/>
        </w:rPr>
        <w:br w:type="page"/>
      </w:r>
      <w:r w:rsidRPr="009E2E37">
        <w:rPr>
          <w:sz w:val="20"/>
          <w:szCs w:val="20"/>
        </w:rPr>
        <w:lastRenderedPageBreak/>
        <w:t>Приложение 3</w:t>
      </w:r>
    </w:p>
    <w:p w:rsidR="009E2E37" w:rsidRPr="009E2E37" w:rsidRDefault="009E2E37" w:rsidP="009E2E37">
      <w:pPr>
        <w:spacing w:line="276" w:lineRule="auto"/>
        <w:jc w:val="right"/>
        <w:rPr>
          <w:sz w:val="20"/>
          <w:szCs w:val="20"/>
        </w:rPr>
      </w:pPr>
      <w:r w:rsidRPr="009E2E37">
        <w:rPr>
          <w:sz w:val="20"/>
          <w:szCs w:val="20"/>
        </w:rPr>
        <w:t>к постановлению Администрации</w:t>
      </w:r>
      <w:r>
        <w:rPr>
          <w:sz w:val="20"/>
          <w:szCs w:val="20"/>
        </w:rPr>
        <w:t xml:space="preserve"> </w:t>
      </w:r>
      <w:r w:rsidRPr="009E2E37">
        <w:rPr>
          <w:sz w:val="20"/>
          <w:szCs w:val="20"/>
        </w:rPr>
        <w:t>Подгорнского сельского поселения</w:t>
      </w:r>
      <w:r>
        <w:rPr>
          <w:sz w:val="20"/>
          <w:szCs w:val="20"/>
        </w:rPr>
        <w:t xml:space="preserve">  </w:t>
      </w:r>
      <w:r w:rsidRPr="009E2E37">
        <w:rPr>
          <w:sz w:val="20"/>
          <w:szCs w:val="20"/>
        </w:rPr>
        <w:t>от 06.08.2020 № 125</w:t>
      </w:r>
    </w:p>
    <w:p w:rsidR="009E2E37" w:rsidRPr="009E2E37" w:rsidRDefault="009E2E37" w:rsidP="009E2E37">
      <w:pPr>
        <w:jc w:val="center"/>
        <w:rPr>
          <w:b/>
          <w:sz w:val="20"/>
          <w:szCs w:val="20"/>
        </w:rPr>
      </w:pPr>
      <w:r w:rsidRPr="009E2E37">
        <w:rPr>
          <w:b/>
          <w:sz w:val="20"/>
          <w:szCs w:val="20"/>
        </w:rPr>
        <w:t xml:space="preserve">ОТЧЕТ </w:t>
      </w:r>
    </w:p>
    <w:p w:rsidR="009E2E37" w:rsidRPr="009E2E37" w:rsidRDefault="009E2E37" w:rsidP="009E2E37">
      <w:pPr>
        <w:jc w:val="center"/>
        <w:rPr>
          <w:b/>
          <w:sz w:val="20"/>
          <w:szCs w:val="20"/>
        </w:rPr>
      </w:pPr>
      <w:r w:rsidRPr="009E2E37">
        <w:rPr>
          <w:b/>
          <w:sz w:val="20"/>
          <w:szCs w:val="20"/>
        </w:rPr>
        <w:t>об источниках финансирования дефицита бюджета муниципального образования «Подгорнское сельское поселение»</w:t>
      </w:r>
    </w:p>
    <w:p w:rsidR="009E2E37" w:rsidRPr="009E2E37" w:rsidRDefault="009E2E37" w:rsidP="009E2E37">
      <w:pPr>
        <w:jc w:val="center"/>
        <w:rPr>
          <w:b/>
          <w:sz w:val="20"/>
          <w:szCs w:val="20"/>
        </w:rPr>
      </w:pPr>
      <w:r w:rsidRPr="009E2E37">
        <w:rPr>
          <w:b/>
          <w:sz w:val="20"/>
          <w:szCs w:val="20"/>
        </w:rPr>
        <w:t>по группам и подгруппам классификации источников финансирования дефицитов бюджетов за 1 полугодие 2020 года</w:t>
      </w:r>
    </w:p>
    <w:p w:rsidR="009E2E37" w:rsidRPr="009E2E37" w:rsidRDefault="009E2E37" w:rsidP="009E2E37">
      <w:pPr>
        <w:spacing w:line="276" w:lineRule="auto"/>
        <w:jc w:val="right"/>
        <w:rPr>
          <w:b/>
          <w:sz w:val="20"/>
          <w:szCs w:val="20"/>
        </w:rPr>
      </w:pPr>
      <w:r w:rsidRPr="009E2E37">
        <w:rPr>
          <w:b/>
          <w:sz w:val="20"/>
          <w:szCs w:val="20"/>
        </w:rPr>
        <w:t>тысяч рублей</w:t>
      </w:r>
      <w:r w:rsidRPr="009E2E37">
        <w:rPr>
          <w:b/>
          <w:sz w:val="20"/>
          <w:szCs w:val="20"/>
        </w:rPr>
        <w:tab/>
      </w:r>
    </w:p>
    <w:tbl>
      <w:tblPr>
        <w:tblW w:w="148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5954"/>
        <w:gridCol w:w="1260"/>
        <w:gridCol w:w="1260"/>
        <w:gridCol w:w="1391"/>
        <w:gridCol w:w="1417"/>
        <w:gridCol w:w="1471"/>
      </w:tblGrid>
      <w:tr w:rsidR="009E2E37" w:rsidRPr="009E2E37" w:rsidTr="009E2E37">
        <w:tc>
          <w:tcPr>
            <w:tcW w:w="2126" w:type="dxa"/>
          </w:tcPr>
          <w:p w:rsidR="009E2E37" w:rsidRPr="009E2E37" w:rsidRDefault="009E2E37" w:rsidP="009E2E37">
            <w:pPr>
              <w:jc w:val="center"/>
              <w:rPr>
                <w:sz w:val="20"/>
                <w:szCs w:val="20"/>
              </w:rPr>
            </w:pPr>
          </w:p>
          <w:p w:rsidR="009E2E37" w:rsidRPr="009E2E37" w:rsidRDefault="009E2E37" w:rsidP="009E2E37">
            <w:pPr>
              <w:jc w:val="center"/>
              <w:rPr>
                <w:sz w:val="20"/>
                <w:szCs w:val="20"/>
              </w:rPr>
            </w:pPr>
            <w:r w:rsidRPr="009E2E37">
              <w:rPr>
                <w:sz w:val="20"/>
                <w:szCs w:val="20"/>
              </w:rPr>
              <w:t>Код бюджетной</w:t>
            </w:r>
          </w:p>
          <w:p w:rsidR="009E2E37" w:rsidRPr="009E2E37" w:rsidRDefault="009E2E37" w:rsidP="009E2E37">
            <w:pPr>
              <w:jc w:val="center"/>
              <w:rPr>
                <w:sz w:val="20"/>
                <w:szCs w:val="20"/>
              </w:rPr>
            </w:pPr>
            <w:r w:rsidRPr="009E2E37">
              <w:rPr>
                <w:sz w:val="20"/>
                <w:szCs w:val="20"/>
              </w:rPr>
              <w:t>классификации</w:t>
            </w:r>
          </w:p>
        </w:tc>
        <w:tc>
          <w:tcPr>
            <w:tcW w:w="5954" w:type="dxa"/>
          </w:tcPr>
          <w:p w:rsidR="009E2E37" w:rsidRPr="009E2E37" w:rsidRDefault="009E2E37" w:rsidP="009E2E37">
            <w:pPr>
              <w:jc w:val="center"/>
              <w:rPr>
                <w:sz w:val="20"/>
                <w:szCs w:val="20"/>
              </w:rPr>
            </w:pPr>
          </w:p>
          <w:p w:rsidR="009E2E37" w:rsidRPr="009E2E37" w:rsidRDefault="009E2E37" w:rsidP="009E2E37">
            <w:pPr>
              <w:jc w:val="center"/>
              <w:rPr>
                <w:sz w:val="20"/>
                <w:szCs w:val="20"/>
              </w:rPr>
            </w:pPr>
            <w:r w:rsidRPr="009E2E37">
              <w:rPr>
                <w:sz w:val="20"/>
                <w:szCs w:val="20"/>
              </w:rPr>
              <w:t>Наименование источников внутреннего</w:t>
            </w:r>
          </w:p>
          <w:p w:rsidR="009E2E37" w:rsidRPr="009E2E37" w:rsidRDefault="009E2E37" w:rsidP="009E2E37">
            <w:pPr>
              <w:ind w:left="-468"/>
              <w:jc w:val="center"/>
              <w:rPr>
                <w:sz w:val="20"/>
                <w:szCs w:val="20"/>
              </w:rPr>
            </w:pPr>
            <w:r w:rsidRPr="009E2E37">
              <w:rPr>
                <w:sz w:val="20"/>
                <w:szCs w:val="20"/>
              </w:rPr>
              <w:t xml:space="preserve">       финансирования дефицитов бюджетов РФ</w:t>
            </w:r>
          </w:p>
        </w:tc>
        <w:tc>
          <w:tcPr>
            <w:tcW w:w="1260" w:type="dxa"/>
          </w:tcPr>
          <w:p w:rsidR="009E2E37" w:rsidRPr="009E2E37" w:rsidRDefault="009E2E37" w:rsidP="009E2E37">
            <w:pPr>
              <w:jc w:val="center"/>
              <w:rPr>
                <w:sz w:val="20"/>
                <w:szCs w:val="20"/>
              </w:rPr>
            </w:pPr>
          </w:p>
          <w:p w:rsidR="009E2E37" w:rsidRPr="009E2E37" w:rsidRDefault="009E2E37" w:rsidP="009E2E37">
            <w:pPr>
              <w:jc w:val="center"/>
              <w:rPr>
                <w:sz w:val="20"/>
                <w:szCs w:val="20"/>
              </w:rPr>
            </w:pPr>
            <w:r w:rsidRPr="009E2E37">
              <w:rPr>
                <w:sz w:val="20"/>
                <w:szCs w:val="20"/>
              </w:rPr>
              <w:t>План на 2020 год</w:t>
            </w:r>
          </w:p>
        </w:tc>
        <w:tc>
          <w:tcPr>
            <w:tcW w:w="1260" w:type="dxa"/>
          </w:tcPr>
          <w:p w:rsidR="009E2E37" w:rsidRPr="009E2E37" w:rsidRDefault="009E2E37" w:rsidP="009E2E37">
            <w:pPr>
              <w:ind w:left="1840"/>
              <w:jc w:val="center"/>
              <w:rPr>
                <w:sz w:val="20"/>
                <w:szCs w:val="20"/>
              </w:rPr>
            </w:pPr>
          </w:p>
          <w:p w:rsidR="009E2E37" w:rsidRPr="009E2E37" w:rsidRDefault="009E2E37" w:rsidP="009E2E37">
            <w:pPr>
              <w:jc w:val="center"/>
              <w:rPr>
                <w:sz w:val="20"/>
                <w:szCs w:val="20"/>
              </w:rPr>
            </w:pPr>
            <w:r w:rsidRPr="009E2E37">
              <w:rPr>
                <w:sz w:val="20"/>
                <w:szCs w:val="20"/>
              </w:rPr>
              <w:t>План на 1 полугодие 2020г.</w:t>
            </w:r>
          </w:p>
        </w:tc>
        <w:tc>
          <w:tcPr>
            <w:tcW w:w="1391" w:type="dxa"/>
          </w:tcPr>
          <w:p w:rsidR="009E2E37" w:rsidRPr="009E2E37" w:rsidRDefault="009E2E37" w:rsidP="009E2E37">
            <w:pPr>
              <w:ind w:left="1840"/>
              <w:jc w:val="center"/>
              <w:rPr>
                <w:sz w:val="20"/>
                <w:szCs w:val="20"/>
              </w:rPr>
            </w:pPr>
          </w:p>
          <w:p w:rsidR="009E2E37" w:rsidRPr="009E2E37" w:rsidRDefault="009E2E37" w:rsidP="009E2E37">
            <w:pPr>
              <w:ind w:right="-24"/>
              <w:jc w:val="center"/>
              <w:rPr>
                <w:sz w:val="20"/>
                <w:szCs w:val="20"/>
              </w:rPr>
            </w:pPr>
            <w:r w:rsidRPr="009E2E37">
              <w:rPr>
                <w:sz w:val="20"/>
                <w:szCs w:val="20"/>
              </w:rPr>
              <w:t>Исполнено 1 полугодие 2020г.</w:t>
            </w:r>
          </w:p>
        </w:tc>
        <w:tc>
          <w:tcPr>
            <w:tcW w:w="1417" w:type="dxa"/>
          </w:tcPr>
          <w:p w:rsidR="009E2E37" w:rsidRPr="009E2E37" w:rsidRDefault="009E2E37" w:rsidP="009E2E37">
            <w:pPr>
              <w:jc w:val="center"/>
              <w:rPr>
                <w:sz w:val="20"/>
                <w:szCs w:val="20"/>
              </w:rPr>
            </w:pPr>
            <w:r w:rsidRPr="009E2E37">
              <w:rPr>
                <w:sz w:val="20"/>
                <w:szCs w:val="20"/>
              </w:rPr>
              <w:t>%</w:t>
            </w:r>
          </w:p>
          <w:p w:rsidR="009E2E37" w:rsidRPr="009E2E37" w:rsidRDefault="009E2E37" w:rsidP="009E2E37">
            <w:pPr>
              <w:jc w:val="center"/>
              <w:rPr>
                <w:sz w:val="20"/>
                <w:szCs w:val="20"/>
              </w:rPr>
            </w:pPr>
            <w:r w:rsidRPr="009E2E37">
              <w:rPr>
                <w:sz w:val="20"/>
                <w:szCs w:val="20"/>
              </w:rPr>
              <w:t>Исполнения год</w:t>
            </w:r>
          </w:p>
        </w:tc>
        <w:tc>
          <w:tcPr>
            <w:tcW w:w="1471" w:type="dxa"/>
          </w:tcPr>
          <w:p w:rsidR="009E2E37" w:rsidRPr="009E2E37" w:rsidRDefault="009E2E37" w:rsidP="009E2E37">
            <w:pPr>
              <w:jc w:val="center"/>
              <w:rPr>
                <w:sz w:val="20"/>
                <w:szCs w:val="20"/>
              </w:rPr>
            </w:pPr>
            <w:r w:rsidRPr="009E2E37">
              <w:rPr>
                <w:sz w:val="20"/>
                <w:szCs w:val="20"/>
              </w:rPr>
              <w:t>%</w:t>
            </w:r>
          </w:p>
          <w:p w:rsidR="009E2E37" w:rsidRPr="009E2E37" w:rsidRDefault="009E2E37" w:rsidP="009E2E37">
            <w:pPr>
              <w:jc w:val="center"/>
              <w:rPr>
                <w:sz w:val="20"/>
                <w:szCs w:val="20"/>
              </w:rPr>
            </w:pPr>
            <w:r w:rsidRPr="009E2E37">
              <w:rPr>
                <w:sz w:val="20"/>
                <w:szCs w:val="20"/>
              </w:rPr>
              <w:t>Исполнения 1 полугодие 2020г.</w:t>
            </w:r>
          </w:p>
        </w:tc>
      </w:tr>
      <w:tr w:rsidR="009E2E37" w:rsidRPr="009E2E37" w:rsidTr="009E2E37">
        <w:tc>
          <w:tcPr>
            <w:tcW w:w="2126" w:type="dxa"/>
          </w:tcPr>
          <w:p w:rsidR="009E2E37" w:rsidRPr="009E2E37" w:rsidRDefault="009E2E37" w:rsidP="009E2E37">
            <w:pPr>
              <w:jc w:val="center"/>
              <w:rPr>
                <w:sz w:val="20"/>
                <w:szCs w:val="20"/>
              </w:rPr>
            </w:pPr>
            <w:r w:rsidRPr="009E2E37">
              <w:rPr>
                <w:sz w:val="20"/>
                <w:szCs w:val="20"/>
              </w:rPr>
              <w:t>1</w:t>
            </w:r>
          </w:p>
        </w:tc>
        <w:tc>
          <w:tcPr>
            <w:tcW w:w="5954" w:type="dxa"/>
          </w:tcPr>
          <w:p w:rsidR="009E2E37" w:rsidRPr="009E2E37" w:rsidRDefault="009E2E37" w:rsidP="009E2E37">
            <w:pPr>
              <w:jc w:val="center"/>
              <w:rPr>
                <w:sz w:val="20"/>
                <w:szCs w:val="20"/>
              </w:rPr>
            </w:pPr>
            <w:r w:rsidRPr="009E2E37">
              <w:rPr>
                <w:sz w:val="20"/>
                <w:szCs w:val="20"/>
              </w:rPr>
              <w:t>2</w:t>
            </w:r>
          </w:p>
        </w:tc>
        <w:tc>
          <w:tcPr>
            <w:tcW w:w="1260" w:type="dxa"/>
          </w:tcPr>
          <w:p w:rsidR="009E2E37" w:rsidRPr="009E2E37" w:rsidRDefault="009E2E37" w:rsidP="009E2E37">
            <w:pPr>
              <w:jc w:val="center"/>
              <w:rPr>
                <w:sz w:val="20"/>
                <w:szCs w:val="20"/>
              </w:rPr>
            </w:pPr>
            <w:r w:rsidRPr="009E2E37">
              <w:rPr>
                <w:sz w:val="20"/>
                <w:szCs w:val="20"/>
              </w:rPr>
              <w:t>3</w:t>
            </w:r>
          </w:p>
        </w:tc>
        <w:tc>
          <w:tcPr>
            <w:tcW w:w="1260" w:type="dxa"/>
          </w:tcPr>
          <w:p w:rsidR="009E2E37" w:rsidRPr="009E2E37" w:rsidRDefault="009E2E37" w:rsidP="009E2E37">
            <w:pPr>
              <w:jc w:val="center"/>
              <w:rPr>
                <w:sz w:val="20"/>
                <w:szCs w:val="20"/>
              </w:rPr>
            </w:pPr>
            <w:r w:rsidRPr="009E2E37">
              <w:rPr>
                <w:sz w:val="20"/>
                <w:szCs w:val="20"/>
              </w:rPr>
              <w:t>4</w:t>
            </w:r>
          </w:p>
        </w:tc>
        <w:tc>
          <w:tcPr>
            <w:tcW w:w="1391" w:type="dxa"/>
          </w:tcPr>
          <w:p w:rsidR="009E2E37" w:rsidRPr="009E2E37" w:rsidRDefault="009E2E37" w:rsidP="009E2E37">
            <w:pPr>
              <w:jc w:val="center"/>
              <w:rPr>
                <w:sz w:val="20"/>
                <w:szCs w:val="20"/>
              </w:rPr>
            </w:pPr>
            <w:r w:rsidRPr="009E2E37">
              <w:rPr>
                <w:sz w:val="20"/>
                <w:szCs w:val="20"/>
              </w:rPr>
              <w:t>5</w:t>
            </w:r>
          </w:p>
        </w:tc>
        <w:tc>
          <w:tcPr>
            <w:tcW w:w="1417" w:type="dxa"/>
          </w:tcPr>
          <w:p w:rsidR="009E2E37" w:rsidRPr="009E2E37" w:rsidRDefault="009E2E37" w:rsidP="009E2E37">
            <w:pPr>
              <w:jc w:val="center"/>
              <w:rPr>
                <w:sz w:val="20"/>
                <w:szCs w:val="20"/>
              </w:rPr>
            </w:pPr>
            <w:r w:rsidRPr="009E2E37">
              <w:rPr>
                <w:sz w:val="20"/>
                <w:szCs w:val="20"/>
              </w:rPr>
              <w:t>6</w:t>
            </w:r>
          </w:p>
        </w:tc>
        <w:tc>
          <w:tcPr>
            <w:tcW w:w="1471" w:type="dxa"/>
          </w:tcPr>
          <w:p w:rsidR="009E2E37" w:rsidRPr="009E2E37" w:rsidRDefault="009E2E37" w:rsidP="009E2E37">
            <w:pPr>
              <w:jc w:val="center"/>
              <w:rPr>
                <w:sz w:val="20"/>
                <w:szCs w:val="20"/>
              </w:rPr>
            </w:pPr>
            <w:r w:rsidRPr="009E2E37">
              <w:rPr>
                <w:sz w:val="20"/>
                <w:szCs w:val="20"/>
              </w:rPr>
              <w:t>7</w:t>
            </w:r>
          </w:p>
        </w:tc>
      </w:tr>
      <w:tr w:rsidR="009E2E37" w:rsidRPr="009E2E37" w:rsidTr="009E2E37">
        <w:tc>
          <w:tcPr>
            <w:tcW w:w="2126" w:type="dxa"/>
          </w:tcPr>
          <w:p w:rsidR="009E2E37" w:rsidRPr="009E2E37" w:rsidRDefault="009E2E37" w:rsidP="009E2E37">
            <w:pPr>
              <w:jc w:val="center"/>
              <w:rPr>
                <w:sz w:val="20"/>
                <w:szCs w:val="20"/>
              </w:rPr>
            </w:pPr>
          </w:p>
        </w:tc>
        <w:tc>
          <w:tcPr>
            <w:tcW w:w="5954" w:type="dxa"/>
          </w:tcPr>
          <w:p w:rsidR="009E2E37" w:rsidRPr="009E2E37" w:rsidRDefault="009E2E37" w:rsidP="009E2E37">
            <w:pPr>
              <w:keepNext/>
              <w:outlineLvl w:val="6"/>
              <w:rPr>
                <w:b/>
                <w:bCs/>
                <w:sz w:val="20"/>
                <w:szCs w:val="20"/>
              </w:rPr>
            </w:pPr>
            <w:r w:rsidRPr="009E2E37">
              <w:rPr>
                <w:b/>
                <w:bCs/>
                <w:sz w:val="20"/>
                <w:szCs w:val="20"/>
              </w:rPr>
              <w:t>Источники финансирования дефицита бюджета - всего</w:t>
            </w:r>
          </w:p>
        </w:tc>
        <w:tc>
          <w:tcPr>
            <w:tcW w:w="1260" w:type="dxa"/>
          </w:tcPr>
          <w:p w:rsidR="009E2E37" w:rsidRPr="009E2E37" w:rsidRDefault="009E2E37" w:rsidP="009E2E37">
            <w:pPr>
              <w:jc w:val="center"/>
              <w:rPr>
                <w:sz w:val="20"/>
                <w:szCs w:val="20"/>
              </w:rPr>
            </w:pPr>
            <w:r w:rsidRPr="009E2E37">
              <w:rPr>
                <w:sz w:val="20"/>
                <w:szCs w:val="20"/>
              </w:rPr>
              <w:t>-4488,6</w:t>
            </w:r>
          </w:p>
        </w:tc>
        <w:tc>
          <w:tcPr>
            <w:tcW w:w="1260" w:type="dxa"/>
          </w:tcPr>
          <w:p w:rsidR="009E2E37" w:rsidRPr="009E2E37" w:rsidRDefault="009E2E37" w:rsidP="009E2E37">
            <w:pPr>
              <w:jc w:val="center"/>
              <w:rPr>
                <w:sz w:val="20"/>
                <w:szCs w:val="20"/>
              </w:rPr>
            </w:pPr>
            <w:r w:rsidRPr="009E2E37">
              <w:rPr>
                <w:sz w:val="20"/>
                <w:szCs w:val="20"/>
              </w:rPr>
              <w:t>-2258,4</w:t>
            </w:r>
          </w:p>
        </w:tc>
        <w:tc>
          <w:tcPr>
            <w:tcW w:w="1391" w:type="dxa"/>
          </w:tcPr>
          <w:p w:rsidR="009E2E37" w:rsidRPr="009E2E37" w:rsidRDefault="009E2E37" w:rsidP="009E2E37">
            <w:pPr>
              <w:jc w:val="center"/>
              <w:rPr>
                <w:sz w:val="20"/>
                <w:szCs w:val="20"/>
              </w:rPr>
            </w:pPr>
            <w:r w:rsidRPr="009E2E37">
              <w:rPr>
                <w:sz w:val="20"/>
                <w:szCs w:val="20"/>
              </w:rPr>
              <w:t>9708,3</w:t>
            </w:r>
          </w:p>
        </w:tc>
        <w:tc>
          <w:tcPr>
            <w:tcW w:w="1417" w:type="dxa"/>
          </w:tcPr>
          <w:p w:rsidR="009E2E37" w:rsidRPr="009E2E37" w:rsidRDefault="009E2E37" w:rsidP="009E2E37">
            <w:pPr>
              <w:jc w:val="center"/>
              <w:rPr>
                <w:sz w:val="20"/>
                <w:szCs w:val="20"/>
              </w:rPr>
            </w:pPr>
            <w:r w:rsidRPr="009E2E37">
              <w:rPr>
                <w:sz w:val="20"/>
                <w:szCs w:val="20"/>
              </w:rPr>
              <w:t>216,3</w:t>
            </w:r>
          </w:p>
        </w:tc>
        <w:tc>
          <w:tcPr>
            <w:tcW w:w="1471" w:type="dxa"/>
          </w:tcPr>
          <w:p w:rsidR="009E2E37" w:rsidRPr="009E2E37" w:rsidRDefault="009E2E37" w:rsidP="009E2E37">
            <w:pPr>
              <w:jc w:val="center"/>
              <w:rPr>
                <w:sz w:val="20"/>
                <w:szCs w:val="20"/>
              </w:rPr>
            </w:pPr>
            <w:r w:rsidRPr="009E2E37">
              <w:rPr>
                <w:sz w:val="20"/>
                <w:szCs w:val="20"/>
              </w:rPr>
              <w:t>429,9</w:t>
            </w:r>
          </w:p>
        </w:tc>
      </w:tr>
      <w:tr w:rsidR="009E2E37" w:rsidRPr="009E2E37" w:rsidTr="009E2E37">
        <w:tc>
          <w:tcPr>
            <w:tcW w:w="2126" w:type="dxa"/>
          </w:tcPr>
          <w:p w:rsidR="009E2E37" w:rsidRPr="009E2E37" w:rsidRDefault="009E2E37" w:rsidP="009E2E37">
            <w:pPr>
              <w:jc w:val="center"/>
              <w:rPr>
                <w:sz w:val="20"/>
                <w:szCs w:val="20"/>
              </w:rPr>
            </w:pPr>
          </w:p>
        </w:tc>
        <w:tc>
          <w:tcPr>
            <w:tcW w:w="5954" w:type="dxa"/>
          </w:tcPr>
          <w:p w:rsidR="009E2E37" w:rsidRPr="009E2E37" w:rsidRDefault="009E2E37" w:rsidP="009E2E37">
            <w:pPr>
              <w:rPr>
                <w:sz w:val="20"/>
                <w:szCs w:val="20"/>
              </w:rPr>
            </w:pPr>
            <w:r w:rsidRPr="009E2E37">
              <w:rPr>
                <w:sz w:val="20"/>
                <w:szCs w:val="20"/>
              </w:rPr>
              <w:t>в том числе:</w:t>
            </w:r>
          </w:p>
        </w:tc>
        <w:tc>
          <w:tcPr>
            <w:tcW w:w="1260" w:type="dxa"/>
          </w:tcPr>
          <w:p w:rsidR="009E2E37" w:rsidRPr="009E2E37" w:rsidRDefault="009E2E37" w:rsidP="009E2E37">
            <w:pPr>
              <w:jc w:val="center"/>
              <w:rPr>
                <w:sz w:val="20"/>
                <w:szCs w:val="20"/>
              </w:rPr>
            </w:pPr>
          </w:p>
        </w:tc>
        <w:tc>
          <w:tcPr>
            <w:tcW w:w="1260" w:type="dxa"/>
          </w:tcPr>
          <w:p w:rsidR="009E2E37" w:rsidRPr="009E2E37" w:rsidRDefault="009E2E37" w:rsidP="009E2E37">
            <w:pPr>
              <w:jc w:val="center"/>
              <w:rPr>
                <w:sz w:val="20"/>
                <w:szCs w:val="20"/>
              </w:rPr>
            </w:pPr>
          </w:p>
        </w:tc>
        <w:tc>
          <w:tcPr>
            <w:tcW w:w="1391" w:type="dxa"/>
          </w:tcPr>
          <w:p w:rsidR="009E2E37" w:rsidRPr="009E2E37" w:rsidRDefault="009E2E37" w:rsidP="009E2E37">
            <w:pPr>
              <w:jc w:val="center"/>
              <w:rPr>
                <w:sz w:val="20"/>
                <w:szCs w:val="20"/>
              </w:rPr>
            </w:pPr>
          </w:p>
        </w:tc>
        <w:tc>
          <w:tcPr>
            <w:tcW w:w="1417" w:type="dxa"/>
          </w:tcPr>
          <w:p w:rsidR="009E2E37" w:rsidRPr="009E2E37" w:rsidRDefault="009E2E37" w:rsidP="009E2E37">
            <w:pPr>
              <w:jc w:val="center"/>
              <w:rPr>
                <w:sz w:val="20"/>
                <w:szCs w:val="20"/>
              </w:rPr>
            </w:pPr>
          </w:p>
        </w:tc>
        <w:tc>
          <w:tcPr>
            <w:tcW w:w="1471" w:type="dxa"/>
          </w:tcPr>
          <w:p w:rsidR="009E2E37" w:rsidRPr="009E2E37" w:rsidRDefault="009E2E37" w:rsidP="009E2E37">
            <w:pPr>
              <w:jc w:val="center"/>
              <w:rPr>
                <w:sz w:val="20"/>
                <w:szCs w:val="20"/>
              </w:rPr>
            </w:pPr>
          </w:p>
        </w:tc>
      </w:tr>
      <w:tr w:rsidR="009E2E37" w:rsidRPr="009E2E37" w:rsidTr="009E2E37">
        <w:tc>
          <w:tcPr>
            <w:tcW w:w="2126" w:type="dxa"/>
          </w:tcPr>
          <w:p w:rsidR="009E2E37" w:rsidRPr="009E2E37" w:rsidRDefault="009E2E37" w:rsidP="009E2E37">
            <w:pPr>
              <w:jc w:val="center"/>
              <w:rPr>
                <w:sz w:val="20"/>
                <w:szCs w:val="20"/>
              </w:rPr>
            </w:pPr>
          </w:p>
        </w:tc>
        <w:tc>
          <w:tcPr>
            <w:tcW w:w="5954" w:type="dxa"/>
          </w:tcPr>
          <w:p w:rsidR="009E2E37" w:rsidRPr="009E2E37" w:rsidRDefault="009E2E37" w:rsidP="009E2E37">
            <w:pPr>
              <w:keepNext/>
              <w:jc w:val="both"/>
              <w:outlineLvl w:val="6"/>
              <w:rPr>
                <w:b/>
                <w:bCs/>
                <w:sz w:val="20"/>
                <w:szCs w:val="20"/>
              </w:rPr>
            </w:pPr>
            <w:r w:rsidRPr="009E2E37">
              <w:rPr>
                <w:b/>
                <w:bCs/>
                <w:sz w:val="20"/>
                <w:szCs w:val="20"/>
              </w:rPr>
              <w:t>Источники внутреннего финансирования дефицита бюджета</w:t>
            </w:r>
          </w:p>
        </w:tc>
        <w:tc>
          <w:tcPr>
            <w:tcW w:w="1260" w:type="dxa"/>
          </w:tcPr>
          <w:p w:rsidR="009E2E37" w:rsidRPr="009E2E37" w:rsidRDefault="009E2E37" w:rsidP="009E2E37">
            <w:pPr>
              <w:jc w:val="center"/>
              <w:rPr>
                <w:sz w:val="20"/>
                <w:szCs w:val="20"/>
              </w:rPr>
            </w:pPr>
            <w:r w:rsidRPr="009E2E37">
              <w:rPr>
                <w:sz w:val="20"/>
                <w:szCs w:val="20"/>
              </w:rPr>
              <w:t>-4488,6</w:t>
            </w:r>
          </w:p>
        </w:tc>
        <w:tc>
          <w:tcPr>
            <w:tcW w:w="1260" w:type="dxa"/>
          </w:tcPr>
          <w:p w:rsidR="009E2E37" w:rsidRPr="009E2E37" w:rsidRDefault="009E2E37" w:rsidP="009E2E37">
            <w:pPr>
              <w:jc w:val="center"/>
              <w:rPr>
                <w:sz w:val="20"/>
                <w:szCs w:val="20"/>
              </w:rPr>
            </w:pPr>
            <w:r w:rsidRPr="009E2E37">
              <w:rPr>
                <w:sz w:val="20"/>
                <w:szCs w:val="20"/>
              </w:rPr>
              <w:t>-2258,4</w:t>
            </w:r>
          </w:p>
        </w:tc>
        <w:tc>
          <w:tcPr>
            <w:tcW w:w="1391" w:type="dxa"/>
          </w:tcPr>
          <w:p w:rsidR="009E2E37" w:rsidRPr="009E2E37" w:rsidRDefault="009E2E37" w:rsidP="009E2E37">
            <w:pPr>
              <w:jc w:val="center"/>
              <w:rPr>
                <w:sz w:val="20"/>
                <w:szCs w:val="20"/>
              </w:rPr>
            </w:pPr>
            <w:r w:rsidRPr="009E2E37">
              <w:rPr>
                <w:sz w:val="20"/>
                <w:szCs w:val="20"/>
              </w:rPr>
              <w:t>9708,3</w:t>
            </w:r>
          </w:p>
        </w:tc>
        <w:tc>
          <w:tcPr>
            <w:tcW w:w="1417" w:type="dxa"/>
          </w:tcPr>
          <w:p w:rsidR="009E2E37" w:rsidRPr="009E2E37" w:rsidRDefault="009E2E37" w:rsidP="009E2E37">
            <w:pPr>
              <w:jc w:val="center"/>
              <w:rPr>
                <w:sz w:val="20"/>
                <w:szCs w:val="20"/>
              </w:rPr>
            </w:pPr>
            <w:r w:rsidRPr="009E2E37">
              <w:rPr>
                <w:sz w:val="20"/>
                <w:szCs w:val="20"/>
              </w:rPr>
              <w:t>216,3</w:t>
            </w:r>
          </w:p>
        </w:tc>
        <w:tc>
          <w:tcPr>
            <w:tcW w:w="1471" w:type="dxa"/>
          </w:tcPr>
          <w:p w:rsidR="009E2E37" w:rsidRPr="009E2E37" w:rsidRDefault="009E2E37" w:rsidP="009E2E37">
            <w:pPr>
              <w:jc w:val="center"/>
              <w:rPr>
                <w:sz w:val="20"/>
                <w:szCs w:val="20"/>
              </w:rPr>
            </w:pPr>
            <w:r w:rsidRPr="009E2E37">
              <w:rPr>
                <w:sz w:val="20"/>
                <w:szCs w:val="20"/>
              </w:rPr>
              <w:t>429,9</w:t>
            </w:r>
          </w:p>
        </w:tc>
      </w:tr>
      <w:tr w:rsidR="009E2E37" w:rsidRPr="009E2E37" w:rsidTr="009E2E37">
        <w:tc>
          <w:tcPr>
            <w:tcW w:w="2126" w:type="dxa"/>
          </w:tcPr>
          <w:p w:rsidR="009E2E37" w:rsidRPr="009E2E37" w:rsidRDefault="009E2E37" w:rsidP="009E2E37">
            <w:pPr>
              <w:jc w:val="center"/>
              <w:rPr>
                <w:sz w:val="20"/>
                <w:szCs w:val="20"/>
              </w:rPr>
            </w:pPr>
          </w:p>
        </w:tc>
        <w:tc>
          <w:tcPr>
            <w:tcW w:w="5954" w:type="dxa"/>
          </w:tcPr>
          <w:p w:rsidR="009E2E37" w:rsidRPr="009E2E37" w:rsidRDefault="009E2E37" w:rsidP="009E2E37">
            <w:pPr>
              <w:jc w:val="both"/>
              <w:rPr>
                <w:sz w:val="20"/>
                <w:szCs w:val="20"/>
              </w:rPr>
            </w:pPr>
            <w:r w:rsidRPr="009E2E37">
              <w:rPr>
                <w:sz w:val="20"/>
                <w:szCs w:val="20"/>
              </w:rPr>
              <w:t>из них:</w:t>
            </w:r>
          </w:p>
        </w:tc>
        <w:tc>
          <w:tcPr>
            <w:tcW w:w="1260" w:type="dxa"/>
          </w:tcPr>
          <w:p w:rsidR="009E2E37" w:rsidRPr="009E2E37" w:rsidRDefault="009E2E37" w:rsidP="009E2E37">
            <w:pPr>
              <w:jc w:val="center"/>
              <w:rPr>
                <w:sz w:val="20"/>
                <w:szCs w:val="20"/>
              </w:rPr>
            </w:pPr>
          </w:p>
        </w:tc>
        <w:tc>
          <w:tcPr>
            <w:tcW w:w="1260" w:type="dxa"/>
          </w:tcPr>
          <w:p w:rsidR="009E2E37" w:rsidRPr="009E2E37" w:rsidRDefault="009E2E37" w:rsidP="009E2E37">
            <w:pPr>
              <w:jc w:val="center"/>
              <w:rPr>
                <w:sz w:val="20"/>
                <w:szCs w:val="20"/>
              </w:rPr>
            </w:pPr>
          </w:p>
        </w:tc>
        <w:tc>
          <w:tcPr>
            <w:tcW w:w="1391" w:type="dxa"/>
          </w:tcPr>
          <w:p w:rsidR="009E2E37" w:rsidRPr="009E2E37" w:rsidRDefault="009E2E37" w:rsidP="009E2E37">
            <w:pPr>
              <w:jc w:val="center"/>
              <w:rPr>
                <w:sz w:val="20"/>
                <w:szCs w:val="20"/>
              </w:rPr>
            </w:pPr>
          </w:p>
        </w:tc>
        <w:tc>
          <w:tcPr>
            <w:tcW w:w="1417" w:type="dxa"/>
          </w:tcPr>
          <w:p w:rsidR="009E2E37" w:rsidRPr="009E2E37" w:rsidRDefault="009E2E37" w:rsidP="009E2E37">
            <w:pPr>
              <w:jc w:val="center"/>
              <w:rPr>
                <w:sz w:val="20"/>
                <w:szCs w:val="20"/>
              </w:rPr>
            </w:pPr>
          </w:p>
        </w:tc>
        <w:tc>
          <w:tcPr>
            <w:tcW w:w="1471" w:type="dxa"/>
          </w:tcPr>
          <w:p w:rsidR="009E2E37" w:rsidRPr="009E2E37" w:rsidRDefault="009E2E37" w:rsidP="009E2E37">
            <w:pPr>
              <w:jc w:val="center"/>
              <w:rPr>
                <w:sz w:val="20"/>
                <w:szCs w:val="20"/>
              </w:rPr>
            </w:pPr>
          </w:p>
        </w:tc>
      </w:tr>
      <w:tr w:rsidR="009E2E37" w:rsidRPr="009E2E37" w:rsidTr="009E2E37">
        <w:tc>
          <w:tcPr>
            <w:tcW w:w="2126" w:type="dxa"/>
          </w:tcPr>
          <w:p w:rsidR="009E2E37" w:rsidRPr="009E2E37" w:rsidRDefault="009E2E37" w:rsidP="009E2E37">
            <w:pPr>
              <w:jc w:val="center"/>
              <w:rPr>
                <w:sz w:val="20"/>
                <w:szCs w:val="20"/>
              </w:rPr>
            </w:pPr>
            <w:r w:rsidRPr="009E2E37">
              <w:rPr>
                <w:sz w:val="20"/>
                <w:szCs w:val="20"/>
              </w:rPr>
              <w:t>0105 00 00 00 0000 000</w:t>
            </w:r>
          </w:p>
        </w:tc>
        <w:tc>
          <w:tcPr>
            <w:tcW w:w="5954" w:type="dxa"/>
          </w:tcPr>
          <w:p w:rsidR="009E2E37" w:rsidRPr="009E2E37" w:rsidRDefault="009E2E37" w:rsidP="009E2E37">
            <w:pPr>
              <w:jc w:val="both"/>
              <w:rPr>
                <w:sz w:val="20"/>
                <w:szCs w:val="20"/>
              </w:rPr>
            </w:pPr>
            <w:r w:rsidRPr="009E2E37">
              <w:rPr>
                <w:sz w:val="20"/>
                <w:szCs w:val="20"/>
              </w:rPr>
              <w:t>Изменение остатков средств на счетах по учету средств бюджета</w:t>
            </w:r>
          </w:p>
        </w:tc>
        <w:tc>
          <w:tcPr>
            <w:tcW w:w="1260" w:type="dxa"/>
          </w:tcPr>
          <w:p w:rsidR="009E2E37" w:rsidRPr="009E2E37" w:rsidRDefault="009E2E37" w:rsidP="009E2E37">
            <w:pPr>
              <w:jc w:val="center"/>
              <w:rPr>
                <w:sz w:val="20"/>
                <w:szCs w:val="20"/>
              </w:rPr>
            </w:pPr>
            <w:r w:rsidRPr="009E2E37">
              <w:rPr>
                <w:sz w:val="20"/>
                <w:szCs w:val="20"/>
              </w:rPr>
              <w:t>-4488,6</w:t>
            </w:r>
          </w:p>
        </w:tc>
        <w:tc>
          <w:tcPr>
            <w:tcW w:w="1260" w:type="dxa"/>
          </w:tcPr>
          <w:p w:rsidR="009E2E37" w:rsidRPr="009E2E37" w:rsidRDefault="009E2E37" w:rsidP="009E2E37">
            <w:pPr>
              <w:jc w:val="center"/>
              <w:rPr>
                <w:sz w:val="20"/>
                <w:szCs w:val="20"/>
              </w:rPr>
            </w:pPr>
            <w:r w:rsidRPr="009E2E37">
              <w:rPr>
                <w:sz w:val="20"/>
                <w:szCs w:val="20"/>
              </w:rPr>
              <w:t>-2258,4</w:t>
            </w:r>
          </w:p>
        </w:tc>
        <w:tc>
          <w:tcPr>
            <w:tcW w:w="1391" w:type="dxa"/>
          </w:tcPr>
          <w:p w:rsidR="009E2E37" w:rsidRPr="009E2E37" w:rsidRDefault="009E2E37" w:rsidP="009E2E37">
            <w:pPr>
              <w:jc w:val="center"/>
              <w:rPr>
                <w:sz w:val="20"/>
                <w:szCs w:val="20"/>
              </w:rPr>
            </w:pPr>
            <w:r w:rsidRPr="009E2E37">
              <w:rPr>
                <w:sz w:val="20"/>
                <w:szCs w:val="20"/>
              </w:rPr>
              <w:t>9708,3</w:t>
            </w:r>
          </w:p>
        </w:tc>
        <w:tc>
          <w:tcPr>
            <w:tcW w:w="1417" w:type="dxa"/>
          </w:tcPr>
          <w:p w:rsidR="009E2E37" w:rsidRPr="009E2E37" w:rsidRDefault="009E2E37" w:rsidP="009E2E37">
            <w:pPr>
              <w:jc w:val="center"/>
              <w:rPr>
                <w:sz w:val="20"/>
                <w:szCs w:val="20"/>
              </w:rPr>
            </w:pPr>
            <w:r w:rsidRPr="009E2E37">
              <w:rPr>
                <w:sz w:val="20"/>
                <w:szCs w:val="20"/>
              </w:rPr>
              <w:t>216,3</w:t>
            </w:r>
          </w:p>
        </w:tc>
        <w:tc>
          <w:tcPr>
            <w:tcW w:w="1471" w:type="dxa"/>
          </w:tcPr>
          <w:p w:rsidR="009E2E37" w:rsidRPr="009E2E37" w:rsidRDefault="009E2E37" w:rsidP="009E2E37">
            <w:pPr>
              <w:jc w:val="center"/>
              <w:rPr>
                <w:sz w:val="20"/>
                <w:szCs w:val="20"/>
              </w:rPr>
            </w:pPr>
            <w:r w:rsidRPr="009E2E37">
              <w:rPr>
                <w:sz w:val="20"/>
                <w:szCs w:val="20"/>
              </w:rPr>
              <w:t>429,9</w:t>
            </w:r>
          </w:p>
        </w:tc>
      </w:tr>
    </w:tbl>
    <w:p w:rsidR="009E2E37" w:rsidRPr="009E2E37" w:rsidRDefault="009E2E37" w:rsidP="009E2E37">
      <w:pPr>
        <w:rPr>
          <w:b/>
          <w:sz w:val="20"/>
          <w:szCs w:val="20"/>
        </w:rPr>
      </w:pPr>
    </w:p>
    <w:p w:rsidR="009E2E37" w:rsidRPr="009E2E37" w:rsidRDefault="009E2E37" w:rsidP="009E2E37">
      <w:pPr>
        <w:spacing w:line="276" w:lineRule="auto"/>
        <w:jc w:val="right"/>
        <w:rPr>
          <w:sz w:val="20"/>
          <w:szCs w:val="20"/>
        </w:rPr>
      </w:pPr>
      <w:r w:rsidRPr="009E2E37">
        <w:rPr>
          <w:sz w:val="20"/>
          <w:szCs w:val="20"/>
        </w:rPr>
        <w:t>Приложение 4</w:t>
      </w:r>
    </w:p>
    <w:p w:rsidR="009E2E37" w:rsidRPr="009E2E37" w:rsidRDefault="009E2E37" w:rsidP="009E2E37">
      <w:pPr>
        <w:spacing w:line="276" w:lineRule="auto"/>
        <w:jc w:val="right"/>
        <w:rPr>
          <w:sz w:val="20"/>
          <w:szCs w:val="20"/>
        </w:rPr>
      </w:pPr>
      <w:r w:rsidRPr="009E2E37">
        <w:rPr>
          <w:sz w:val="20"/>
          <w:szCs w:val="20"/>
        </w:rPr>
        <w:t>к постановлению Администрации</w:t>
      </w:r>
      <w:r>
        <w:rPr>
          <w:sz w:val="20"/>
          <w:szCs w:val="20"/>
        </w:rPr>
        <w:t xml:space="preserve"> </w:t>
      </w:r>
      <w:r w:rsidRPr="009E2E37">
        <w:rPr>
          <w:sz w:val="20"/>
          <w:szCs w:val="20"/>
        </w:rPr>
        <w:t>Подгорнского сельского поселения</w:t>
      </w:r>
      <w:r>
        <w:rPr>
          <w:sz w:val="20"/>
          <w:szCs w:val="20"/>
        </w:rPr>
        <w:t xml:space="preserve">  </w:t>
      </w:r>
      <w:r w:rsidRPr="009E2E37">
        <w:rPr>
          <w:sz w:val="20"/>
          <w:szCs w:val="20"/>
        </w:rPr>
        <w:t>от 06.08.2020 № 125</w:t>
      </w:r>
    </w:p>
    <w:p w:rsidR="009E2E37" w:rsidRPr="009E2E37" w:rsidRDefault="009E2E37" w:rsidP="009E2E37">
      <w:pPr>
        <w:tabs>
          <w:tab w:val="left" w:pos="6015"/>
        </w:tabs>
        <w:jc w:val="center"/>
        <w:rPr>
          <w:b/>
          <w:sz w:val="20"/>
          <w:szCs w:val="20"/>
        </w:rPr>
      </w:pPr>
      <w:r w:rsidRPr="009E2E37">
        <w:rPr>
          <w:b/>
          <w:sz w:val="20"/>
          <w:szCs w:val="20"/>
        </w:rPr>
        <w:t>ОТЧЕТ</w:t>
      </w:r>
    </w:p>
    <w:p w:rsidR="009E2E37" w:rsidRPr="009E2E37" w:rsidRDefault="009E2E37" w:rsidP="009E2E37">
      <w:pPr>
        <w:tabs>
          <w:tab w:val="left" w:pos="6015"/>
        </w:tabs>
        <w:jc w:val="center"/>
        <w:rPr>
          <w:b/>
          <w:sz w:val="20"/>
          <w:szCs w:val="20"/>
        </w:rPr>
      </w:pPr>
      <w:r w:rsidRPr="009E2E37">
        <w:rPr>
          <w:b/>
          <w:sz w:val="20"/>
          <w:szCs w:val="20"/>
        </w:rPr>
        <w:t xml:space="preserve"> об использовании средств Дорожного фонда муниципального образования «Подгорнское сельское поселение» за 1 полугодие 2020 года</w:t>
      </w:r>
    </w:p>
    <w:p w:rsidR="009E2E37" w:rsidRPr="009E2E37" w:rsidRDefault="009E2E37" w:rsidP="009E2E37">
      <w:pPr>
        <w:spacing w:line="276" w:lineRule="auto"/>
        <w:jc w:val="right"/>
        <w:rPr>
          <w:b/>
          <w:sz w:val="20"/>
          <w:szCs w:val="20"/>
        </w:rPr>
      </w:pPr>
      <w:r w:rsidRPr="009E2E37">
        <w:rPr>
          <w:b/>
          <w:sz w:val="20"/>
          <w:szCs w:val="20"/>
        </w:rPr>
        <w:t>тысяч рублей</w:t>
      </w:r>
      <w:r w:rsidRPr="009E2E37">
        <w:rPr>
          <w:b/>
          <w:sz w:val="20"/>
          <w:szCs w:val="20"/>
        </w:rPr>
        <w:tab/>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088"/>
        <w:gridCol w:w="1417"/>
        <w:gridCol w:w="1560"/>
        <w:gridCol w:w="1559"/>
        <w:gridCol w:w="1276"/>
        <w:gridCol w:w="1559"/>
      </w:tblGrid>
      <w:tr w:rsidR="009E2E37" w:rsidRPr="009E2E37" w:rsidTr="009E2E37">
        <w:trPr>
          <w:trHeight w:val="686"/>
        </w:trPr>
        <w:tc>
          <w:tcPr>
            <w:tcW w:w="56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rPr>
                <w:b/>
                <w:sz w:val="20"/>
                <w:szCs w:val="20"/>
              </w:rPr>
            </w:pPr>
            <w:r w:rsidRPr="009E2E37">
              <w:rPr>
                <w:b/>
                <w:sz w:val="20"/>
                <w:szCs w:val="20"/>
              </w:rPr>
              <w:t>№</w:t>
            </w:r>
          </w:p>
        </w:tc>
        <w:tc>
          <w:tcPr>
            <w:tcW w:w="708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jc w:val="center"/>
              <w:rPr>
                <w:b/>
                <w:sz w:val="20"/>
                <w:szCs w:val="20"/>
                <w:lang w:val="en-US"/>
              </w:rPr>
            </w:pPr>
            <w:r w:rsidRPr="009E2E37">
              <w:rPr>
                <w:b/>
                <w:sz w:val="20"/>
                <w:szCs w:val="20"/>
              </w:rPr>
              <w:t xml:space="preserve">Наименование </w:t>
            </w:r>
          </w:p>
        </w:tc>
        <w:tc>
          <w:tcPr>
            <w:tcW w:w="1417" w:type="dxa"/>
            <w:vAlign w:val="center"/>
            <w:hideMark/>
          </w:tcPr>
          <w:p w:rsidR="009E2E37" w:rsidRPr="009E2E37" w:rsidRDefault="009E2E37" w:rsidP="009E2E37">
            <w:pPr>
              <w:jc w:val="center"/>
              <w:rPr>
                <w:sz w:val="20"/>
                <w:szCs w:val="20"/>
              </w:rPr>
            </w:pPr>
            <w:r w:rsidRPr="009E2E37">
              <w:rPr>
                <w:sz w:val="20"/>
                <w:szCs w:val="20"/>
              </w:rPr>
              <w:t>План на 2020 год</w:t>
            </w:r>
          </w:p>
        </w:tc>
        <w:tc>
          <w:tcPr>
            <w:tcW w:w="1560" w:type="dxa"/>
            <w:vAlign w:val="center"/>
          </w:tcPr>
          <w:p w:rsidR="009E2E37" w:rsidRPr="009E2E37" w:rsidRDefault="009E2E37" w:rsidP="009E2E37">
            <w:pPr>
              <w:ind w:left="1840"/>
              <w:jc w:val="center"/>
              <w:rPr>
                <w:sz w:val="20"/>
                <w:szCs w:val="20"/>
              </w:rPr>
            </w:pPr>
          </w:p>
          <w:p w:rsidR="009E2E37" w:rsidRPr="009E2E37" w:rsidRDefault="009E2E37" w:rsidP="009E2E37">
            <w:pPr>
              <w:jc w:val="center"/>
              <w:rPr>
                <w:sz w:val="20"/>
                <w:szCs w:val="20"/>
              </w:rPr>
            </w:pPr>
            <w:r w:rsidRPr="009E2E37">
              <w:rPr>
                <w:sz w:val="20"/>
                <w:szCs w:val="20"/>
              </w:rPr>
              <w:t>План на 1 полугодие 2020г.</w:t>
            </w:r>
          </w:p>
        </w:tc>
        <w:tc>
          <w:tcPr>
            <w:tcW w:w="1559" w:type="dxa"/>
            <w:vAlign w:val="center"/>
            <w:hideMark/>
          </w:tcPr>
          <w:p w:rsidR="009E2E37" w:rsidRPr="009E2E37" w:rsidRDefault="009E2E37" w:rsidP="009E2E37">
            <w:pPr>
              <w:ind w:left="1840"/>
              <w:jc w:val="center"/>
              <w:rPr>
                <w:sz w:val="20"/>
                <w:szCs w:val="20"/>
              </w:rPr>
            </w:pPr>
          </w:p>
          <w:p w:rsidR="009E2E37" w:rsidRPr="009E2E37" w:rsidRDefault="009E2E37" w:rsidP="009E2E37">
            <w:pPr>
              <w:jc w:val="center"/>
              <w:rPr>
                <w:sz w:val="20"/>
                <w:szCs w:val="20"/>
              </w:rPr>
            </w:pPr>
            <w:r w:rsidRPr="009E2E37">
              <w:rPr>
                <w:sz w:val="20"/>
                <w:szCs w:val="20"/>
              </w:rPr>
              <w:t>Исполнено 1 полугодие 2020г.</w:t>
            </w:r>
          </w:p>
        </w:tc>
        <w:tc>
          <w:tcPr>
            <w:tcW w:w="1276" w:type="dxa"/>
            <w:vAlign w:val="center"/>
            <w:hideMark/>
          </w:tcPr>
          <w:p w:rsidR="009E2E37" w:rsidRPr="009E2E37" w:rsidRDefault="009E2E37" w:rsidP="009E2E37">
            <w:pPr>
              <w:jc w:val="center"/>
              <w:rPr>
                <w:sz w:val="20"/>
                <w:szCs w:val="20"/>
              </w:rPr>
            </w:pPr>
            <w:r w:rsidRPr="009E2E37">
              <w:rPr>
                <w:sz w:val="20"/>
                <w:szCs w:val="20"/>
              </w:rPr>
              <w:t>%</w:t>
            </w:r>
          </w:p>
          <w:p w:rsidR="009E2E37" w:rsidRPr="009E2E37" w:rsidRDefault="009E2E37" w:rsidP="009E2E37">
            <w:pPr>
              <w:jc w:val="center"/>
              <w:rPr>
                <w:sz w:val="20"/>
                <w:szCs w:val="20"/>
              </w:rPr>
            </w:pPr>
            <w:r w:rsidRPr="009E2E37">
              <w:rPr>
                <w:sz w:val="20"/>
                <w:szCs w:val="20"/>
              </w:rPr>
              <w:t>Исполнения год</w:t>
            </w:r>
          </w:p>
        </w:tc>
        <w:tc>
          <w:tcPr>
            <w:tcW w:w="1559" w:type="dxa"/>
            <w:vAlign w:val="center"/>
          </w:tcPr>
          <w:p w:rsidR="009E2E37" w:rsidRPr="009E2E37" w:rsidRDefault="009E2E37" w:rsidP="009E2E37">
            <w:pPr>
              <w:jc w:val="center"/>
              <w:rPr>
                <w:sz w:val="20"/>
                <w:szCs w:val="20"/>
              </w:rPr>
            </w:pPr>
            <w:r w:rsidRPr="009E2E37">
              <w:rPr>
                <w:sz w:val="20"/>
                <w:szCs w:val="20"/>
              </w:rPr>
              <w:t>%</w:t>
            </w:r>
          </w:p>
          <w:p w:rsidR="009E2E37" w:rsidRPr="009E2E37" w:rsidRDefault="009E2E37" w:rsidP="009E2E37">
            <w:pPr>
              <w:jc w:val="center"/>
              <w:rPr>
                <w:sz w:val="20"/>
                <w:szCs w:val="20"/>
              </w:rPr>
            </w:pPr>
            <w:r w:rsidRPr="009E2E37">
              <w:rPr>
                <w:sz w:val="20"/>
                <w:szCs w:val="20"/>
              </w:rPr>
              <w:t>Исполнения 1 полугодие 2020г.</w:t>
            </w:r>
          </w:p>
        </w:tc>
      </w:tr>
      <w:tr w:rsidR="009E2E37" w:rsidRPr="009E2E37" w:rsidTr="009E2E37">
        <w:tc>
          <w:tcPr>
            <w:tcW w:w="567"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rPr>
                <w:sz w:val="20"/>
                <w:szCs w:val="20"/>
                <w:highlight w:val="green"/>
              </w:rPr>
            </w:pPr>
          </w:p>
        </w:tc>
        <w:tc>
          <w:tcPr>
            <w:tcW w:w="7088"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jc w:val="both"/>
              <w:rPr>
                <w:sz w:val="20"/>
                <w:szCs w:val="20"/>
              </w:rPr>
            </w:pPr>
            <w:r w:rsidRPr="009E2E37">
              <w:rPr>
                <w:sz w:val="20"/>
                <w:szCs w:val="20"/>
              </w:rPr>
              <w:t>Остаток бюджетных ассигнований Дорожного фонда, не использованных в 2019 году</w:t>
            </w:r>
          </w:p>
        </w:tc>
        <w:tc>
          <w:tcPr>
            <w:tcW w:w="1417"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jc w:val="center"/>
              <w:rPr>
                <w:sz w:val="20"/>
                <w:szCs w:val="20"/>
              </w:rPr>
            </w:pPr>
            <w:r w:rsidRPr="009E2E37">
              <w:rPr>
                <w:sz w:val="20"/>
                <w:szCs w:val="20"/>
              </w:rPr>
              <w:t>181,18449</w:t>
            </w:r>
          </w:p>
        </w:tc>
        <w:tc>
          <w:tcPr>
            <w:tcW w:w="1560"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9E2E37" w:rsidRPr="009E2E37" w:rsidRDefault="009E2E37" w:rsidP="009E2E37">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9E2E37" w:rsidRPr="009E2E37" w:rsidRDefault="009E2E37" w:rsidP="009E2E37">
            <w:pPr>
              <w:jc w:val="center"/>
              <w:rPr>
                <w:sz w:val="20"/>
                <w:szCs w:val="20"/>
              </w:rPr>
            </w:pPr>
          </w:p>
        </w:tc>
      </w:tr>
      <w:tr w:rsidR="009E2E37" w:rsidRPr="009E2E37" w:rsidTr="009E2E37">
        <w:tc>
          <w:tcPr>
            <w:tcW w:w="56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rPr>
                <w:b/>
                <w:sz w:val="20"/>
                <w:szCs w:val="20"/>
              </w:rPr>
            </w:pPr>
            <w:r w:rsidRPr="009E2E37">
              <w:rPr>
                <w:b/>
                <w:sz w:val="20"/>
                <w:szCs w:val="20"/>
              </w:rPr>
              <w:t>1.</w:t>
            </w:r>
          </w:p>
        </w:tc>
        <w:tc>
          <w:tcPr>
            <w:tcW w:w="708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rPr>
                <w:b/>
                <w:sz w:val="20"/>
                <w:szCs w:val="20"/>
              </w:rPr>
            </w:pPr>
            <w:r w:rsidRPr="009E2E37">
              <w:rPr>
                <w:b/>
                <w:sz w:val="20"/>
                <w:szCs w:val="20"/>
              </w:rPr>
              <w:t>Доходы, в том числе: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jc w:val="center"/>
              <w:rPr>
                <w:b/>
                <w:sz w:val="20"/>
                <w:szCs w:val="20"/>
              </w:rPr>
            </w:pPr>
            <w:r w:rsidRPr="009E2E37">
              <w:rPr>
                <w:b/>
                <w:sz w:val="20"/>
                <w:szCs w:val="20"/>
              </w:rPr>
              <w:t>11904,96276</w:t>
            </w:r>
          </w:p>
        </w:tc>
        <w:tc>
          <w:tcPr>
            <w:tcW w:w="1560"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jc w:val="center"/>
              <w:rPr>
                <w:b/>
                <w:sz w:val="20"/>
                <w:szCs w:val="20"/>
              </w:rPr>
            </w:pPr>
            <w:r w:rsidRPr="009E2E37">
              <w:rPr>
                <w:b/>
                <w:sz w:val="20"/>
                <w:szCs w:val="20"/>
              </w:rPr>
              <w:t>1440,00000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jc w:val="center"/>
              <w:rPr>
                <w:b/>
                <w:sz w:val="20"/>
                <w:szCs w:val="20"/>
              </w:rPr>
            </w:pPr>
            <w:r w:rsidRPr="009E2E37">
              <w:rPr>
                <w:b/>
                <w:sz w:val="20"/>
                <w:szCs w:val="20"/>
              </w:rPr>
              <w:t>1187,93487</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jc w:val="center"/>
              <w:rPr>
                <w:b/>
                <w:sz w:val="20"/>
                <w:szCs w:val="20"/>
              </w:rPr>
            </w:pPr>
            <w:r w:rsidRPr="009E2E37">
              <w:rPr>
                <w:b/>
                <w:sz w:val="20"/>
                <w:szCs w:val="2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jc w:val="center"/>
              <w:rPr>
                <w:b/>
                <w:sz w:val="20"/>
                <w:szCs w:val="20"/>
              </w:rPr>
            </w:pPr>
            <w:r w:rsidRPr="009E2E37">
              <w:rPr>
                <w:b/>
                <w:sz w:val="20"/>
                <w:szCs w:val="20"/>
              </w:rPr>
              <w:t>82,5</w:t>
            </w:r>
          </w:p>
        </w:tc>
      </w:tr>
      <w:tr w:rsidR="009E2E37" w:rsidRPr="009E2E37" w:rsidTr="009E2E37">
        <w:tc>
          <w:tcPr>
            <w:tcW w:w="56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rPr>
                <w:sz w:val="20"/>
                <w:szCs w:val="20"/>
              </w:rPr>
            </w:pPr>
            <w:r w:rsidRPr="009E2E37">
              <w:rPr>
                <w:sz w:val="20"/>
                <w:szCs w:val="20"/>
              </w:rPr>
              <w:t>1.1</w:t>
            </w:r>
          </w:p>
        </w:tc>
        <w:tc>
          <w:tcPr>
            <w:tcW w:w="708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jc w:val="both"/>
              <w:rPr>
                <w:sz w:val="20"/>
                <w:szCs w:val="20"/>
              </w:rPr>
            </w:pPr>
            <w:r w:rsidRPr="009E2E37">
              <w:rPr>
                <w:sz w:val="20"/>
                <w:szCs w:val="20"/>
              </w:rPr>
              <w:t>Акцизы по подакцизным товарам (продукции), производимым на территории Российской Федерации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jc w:val="center"/>
              <w:rPr>
                <w:sz w:val="20"/>
                <w:szCs w:val="20"/>
              </w:rPr>
            </w:pPr>
            <w:r w:rsidRPr="009E2E37">
              <w:rPr>
                <w:sz w:val="20"/>
                <w:szCs w:val="20"/>
              </w:rPr>
              <w:t>2880,00000</w:t>
            </w:r>
          </w:p>
        </w:tc>
        <w:tc>
          <w:tcPr>
            <w:tcW w:w="1560"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jc w:val="center"/>
              <w:rPr>
                <w:sz w:val="20"/>
                <w:szCs w:val="20"/>
              </w:rPr>
            </w:pPr>
            <w:r w:rsidRPr="009E2E37">
              <w:rPr>
                <w:sz w:val="20"/>
                <w:szCs w:val="20"/>
              </w:rPr>
              <w:t>1440,00000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jc w:val="center"/>
              <w:rPr>
                <w:sz w:val="20"/>
                <w:szCs w:val="20"/>
              </w:rPr>
            </w:pPr>
            <w:r w:rsidRPr="009E2E37">
              <w:rPr>
                <w:sz w:val="20"/>
                <w:szCs w:val="20"/>
              </w:rPr>
              <w:t>1187,93487</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jc w:val="center"/>
              <w:rPr>
                <w:sz w:val="20"/>
                <w:szCs w:val="20"/>
              </w:rPr>
            </w:pPr>
            <w:r w:rsidRPr="009E2E37">
              <w:rPr>
                <w:sz w:val="20"/>
                <w:szCs w:val="20"/>
              </w:rPr>
              <w:t>41,2</w:t>
            </w:r>
          </w:p>
        </w:tc>
        <w:tc>
          <w:tcPr>
            <w:tcW w:w="1559"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jc w:val="center"/>
              <w:rPr>
                <w:sz w:val="20"/>
                <w:szCs w:val="20"/>
              </w:rPr>
            </w:pPr>
            <w:r w:rsidRPr="009E2E37">
              <w:rPr>
                <w:sz w:val="20"/>
                <w:szCs w:val="20"/>
              </w:rPr>
              <w:t>82,5</w:t>
            </w:r>
          </w:p>
        </w:tc>
      </w:tr>
      <w:tr w:rsidR="009E2E37" w:rsidRPr="009E2E37" w:rsidTr="009E2E37">
        <w:tc>
          <w:tcPr>
            <w:tcW w:w="56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rPr>
                <w:sz w:val="20"/>
                <w:szCs w:val="20"/>
              </w:rPr>
            </w:pPr>
            <w:r w:rsidRPr="009E2E37">
              <w:rPr>
                <w:sz w:val="20"/>
                <w:szCs w:val="20"/>
              </w:rPr>
              <w:t>1.3</w:t>
            </w:r>
          </w:p>
        </w:tc>
        <w:tc>
          <w:tcPr>
            <w:tcW w:w="708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rPr>
                <w:sz w:val="20"/>
                <w:szCs w:val="20"/>
              </w:rPr>
            </w:pPr>
            <w:r w:rsidRPr="009E2E37">
              <w:rPr>
                <w:sz w:val="20"/>
                <w:szCs w:val="20"/>
              </w:rPr>
              <w:t>Иные межбюджетные трансферты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jc w:val="center"/>
              <w:rPr>
                <w:sz w:val="20"/>
                <w:szCs w:val="20"/>
              </w:rPr>
            </w:pPr>
            <w:r w:rsidRPr="009E2E37">
              <w:rPr>
                <w:sz w:val="20"/>
                <w:szCs w:val="20"/>
              </w:rPr>
              <w:t>9024,96276</w:t>
            </w:r>
          </w:p>
        </w:tc>
        <w:tc>
          <w:tcPr>
            <w:tcW w:w="1560"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jc w:val="center"/>
              <w:rPr>
                <w:sz w:val="20"/>
                <w:szCs w:val="20"/>
              </w:rPr>
            </w:pPr>
            <w:r w:rsidRPr="009E2E37">
              <w:rPr>
                <w:sz w:val="20"/>
                <w:szCs w:val="20"/>
              </w:rPr>
              <w:t>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jc w:val="center"/>
              <w:rPr>
                <w:sz w:val="20"/>
                <w:szCs w:val="20"/>
              </w:rPr>
            </w:pPr>
            <w:r w:rsidRPr="009E2E37">
              <w:rPr>
                <w:sz w:val="20"/>
                <w:szCs w:val="20"/>
              </w:rPr>
              <w:t>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jc w:val="center"/>
              <w:rPr>
                <w:sz w:val="20"/>
                <w:szCs w:val="20"/>
              </w:rPr>
            </w:pPr>
            <w:r w:rsidRPr="009E2E37">
              <w:rPr>
                <w:sz w:val="20"/>
                <w:szCs w:val="20"/>
              </w:rPr>
              <w:t>0,0</w:t>
            </w:r>
          </w:p>
        </w:tc>
        <w:tc>
          <w:tcPr>
            <w:tcW w:w="1559"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jc w:val="center"/>
              <w:rPr>
                <w:sz w:val="20"/>
                <w:szCs w:val="20"/>
              </w:rPr>
            </w:pPr>
            <w:r w:rsidRPr="009E2E37">
              <w:rPr>
                <w:sz w:val="20"/>
                <w:szCs w:val="20"/>
              </w:rPr>
              <w:t>0,0</w:t>
            </w:r>
          </w:p>
        </w:tc>
      </w:tr>
      <w:tr w:rsidR="009E2E37" w:rsidRPr="009E2E37" w:rsidTr="009E2E37">
        <w:tc>
          <w:tcPr>
            <w:tcW w:w="56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rPr>
                <w:b/>
                <w:sz w:val="20"/>
                <w:szCs w:val="20"/>
              </w:rPr>
            </w:pPr>
            <w:r w:rsidRPr="009E2E37">
              <w:rPr>
                <w:b/>
                <w:sz w:val="20"/>
                <w:szCs w:val="20"/>
              </w:rPr>
              <w:t>2.</w:t>
            </w:r>
          </w:p>
        </w:tc>
        <w:tc>
          <w:tcPr>
            <w:tcW w:w="708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rPr>
                <w:b/>
                <w:sz w:val="20"/>
                <w:szCs w:val="20"/>
              </w:rPr>
            </w:pPr>
            <w:r w:rsidRPr="009E2E37">
              <w:rPr>
                <w:b/>
                <w:sz w:val="20"/>
                <w:szCs w:val="20"/>
              </w:rPr>
              <w:t>Расходы, всего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jc w:val="center"/>
              <w:rPr>
                <w:b/>
                <w:sz w:val="20"/>
                <w:szCs w:val="20"/>
              </w:rPr>
            </w:pPr>
            <w:r w:rsidRPr="009E2E37">
              <w:rPr>
                <w:b/>
                <w:sz w:val="20"/>
                <w:szCs w:val="20"/>
              </w:rPr>
              <w:t>12086,14725</w:t>
            </w:r>
          </w:p>
        </w:tc>
        <w:tc>
          <w:tcPr>
            <w:tcW w:w="1560"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jc w:val="center"/>
              <w:rPr>
                <w:b/>
                <w:sz w:val="20"/>
                <w:szCs w:val="20"/>
              </w:rPr>
            </w:pPr>
            <w:r w:rsidRPr="009E2E37">
              <w:rPr>
                <w:b/>
                <w:sz w:val="20"/>
                <w:szCs w:val="20"/>
              </w:rPr>
              <w:t>971,97000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jc w:val="center"/>
              <w:rPr>
                <w:b/>
                <w:sz w:val="20"/>
                <w:szCs w:val="20"/>
              </w:rPr>
            </w:pPr>
            <w:r w:rsidRPr="009E2E37">
              <w:rPr>
                <w:b/>
                <w:sz w:val="20"/>
                <w:szCs w:val="20"/>
              </w:rPr>
              <w:t>971,96960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jc w:val="center"/>
              <w:rPr>
                <w:b/>
                <w:sz w:val="20"/>
                <w:szCs w:val="20"/>
              </w:rPr>
            </w:pPr>
            <w:r w:rsidRPr="009E2E37">
              <w:rPr>
                <w:b/>
                <w:sz w:val="20"/>
                <w:szCs w:val="20"/>
              </w:rPr>
              <w:t>8,0</w:t>
            </w:r>
          </w:p>
        </w:tc>
        <w:tc>
          <w:tcPr>
            <w:tcW w:w="1559"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jc w:val="center"/>
              <w:rPr>
                <w:b/>
                <w:sz w:val="20"/>
                <w:szCs w:val="20"/>
              </w:rPr>
            </w:pPr>
            <w:r w:rsidRPr="009E2E37">
              <w:rPr>
                <w:b/>
                <w:sz w:val="20"/>
                <w:szCs w:val="20"/>
              </w:rPr>
              <w:t>100,0</w:t>
            </w:r>
          </w:p>
        </w:tc>
      </w:tr>
      <w:tr w:rsidR="009E2E37" w:rsidRPr="009E2E37" w:rsidTr="009E2E37">
        <w:tc>
          <w:tcPr>
            <w:tcW w:w="567"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rPr>
                <w:sz w:val="20"/>
                <w:szCs w:val="20"/>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rPr>
                <w:sz w:val="20"/>
                <w:szCs w:val="20"/>
              </w:rPr>
            </w:pPr>
            <w:r w:rsidRPr="009E2E37">
              <w:rPr>
                <w:sz w:val="20"/>
                <w:szCs w:val="20"/>
              </w:rPr>
              <w:t>в том числе по направлениям:</w:t>
            </w:r>
          </w:p>
        </w:tc>
        <w:tc>
          <w:tcPr>
            <w:tcW w:w="1417"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jc w:val="center"/>
              <w:rPr>
                <w:sz w:val="20"/>
                <w:szCs w:val="20"/>
              </w:rPr>
            </w:pPr>
          </w:p>
        </w:tc>
      </w:tr>
      <w:tr w:rsidR="009E2E37" w:rsidRPr="009E2E37" w:rsidTr="009E2E37">
        <w:tc>
          <w:tcPr>
            <w:tcW w:w="56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rPr>
                <w:sz w:val="20"/>
                <w:szCs w:val="20"/>
              </w:rPr>
            </w:pPr>
            <w:r w:rsidRPr="009E2E37">
              <w:rPr>
                <w:sz w:val="20"/>
                <w:szCs w:val="20"/>
              </w:rPr>
              <w:t>2.1</w:t>
            </w:r>
          </w:p>
        </w:tc>
        <w:tc>
          <w:tcPr>
            <w:tcW w:w="708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jc w:val="both"/>
              <w:rPr>
                <w:sz w:val="20"/>
                <w:szCs w:val="20"/>
              </w:rPr>
            </w:pPr>
            <w:r w:rsidRPr="009E2E37">
              <w:rPr>
                <w:sz w:val="20"/>
                <w:szCs w:val="20"/>
              </w:rPr>
              <w:t>Содержание автомобильных дорог общего пользования местного значения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jc w:val="center"/>
              <w:rPr>
                <w:sz w:val="20"/>
                <w:szCs w:val="20"/>
              </w:rPr>
            </w:pPr>
            <w:r w:rsidRPr="009E2E37">
              <w:rPr>
                <w:sz w:val="20"/>
                <w:szCs w:val="20"/>
              </w:rPr>
              <w:t>1900,00000</w:t>
            </w:r>
          </w:p>
        </w:tc>
        <w:tc>
          <w:tcPr>
            <w:tcW w:w="1560"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jc w:val="center"/>
              <w:rPr>
                <w:sz w:val="20"/>
                <w:szCs w:val="20"/>
              </w:rPr>
            </w:pPr>
            <w:r w:rsidRPr="009E2E37">
              <w:rPr>
                <w:sz w:val="20"/>
                <w:szCs w:val="20"/>
              </w:rPr>
              <w:t>880,13000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jc w:val="center"/>
              <w:rPr>
                <w:sz w:val="20"/>
                <w:szCs w:val="20"/>
              </w:rPr>
            </w:pPr>
            <w:r w:rsidRPr="009E2E37">
              <w:rPr>
                <w:sz w:val="20"/>
                <w:szCs w:val="20"/>
              </w:rPr>
              <w:t>880,12960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jc w:val="center"/>
              <w:rPr>
                <w:sz w:val="20"/>
                <w:szCs w:val="20"/>
              </w:rPr>
            </w:pPr>
            <w:r w:rsidRPr="009E2E37">
              <w:rPr>
                <w:sz w:val="20"/>
                <w:szCs w:val="20"/>
              </w:rPr>
              <w:t>46,3</w:t>
            </w:r>
          </w:p>
        </w:tc>
        <w:tc>
          <w:tcPr>
            <w:tcW w:w="1559"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jc w:val="center"/>
              <w:rPr>
                <w:sz w:val="20"/>
                <w:szCs w:val="20"/>
              </w:rPr>
            </w:pPr>
            <w:r w:rsidRPr="009E2E37">
              <w:rPr>
                <w:sz w:val="20"/>
                <w:szCs w:val="20"/>
              </w:rPr>
              <w:t>100,0</w:t>
            </w:r>
          </w:p>
        </w:tc>
      </w:tr>
      <w:tr w:rsidR="009E2E37" w:rsidRPr="009E2E37" w:rsidTr="009E2E37">
        <w:tc>
          <w:tcPr>
            <w:tcW w:w="56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rPr>
                <w:sz w:val="20"/>
                <w:szCs w:val="20"/>
              </w:rPr>
            </w:pPr>
            <w:r w:rsidRPr="009E2E37">
              <w:rPr>
                <w:sz w:val="20"/>
                <w:szCs w:val="20"/>
              </w:rPr>
              <w:t>2.2</w:t>
            </w:r>
          </w:p>
        </w:tc>
        <w:tc>
          <w:tcPr>
            <w:tcW w:w="7088"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jc w:val="both"/>
              <w:rPr>
                <w:sz w:val="20"/>
                <w:szCs w:val="20"/>
              </w:rPr>
            </w:pPr>
            <w:r w:rsidRPr="009E2E37">
              <w:rPr>
                <w:sz w:val="20"/>
                <w:szCs w:val="20"/>
              </w:rPr>
              <w:t>Капитальный ремонт и (или) ремонт автомобильных дорог общего пользования местного значения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jc w:val="center"/>
              <w:rPr>
                <w:sz w:val="20"/>
                <w:szCs w:val="20"/>
              </w:rPr>
            </w:pPr>
            <w:r w:rsidRPr="009E2E37">
              <w:rPr>
                <w:sz w:val="20"/>
                <w:szCs w:val="20"/>
              </w:rPr>
              <w:t>10186,14725</w:t>
            </w:r>
          </w:p>
        </w:tc>
        <w:tc>
          <w:tcPr>
            <w:tcW w:w="1560"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jc w:val="center"/>
              <w:rPr>
                <w:sz w:val="20"/>
                <w:szCs w:val="20"/>
              </w:rPr>
            </w:pPr>
            <w:r w:rsidRPr="009E2E37">
              <w:rPr>
                <w:sz w:val="20"/>
                <w:szCs w:val="20"/>
              </w:rPr>
              <w:t>91,84000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jc w:val="center"/>
              <w:rPr>
                <w:sz w:val="20"/>
                <w:szCs w:val="20"/>
              </w:rPr>
            </w:pPr>
            <w:r w:rsidRPr="009E2E37">
              <w:rPr>
                <w:sz w:val="20"/>
                <w:szCs w:val="20"/>
              </w:rPr>
              <w:t>91,84000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2E37" w:rsidRPr="009E2E37" w:rsidRDefault="009E2E37" w:rsidP="009E2E37">
            <w:pPr>
              <w:jc w:val="center"/>
              <w:rPr>
                <w:sz w:val="20"/>
                <w:szCs w:val="20"/>
              </w:rPr>
            </w:pPr>
            <w:r w:rsidRPr="009E2E37">
              <w:rPr>
                <w:sz w:val="20"/>
                <w:szCs w:val="20"/>
              </w:rPr>
              <w:t>0,9</w:t>
            </w:r>
          </w:p>
        </w:tc>
        <w:tc>
          <w:tcPr>
            <w:tcW w:w="1559" w:type="dxa"/>
            <w:tcBorders>
              <w:top w:val="single" w:sz="4" w:space="0" w:color="auto"/>
              <w:left w:val="single" w:sz="4" w:space="0" w:color="auto"/>
              <w:bottom w:val="single" w:sz="4" w:space="0" w:color="auto"/>
              <w:right w:val="single" w:sz="4" w:space="0" w:color="auto"/>
            </w:tcBorders>
            <w:vAlign w:val="center"/>
          </w:tcPr>
          <w:p w:rsidR="009E2E37" w:rsidRPr="009E2E37" w:rsidRDefault="009E2E37" w:rsidP="009E2E37">
            <w:pPr>
              <w:jc w:val="center"/>
              <w:rPr>
                <w:sz w:val="20"/>
                <w:szCs w:val="20"/>
              </w:rPr>
            </w:pPr>
            <w:r w:rsidRPr="009E2E37">
              <w:rPr>
                <w:sz w:val="20"/>
                <w:szCs w:val="20"/>
              </w:rPr>
              <w:t>100,0</w:t>
            </w:r>
          </w:p>
        </w:tc>
      </w:tr>
    </w:tbl>
    <w:p w:rsidR="009E2E37" w:rsidRPr="009E2E37" w:rsidRDefault="009E2E37" w:rsidP="009E2E37">
      <w:pPr>
        <w:rPr>
          <w:sz w:val="20"/>
          <w:szCs w:val="20"/>
          <w:highlight w:val="green"/>
        </w:rPr>
      </w:pPr>
    </w:p>
    <w:p w:rsidR="009E2E37" w:rsidRDefault="009E2E37" w:rsidP="00AF57C4">
      <w:pPr>
        <w:jc w:val="center"/>
        <w:rPr>
          <w:b/>
          <w:sz w:val="20"/>
          <w:szCs w:val="20"/>
        </w:rPr>
      </w:pPr>
    </w:p>
    <w:p w:rsidR="009E2E37" w:rsidRDefault="009E2E37" w:rsidP="00AF57C4">
      <w:pPr>
        <w:jc w:val="center"/>
        <w:rPr>
          <w:b/>
          <w:sz w:val="20"/>
          <w:szCs w:val="20"/>
        </w:rPr>
        <w:sectPr w:rsidR="009E2E37" w:rsidSect="009E2E37">
          <w:pgSz w:w="16838" w:h="11906" w:orient="landscape"/>
          <w:pgMar w:top="993" w:right="1134" w:bottom="851" w:left="794" w:header="709" w:footer="709" w:gutter="0"/>
          <w:cols w:space="708"/>
          <w:docGrid w:linePitch="360"/>
        </w:sectPr>
      </w:pPr>
    </w:p>
    <w:p w:rsidR="009E2E37" w:rsidRPr="009E2E37" w:rsidRDefault="009E2E37" w:rsidP="009E2E37">
      <w:pPr>
        <w:ind w:left="567" w:firstLine="709"/>
        <w:jc w:val="center"/>
        <w:outlineLvl w:val="0"/>
        <w:rPr>
          <w:rFonts w:eastAsiaTheme="minorEastAsia"/>
          <w:b/>
          <w:color w:val="000000" w:themeColor="text1"/>
          <w:sz w:val="20"/>
          <w:szCs w:val="20"/>
        </w:rPr>
      </w:pPr>
    </w:p>
    <w:p w:rsidR="009E2E37" w:rsidRPr="009E2E37" w:rsidRDefault="009E2E37" w:rsidP="009E2E37">
      <w:pPr>
        <w:jc w:val="center"/>
        <w:outlineLvl w:val="0"/>
        <w:rPr>
          <w:rFonts w:ascii="Calibri" w:hAnsi="Calibri"/>
          <w:b/>
          <w:bCs/>
          <w:sz w:val="20"/>
          <w:szCs w:val="20"/>
        </w:rPr>
      </w:pPr>
      <w:r w:rsidRPr="009E2E37">
        <w:rPr>
          <w:b/>
          <w:bCs/>
          <w:sz w:val="20"/>
          <w:szCs w:val="20"/>
        </w:rPr>
        <w:t>АДМИНИСТРАЦИЯ ПОДГОРНСКОГО СЕЛЬСКОГО ПОСЕЛЕНИЯ</w:t>
      </w:r>
    </w:p>
    <w:p w:rsidR="009E2E37" w:rsidRPr="009E2E37" w:rsidRDefault="009E2E37" w:rsidP="009E2E37">
      <w:pPr>
        <w:keepNext/>
        <w:ind w:left="567"/>
        <w:jc w:val="center"/>
        <w:outlineLvl w:val="0"/>
        <w:rPr>
          <w:color w:val="000000" w:themeColor="text1"/>
          <w:sz w:val="20"/>
          <w:szCs w:val="20"/>
        </w:rPr>
      </w:pPr>
      <w:r w:rsidRPr="009E2E37">
        <w:rPr>
          <w:b/>
          <w:color w:val="000000" w:themeColor="text1"/>
          <w:sz w:val="20"/>
          <w:szCs w:val="20"/>
        </w:rPr>
        <w:t>ПОСТАНОВЛЕНИЕ</w:t>
      </w:r>
    </w:p>
    <w:tbl>
      <w:tblPr>
        <w:tblW w:w="10336" w:type="dxa"/>
        <w:tblLayout w:type="fixed"/>
        <w:tblLook w:val="0000" w:firstRow="0" w:lastRow="0" w:firstColumn="0" w:lastColumn="0" w:noHBand="0" w:noVBand="0"/>
      </w:tblPr>
      <w:tblGrid>
        <w:gridCol w:w="3423"/>
        <w:gridCol w:w="3312"/>
        <w:gridCol w:w="3601"/>
      </w:tblGrid>
      <w:tr w:rsidR="009E2E37" w:rsidRPr="009E2E37" w:rsidTr="009E2E37">
        <w:trPr>
          <w:trHeight w:val="305"/>
        </w:trPr>
        <w:tc>
          <w:tcPr>
            <w:tcW w:w="3423" w:type="dxa"/>
          </w:tcPr>
          <w:p w:rsidR="009E2E37" w:rsidRPr="009E2E37" w:rsidRDefault="009E2E37" w:rsidP="009E2E37">
            <w:pPr>
              <w:spacing w:after="200" w:line="276" w:lineRule="auto"/>
              <w:outlineLvl w:val="0"/>
              <w:rPr>
                <w:rFonts w:eastAsiaTheme="minorEastAsia"/>
                <w:color w:val="000000" w:themeColor="text1"/>
                <w:sz w:val="20"/>
                <w:szCs w:val="20"/>
              </w:rPr>
            </w:pPr>
            <w:r w:rsidRPr="009E2E37">
              <w:rPr>
                <w:rFonts w:eastAsiaTheme="minorEastAsia"/>
                <w:color w:val="000000" w:themeColor="text1"/>
                <w:sz w:val="20"/>
                <w:szCs w:val="20"/>
              </w:rPr>
              <w:t xml:space="preserve">    21.08.2020</w:t>
            </w:r>
          </w:p>
        </w:tc>
        <w:tc>
          <w:tcPr>
            <w:tcW w:w="3312" w:type="dxa"/>
          </w:tcPr>
          <w:p w:rsidR="009E2E37" w:rsidRPr="009E2E37" w:rsidRDefault="009E2E37" w:rsidP="009E2E37">
            <w:pPr>
              <w:spacing w:after="200" w:line="276" w:lineRule="auto"/>
              <w:ind w:left="567" w:hanging="16"/>
              <w:outlineLvl w:val="0"/>
              <w:rPr>
                <w:rFonts w:eastAsiaTheme="minorEastAsia"/>
                <w:color w:val="000000" w:themeColor="text1"/>
                <w:sz w:val="20"/>
                <w:szCs w:val="20"/>
              </w:rPr>
            </w:pPr>
            <w:r w:rsidRPr="009E2E37">
              <w:rPr>
                <w:rFonts w:eastAsiaTheme="minorEastAsia"/>
                <w:color w:val="000000" w:themeColor="text1"/>
                <w:sz w:val="20"/>
                <w:szCs w:val="20"/>
              </w:rPr>
              <w:t>с. Подгорное</w:t>
            </w:r>
          </w:p>
        </w:tc>
        <w:tc>
          <w:tcPr>
            <w:tcW w:w="3601" w:type="dxa"/>
          </w:tcPr>
          <w:p w:rsidR="009E2E37" w:rsidRPr="009E2E37" w:rsidRDefault="009E2E37" w:rsidP="009E2E37">
            <w:pPr>
              <w:spacing w:after="200" w:line="276" w:lineRule="auto"/>
              <w:outlineLvl w:val="0"/>
              <w:rPr>
                <w:rFonts w:eastAsiaTheme="minorEastAsia"/>
                <w:color w:val="000000" w:themeColor="text1"/>
                <w:sz w:val="20"/>
                <w:szCs w:val="20"/>
              </w:rPr>
            </w:pPr>
            <w:r w:rsidRPr="009E2E37">
              <w:rPr>
                <w:rFonts w:eastAsiaTheme="minorEastAsia"/>
                <w:color w:val="000000" w:themeColor="text1"/>
                <w:sz w:val="20"/>
                <w:szCs w:val="20"/>
              </w:rPr>
              <w:t xml:space="preserve">                           № 130</w:t>
            </w:r>
          </w:p>
          <w:p w:rsidR="009E2E37" w:rsidRPr="009E2E37" w:rsidRDefault="009E2E37" w:rsidP="009E2E37">
            <w:pPr>
              <w:spacing w:after="200" w:line="276" w:lineRule="auto"/>
              <w:ind w:left="567" w:firstLine="709"/>
              <w:jc w:val="right"/>
              <w:outlineLvl w:val="0"/>
              <w:rPr>
                <w:rFonts w:eastAsiaTheme="minorEastAsia"/>
                <w:color w:val="000000" w:themeColor="text1"/>
                <w:sz w:val="20"/>
                <w:szCs w:val="20"/>
              </w:rPr>
            </w:pPr>
          </w:p>
        </w:tc>
      </w:tr>
    </w:tbl>
    <w:p w:rsidR="009E2E37" w:rsidRPr="009E2E37" w:rsidRDefault="009E2E37" w:rsidP="009E2E37">
      <w:pPr>
        <w:widowControl w:val="0"/>
        <w:autoSpaceDE w:val="0"/>
        <w:autoSpaceDN w:val="0"/>
        <w:adjustRightInd w:val="0"/>
        <w:ind w:hanging="142"/>
        <w:jc w:val="center"/>
        <w:outlineLvl w:val="0"/>
        <w:rPr>
          <w:sz w:val="20"/>
          <w:szCs w:val="20"/>
        </w:rPr>
      </w:pPr>
      <w:r w:rsidRPr="009E2E37">
        <w:rPr>
          <w:sz w:val="20"/>
          <w:szCs w:val="20"/>
        </w:rPr>
        <w:t>О признании утратившими силу отдельных муниципальных правовых</w:t>
      </w:r>
    </w:p>
    <w:p w:rsidR="009E2E37" w:rsidRPr="009E2E37" w:rsidRDefault="009E2E37" w:rsidP="009E2E37">
      <w:pPr>
        <w:widowControl w:val="0"/>
        <w:autoSpaceDE w:val="0"/>
        <w:autoSpaceDN w:val="0"/>
        <w:adjustRightInd w:val="0"/>
        <w:ind w:left="567" w:firstLine="567"/>
        <w:jc w:val="center"/>
        <w:outlineLvl w:val="0"/>
        <w:rPr>
          <w:sz w:val="20"/>
          <w:szCs w:val="20"/>
        </w:rPr>
      </w:pPr>
      <w:r w:rsidRPr="009E2E37">
        <w:rPr>
          <w:sz w:val="20"/>
          <w:szCs w:val="20"/>
        </w:rPr>
        <w:t>актов Подгорнского сельского поселения</w:t>
      </w:r>
    </w:p>
    <w:p w:rsidR="009E2E37" w:rsidRPr="009E2E37" w:rsidRDefault="009E2E37" w:rsidP="009E2E37">
      <w:pPr>
        <w:widowControl w:val="0"/>
        <w:autoSpaceDE w:val="0"/>
        <w:autoSpaceDN w:val="0"/>
        <w:adjustRightInd w:val="0"/>
        <w:jc w:val="center"/>
        <w:outlineLvl w:val="0"/>
        <w:rPr>
          <w:spacing w:val="2"/>
          <w:sz w:val="20"/>
          <w:szCs w:val="20"/>
        </w:rPr>
      </w:pPr>
    </w:p>
    <w:p w:rsidR="009E2E37" w:rsidRPr="009E2E37" w:rsidRDefault="009E2E37" w:rsidP="009E2E37">
      <w:pPr>
        <w:widowControl w:val="0"/>
        <w:autoSpaceDE w:val="0"/>
        <w:autoSpaceDN w:val="0"/>
        <w:adjustRightInd w:val="0"/>
        <w:jc w:val="center"/>
        <w:outlineLvl w:val="0"/>
        <w:rPr>
          <w:spacing w:val="2"/>
          <w:sz w:val="20"/>
          <w:szCs w:val="20"/>
        </w:rPr>
      </w:pPr>
    </w:p>
    <w:p w:rsidR="009E2E37" w:rsidRPr="009E2E37" w:rsidRDefault="009E2E37" w:rsidP="009E2E37">
      <w:pPr>
        <w:widowControl w:val="0"/>
        <w:autoSpaceDE w:val="0"/>
        <w:autoSpaceDN w:val="0"/>
        <w:adjustRightInd w:val="0"/>
        <w:ind w:right="708" w:firstLine="284"/>
        <w:jc w:val="both"/>
        <w:outlineLvl w:val="0"/>
        <w:rPr>
          <w:rFonts w:eastAsiaTheme="minorEastAsia"/>
          <w:color w:val="000000" w:themeColor="text1"/>
          <w:sz w:val="20"/>
          <w:szCs w:val="20"/>
        </w:rPr>
      </w:pPr>
      <w:r w:rsidRPr="009E2E37">
        <w:rPr>
          <w:rFonts w:eastAsiaTheme="minorEastAsia"/>
          <w:color w:val="000000" w:themeColor="text1"/>
          <w:sz w:val="20"/>
          <w:szCs w:val="20"/>
        </w:rPr>
        <w:t>В соответствии со статьей 48 Федерального закона от 6 октября 2003 года №131-ФЗ «Об общих принципах организации местного самоуправления в Российской Федерации»</w:t>
      </w:r>
    </w:p>
    <w:p w:rsidR="009E2E37" w:rsidRPr="009E2E37" w:rsidRDefault="009E2E37" w:rsidP="009E2E37">
      <w:pPr>
        <w:ind w:left="567" w:firstLine="567"/>
        <w:jc w:val="both"/>
        <w:outlineLvl w:val="0"/>
        <w:rPr>
          <w:rFonts w:eastAsiaTheme="minorEastAsia"/>
          <w:color w:val="000000" w:themeColor="text1"/>
          <w:sz w:val="20"/>
          <w:szCs w:val="20"/>
        </w:rPr>
      </w:pPr>
    </w:p>
    <w:p w:rsidR="009E2E37" w:rsidRPr="009E2E37" w:rsidRDefault="009E2E37" w:rsidP="009E2E37">
      <w:pPr>
        <w:ind w:left="567" w:hanging="567"/>
        <w:jc w:val="both"/>
        <w:outlineLvl w:val="0"/>
        <w:rPr>
          <w:rFonts w:eastAsiaTheme="minorEastAsia"/>
          <w:color w:val="000000" w:themeColor="text1"/>
          <w:sz w:val="20"/>
          <w:szCs w:val="20"/>
        </w:rPr>
      </w:pPr>
      <w:r w:rsidRPr="009E2E37">
        <w:rPr>
          <w:rFonts w:eastAsiaTheme="minorEastAsia"/>
          <w:color w:val="000000" w:themeColor="text1"/>
          <w:sz w:val="20"/>
          <w:szCs w:val="20"/>
        </w:rPr>
        <w:t>ПОСТАНОВЛЯЮ:</w:t>
      </w:r>
    </w:p>
    <w:p w:rsidR="009E2E37" w:rsidRPr="009E2E37" w:rsidRDefault="009E2E37" w:rsidP="009E2E37">
      <w:pPr>
        <w:ind w:left="567" w:firstLine="567"/>
        <w:jc w:val="both"/>
        <w:outlineLvl w:val="0"/>
        <w:rPr>
          <w:rFonts w:eastAsiaTheme="minorEastAsia"/>
          <w:color w:val="000000" w:themeColor="text1"/>
          <w:sz w:val="20"/>
          <w:szCs w:val="20"/>
        </w:rPr>
      </w:pPr>
    </w:p>
    <w:p w:rsidR="009E2E37" w:rsidRPr="009E2E37" w:rsidRDefault="009E2E37" w:rsidP="009E2E37">
      <w:pPr>
        <w:ind w:firstLine="567"/>
        <w:jc w:val="both"/>
        <w:outlineLvl w:val="0"/>
        <w:rPr>
          <w:rFonts w:eastAsiaTheme="minorEastAsia"/>
          <w:color w:val="000000" w:themeColor="text1"/>
          <w:sz w:val="20"/>
          <w:szCs w:val="20"/>
        </w:rPr>
      </w:pPr>
      <w:r w:rsidRPr="009E2E37">
        <w:rPr>
          <w:rFonts w:eastAsiaTheme="minorEastAsia"/>
          <w:color w:val="000000" w:themeColor="text1"/>
          <w:sz w:val="20"/>
          <w:szCs w:val="20"/>
        </w:rPr>
        <w:t>1. Признать утратившими силу:</w:t>
      </w:r>
    </w:p>
    <w:p w:rsidR="009E2E37" w:rsidRPr="009E2E37" w:rsidRDefault="009E2E37" w:rsidP="009E2E37">
      <w:pPr>
        <w:ind w:firstLine="567"/>
        <w:jc w:val="both"/>
        <w:outlineLvl w:val="0"/>
        <w:rPr>
          <w:rFonts w:eastAsiaTheme="minorEastAsia"/>
          <w:color w:val="000000" w:themeColor="text1"/>
          <w:sz w:val="20"/>
          <w:szCs w:val="20"/>
        </w:rPr>
      </w:pPr>
      <w:r w:rsidRPr="009E2E37">
        <w:rPr>
          <w:rFonts w:eastAsiaTheme="minorEastAsia"/>
          <w:color w:val="000000" w:themeColor="text1"/>
          <w:sz w:val="20"/>
          <w:szCs w:val="20"/>
        </w:rPr>
        <w:t xml:space="preserve">1) постановление Администрации Подгорнского сельского поселения от 31.05.2016 </w:t>
      </w:r>
      <w:r w:rsidRPr="009E2E37">
        <w:rPr>
          <w:rFonts w:eastAsiaTheme="minorEastAsia"/>
          <w:bCs/>
          <w:color w:val="000000" w:themeColor="text1"/>
          <w:sz w:val="20"/>
          <w:szCs w:val="20"/>
        </w:rPr>
        <w:t>№ 169 «Об утверждении порядка формирования, утверждения и ведения планов графиков закупок товаров, работ, услуг для обеспечения муниципальных нужд муниципального образования «Подгорнское сельское поселение»</w:t>
      </w:r>
      <w:r w:rsidRPr="009E2E37">
        <w:rPr>
          <w:rFonts w:eastAsiaTheme="minorEastAsia"/>
          <w:color w:val="000000" w:themeColor="text1"/>
          <w:sz w:val="20"/>
          <w:szCs w:val="20"/>
        </w:rPr>
        <w:t>;</w:t>
      </w:r>
    </w:p>
    <w:p w:rsidR="009E2E37" w:rsidRPr="009E2E37" w:rsidRDefault="009E2E37" w:rsidP="009E2E37">
      <w:pPr>
        <w:ind w:firstLine="567"/>
        <w:jc w:val="both"/>
        <w:outlineLvl w:val="0"/>
        <w:rPr>
          <w:color w:val="000000"/>
          <w:sz w:val="20"/>
          <w:szCs w:val="20"/>
          <w:lang w:eastAsia="ar-SA"/>
        </w:rPr>
      </w:pPr>
      <w:r w:rsidRPr="009E2E37">
        <w:rPr>
          <w:color w:val="000000"/>
          <w:sz w:val="20"/>
          <w:szCs w:val="20"/>
          <w:lang w:eastAsia="ar-SA"/>
        </w:rPr>
        <w:t xml:space="preserve">2) постановление Администрации Подгорнского сельского поселения от 27.12.2018 № 193 </w:t>
      </w:r>
      <w:r w:rsidRPr="009E2E37">
        <w:rPr>
          <w:bCs/>
          <w:color w:val="000000"/>
          <w:sz w:val="20"/>
          <w:szCs w:val="20"/>
          <w:lang w:eastAsia="ar-SA"/>
        </w:rPr>
        <w:t>о</w:t>
      </w:r>
      <w:r w:rsidRPr="009E2E37">
        <w:rPr>
          <w:color w:val="000000"/>
          <w:sz w:val="20"/>
          <w:szCs w:val="20"/>
          <w:lang w:eastAsia="ar-SA"/>
        </w:rPr>
        <w:t xml:space="preserve"> внесении изменений</w:t>
      </w:r>
      <w:r w:rsidRPr="009E2E37">
        <w:rPr>
          <w:b/>
          <w:bCs/>
          <w:color w:val="000000"/>
          <w:sz w:val="20"/>
          <w:szCs w:val="20"/>
          <w:lang w:eastAsia="ar-SA"/>
        </w:rPr>
        <w:t xml:space="preserve"> </w:t>
      </w:r>
      <w:r w:rsidRPr="009E2E37">
        <w:rPr>
          <w:color w:val="000000"/>
          <w:sz w:val="20"/>
          <w:szCs w:val="20"/>
          <w:lang w:eastAsia="ar-SA"/>
        </w:rPr>
        <w:t>в постановление Администрации Подгорнского сельского поселения</w:t>
      </w:r>
      <w:r w:rsidRPr="009E2E37">
        <w:rPr>
          <w:b/>
          <w:bCs/>
          <w:color w:val="000000"/>
          <w:sz w:val="20"/>
          <w:szCs w:val="20"/>
          <w:lang w:eastAsia="ar-SA"/>
        </w:rPr>
        <w:t xml:space="preserve"> </w:t>
      </w:r>
      <w:r w:rsidRPr="009E2E37">
        <w:rPr>
          <w:color w:val="000000"/>
          <w:sz w:val="20"/>
          <w:szCs w:val="20"/>
          <w:lang w:eastAsia="ar-SA"/>
        </w:rPr>
        <w:t>от 31.05.2016 № 169 «Об утверждении порядка формирования, утверждения и ведения планов-графиков закупок товаров, работ, услуг для обеспечения муниципальных нужд муниципального образования «Подгорнское сельское поселение».</w:t>
      </w:r>
    </w:p>
    <w:p w:rsidR="009E2E37" w:rsidRPr="009E2E37" w:rsidRDefault="009E2E37" w:rsidP="009E2E37">
      <w:pPr>
        <w:ind w:firstLine="567"/>
        <w:jc w:val="both"/>
        <w:outlineLvl w:val="0"/>
        <w:rPr>
          <w:color w:val="000000"/>
          <w:sz w:val="20"/>
          <w:szCs w:val="20"/>
          <w:lang w:eastAsia="ar-SA"/>
        </w:rPr>
      </w:pPr>
      <w:r w:rsidRPr="009E2E37">
        <w:rPr>
          <w:color w:val="000000"/>
          <w:sz w:val="20"/>
          <w:szCs w:val="20"/>
          <w:lang w:eastAsia="ar-SA"/>
        </w:rPr>
        <w:t>2.Настоящее постановление вступает в силу со дня его официального опубликования.</w:t>
      </w:r>
    </w:p>
    <w:p w:rsidR="009E2E37" w:rsidRPr="009E2E37" w:rsidRDefault="009E2E37" w:rsidP="009E2E37">
      <w:pPr>
        <w:ind w:firstLine="567"/>
        <w:jc w:val="both"/>
        <w:outlineLvl w:val="0"/>
        <w:rPr>
          <w:color w:val="000000"/>
          <w:sz w:val="20"/>
          <w:szCs w:val="20"/>
          <w:lang w:eastAsia="ar-SA"/>
        </w:rPr>
      </w:pPr>
      <w:r w:rsidRPr="009E2E37">
        <w:rPr>
          <w:color w:val="000000"/>
          <w:sz w:val="20"/>
          <w:szCs w:val="20"/>
          <w:lang w:eastAsia="ar-SA"/>
        </w:rPr>
        <w:t>3.Опубликовать настоящее постановление в официальном печатном издании Подгорнского сельского поселения «Официальные ведомости Подгорнского сельского поселения» и разместить на официальном сайте Администрации Подгорнского сельского поселения.</w:t>
      </w:r>
    </w:p>
    <w:p w:rsidR="009E2E37" w:rsidRPr="009E2E37" w:rsidRDefault="009E2E37" w:rsidP="009E2E37">
      <w:pPr>
        <w:jc w:val="both"/>
        <w:outlineLvl w:val="0"/>
        <w:rPr>
          <w:rFonts w:eastAsiaTheme="minorEastAsia"/>
          <w:color w:val="000000" w:themeColor="text1"/>
          <w:sz w:val="20"/>
          <w:szCs w:val="20"/>
        </w:rPr>
      </w:pPr>
    </w:p>
    <w:p w:rsidR="009E2E37" w:rsidRPr="009E2E37" w:rsidRDefault="009E2E37" w:rsidP="009E2E37">
      <w:pPr>
        <w:jc w:val="both"/>
        <w:outlineLvl w:val="0"/>
        <w:rPr>
          <w:rFonts w:eastAsiaTheme="minorEastAsia"/>
          <w:color w:val="000000" w:themeColor="text1"/>
          <w:sz w:val="20"/>
          <w:szCs w:val="20"/>
        </w:rPr>
      </w:pPr>
    </w:p>
    <w:p w:rsidR="009E2E37" w:rsidRPr="009E2E37" w:rsidRDefault="009E2E37" w:rsidP="009E2E37">
      <w:pPr>
        <w:outlineLvl w:val="0"/>
        <w:rPr>
          <w:bCs/>
          <w:sz w:val="20"/>
          <w:szCs w:val="20"/>
        </w:rPr>
      </w:pPr>
      <w:r w:rsidRPr="009E2E37">
        <w:rPr>
          <w:bCs/>
          <w:sz w:val="20"/>
          <w:szCs w:val="20"/>
        </w:rPr>
        <w:t>Глава Подгорнского сельского поселения</w:t>
      </w:r>
      <w:r w:rsidRPr="009E2E37">
        <w:rPr>
          <w:bCs/>
          <w:sz w:val="20"/>
          <w:szCs w:val="20"/>
        </w:rPr>
        <w:tab/>
        <w:t xml:space="preserve">           </w:t>
      </w:r>
      <w:r w:rsidRPr="009E2E37">
        <w:rPr>
          <w:bCs/>
          <w:sz w:val="20"/>
          <w:szCs w:val="20"/>
        </w:rPr>
        <w:tab/>
      </w:r>
      <w:r w:rsidRPr="009E2E37">
        <w:rPr>
          <w:bCs/>
          <w:sz w:val="20"/>
          <w:szCs w:val="20"/>
        </w:rPr>
        <w:tab/>
      </w:r>
      <w:r w:rsidRPr="009E2E37">
        <w:rPr>
          <w:bCs/>
          <w:sz w:val="20"/>
          <w:szCs w:val="20"/>
        </w:rPr>
        <w:tab/>
        <w:t xml:space="preserve">А.Н. Кондратенко </w:t>
      </w:r>
    </w:p>
    <w:p w:rsidR="009E2E37" w:rsidRPr="009E2E37" w:rsidRDefault="009E2E37" w:rsidP="009E2E37">
      <w:pPr>
        <w:ind w:left="567" w:firstLine="709"/>
        <w:jc w:val="both"/>
        <w:outlineLvl w:val="0"/>
        <w:rPr>
          <w:rFonts w:eastAsiaTheme="minorEastAsia"/>
          <w:color w:val="000000" w:themeColor="text1"/>
          <w:sz w:val="20"/>
          <w:szCs w:val="20"/>
        </w:rPr>
      </w:pPr>
    </w:p>
    <w:p w:rsidR="009E2E37" w:rsidRPr="009E2E37" w:rsidRDefault="009E2E37" w:rsidP="009E2E37">
      <w:pPr>
        <w:widowControl w:val="0"/>
        <w:autoSpaceDE w:val="0"/>
        <w:autoSpaceDN w:val="0"/>
        <w:adjustRightInd w:val="0"/>
        <w:ind w:left="567" w:firstLine="709"/>
        <w:jc w:val="both"/>
        <w:outlineLvl w:val="0"/>
        <w:rPr>
          <w:color w:val="000000" w:themeColor="text1"/>
          <w:sz w:val="20"/>
          <w:szCs w:val="20"/>
        </w:rPr>
      </w:pPr>
    </w:p>
    <w:p w:rsidR="009E2E37" w:rsidRPr="009E2E37" w:rsidRDefault="009E2E37" w:rsidP="009E2E37">
      <w:pPr>
        <w:widowControl w:val="0"/>
        <w:autoSpaceDE w:val="0"/>
        <w:autoSpaceDN w:val="0"/>
        <w:adjustRightInd w:val="0"/>
        <w:ind w:left="567" w:firstLine="709"/>
        <w:jc w:val="both"/>
        <w:outlineLvl w:val="0"/>
        <w:rPr>
          <w:color w:val="000000" w:themeColor="text1"/>
          <w:sz w:val="20"/>
          <w:szCs w:val="20"/>
        </w:rPr>
      </w:pPr>
    </w:p>
    <w:p w:rsidR="009E2E37" w:rsidRPr="009E2E37" w:rsidRDefault="009E2E37" w:rsidP="009E2E37">
      <w:pPr>
        <w:widowControl w:val="0"/>
        <w:autoSpaceDE w:val="0"/>
        <w:autoSpaceDN w:val="0"/>
        <w:adjustRightInd w:val="0"/>
        <w:ind w:left="567" w:firstLine="709"/>
        <w:jc w:val="both"/>
        <w:outlineLvl w:val="0"/>
        <w:rPr>
          <w:color w:val="000000" w:themeColor="text1"/>
          <w:sz w:val="20"/>
          <w:szCs w:val="20"/>
        </w:rPr>
      </w:pPr>
    </w:p>
    <w:p w:rsidR="009E2E37" w:rsidRPr="009E2E37" w:rsidRDefault="009E2E37" w:rsidP="009E2E37">
      <w:pPr>
        <w:widowControl w:val="0"/>
        <w:autoSpaceDE w:val="0"/>
        <w:autoSpaceDN w:val="0"/>
        <w:adjustRightInd w:val="0"/>
        <w:ind w:left="567" w:firstLine="709"/>
        <w:jc w:val="both"/>
        <w:outlineLvl w:val="0"/>
        <w:rPr>
          <w:color w:val="000000" w:themeColor="text1"/>
          <w:sz w:val="20"/>
          <w:szCs w:val="20"/>
        </w:rPr>
      </w:pPr>
    </w:p>
    <w:p w:rsidR="009E2E37" w:rsidRPr="009E2E37" w:rsidRDefault="009E2E37" w:rsidP="009E2E37">
      <w:pPr>
        <w:jc w:val="center"/>
        <w:outlineLvl w:val="0"/>
        <w:rPr>
          <w:b/>
          <w:bCs/>
          <w:sz w:val="20"/>
          <w:szCs w:val="20"/>
        </w:rPr>
      </w:pPr>
      <w:r w:rsidRPr="009E2E37">
        <w:rPr>
          <w:b/>
          <w:bCs/>
          <w:sz w:val="20"/>
          <w:szCs w:val="20"/>
        </w:rPr>
        <w:t>АДМИНИСТРАЦИЯ ПОДГОРНСКОГО СЕЛЬСКОГО ПОСЕЛЕНИЯ</w:t>
      </w:r>
    </w:p>
    <w:p w:rsidR="009E2E37" w:rsidRPr="009E2E37" w:rsidRDefault="009E2E37" w:rsidP="009E2E37">
      <w:pPr>
        <w:jc w:val="center"/>
        <w:rPr>
          <w:b/>
          <w:sz w:val="20"/>
          <w:szCs w:val="20"/>
        </w:rPr>
      </w:pPr>
    </w:p>
    <w:p w:rsidR="009E2E37" w:rsidRPr="009E2E37" w:rsidRDefault="009E2E37" w:rsidP="009E2E37">
      <w:pPr>
        <w:jc w:val="center"/>
        <w:rPr>
          <w:b/>
          <w:sz w:val="20"/>
          <w:szCs w:val="20"/>
        </w:rPr>
      </w:pPr>
    </w:p>
    <w:p w:rsidR="009E2E37" w:rsidRPr="009E2E37" w:rsidRDefault="009E2E37" w:rsidP="009E2E37">
      <w:pPr>
        <w:jc w:val="center"/>
        <w:rPr>
          <w:b/>
          <w:sz w:val="20"/>
          <w:szCs w:val="20"/>
        </w:rPr>
      </w:pPr>
      <w:r w:rsidRPr="009E2E37">
        <w:rPr>
          <w:b/>
          <w:sz w:val="20"/>
          <w:szCs w:val="20"/>
        </w:rPr>
        <w:t>ПОСТАНОВЛЕНИЕ</w:t>
      </w:r>
    </w:p>
    <w:p w:rsidR="009E2E37" w:rsidRPr="009E2E37" w:rsidRDefault="009E2E37" w:rsidP="009E2E37">
      <w:pPr>
        <w:jc w:val="center"/>
        <w:rPr>
          <w:sz w:val="20"/>
          <w:szCs w:val="20"/>
        </w:rPr>
      </w:pPr>
    </w:p>
    <w:p w:rsidR="009E2E37" w:rsidRPr="009E2E37" w:rsidRDefault="009E2E37" w:rsidP="009E2E37">
      <w:pPr>
        <w:jc w:val="center"/>
        <w:rPr>
          <w:sz w:val="20"/>
          <w:szCs w:val="20"/>
        </w:rPr>
      </w:pPr>
    </w:p>
    <w:p w:rsidR="009E2E37" w:rsidRPr="009E2E37" w:rsidRDefault="009E2E37" w:rsidP="009E2E37">
      <w:pPr>
        <w:ind w:firstLine="709"/>
        <w:jc w:val="center"/>
        <w:rPr>
          <w:sz w:val="20"/>
          <w:szCs w:val="20"/>
        </w:rPr>
      </w:pPr>
      <w:r w:rsidRPr="009E2E37">
        <w:rPr>
          <w:sz w:val="20"/>
          <w:szCs w:val="20"/>
        </w:rPr>
        <w:t>28.08.2020</w:t>
      </w:r>
      <w:r w:rsidRPr="009E2E37">
        <w:rPr>
          <w:sz w:val="20"/>
          <w:szCs w:val="20"/>
        </w:rPr>
        <w:tab/>
      </w:r>
      <w:r w:rsidRPr="009E2E37">
        <w:rPr>
          <w:sz w:val="20"/>
          <w:szCs w:val="20"/>
        </w:rPr>
        <w:tab/>
        <w:t xml:space="preserve">                        с. Подгорное</w:t>
      </w:r>
      <w:r w:rsidRPr="009E2E37">
        <w:rPr>
          <w:sz w:val="20"/>
          <w:szCs w:val="20"/>
        </w:rPr>
        <w:tab/>
      </w:r>
      <w:r w:rsidRPr="009E2E37">
        <w:rPr>
          <w:sz w:val="20"/>
          <w:szCs w:val="20"/>
        </w:rPr>
        <w:tab/>
        <w:t xml:space="preserve">                                              № 134</w:t>
      </w:r>
    </w:p>
    <w:p w:rsidR="009E2E37" w:rsidRPr="009E2E37" w:rsidRDefault="009E2E37" w:rsidP="009E2E37">
      <w:pPr>
        <w:ind w:right="282" w:firstLine="709"/>
        <w:jc w:val="center"/>
        <w:rPr>
          <w:sz w:val="20"/>
          <w:szCs w:val="20"/>
        </w:rPr>
      </w:pPr>
    </w:p>
    <w:p w:rsidR="009E2E37" w:rsidRPr="009E2E37" w:rsidRDefault="009E2E37" w:rsidP="009E2E37">
      <w:pPr>
        <w:ind w:right="282"/>
        <w:jc w:val="center"/>
        <w:rPr>
          <w:sz w:val="20"/>
          <w:szCs w:val="20"/>
        </w:rPr>
      </w:pPr>
    </w:p>
    <w:p w:rsidR="009E2E37" w:rsidRPr="009E2E37" w:rsidRDefault="009E2E37" w:rsidP="009E2E37">
      <w:pPr>
        <w:ind w:right="282"/>
        <w:jc w:val="center"/>
        <w:rPr>
          <w:sz w:val="20"/>
          <w:szCs w:val="20"/>
        </w:rPr>
      </w:pPr>
      <w:r w:rsidRPr="009E2E37">
        <w:rPr>
          <w:sz w:val="20"/>
          <w:szCs w:val="20"/>
        </w:rPr>
        <w:t>Об утверждении мест для выгула домашних животных на территории муниципального образования «Подгорнское сельское поселение»</w:t>
      </w:r>
    </w:p>
    <w:p w:rsidR="009E2E37" w:rsidRPr="009E2E37" w:rsidRDefault="009E2E37" w:rsidP="009E2E37">
      <w:pPr>
        <w:jc w:val="both"/>
        <w:rPr>
          <w:sz w:val="20"/>
          <w:szCs w:val="20"/>
        </w:rPr>
      </w:pPr>
    </w:p>
    <w:p w:rsidR="009E2E37" w:rsidRPr="009E2E37" w:rsidRDefault="009E2E37" w:rsidP="009E2E37">
      <w:pPr>
        <w:jc w:val="both"/>
        <w:rPr>
          <w:sz w:val="20"/>
          <w:szCs w:val="20"/>
        </w:rPr>
      </w:pPr>
    </w:p>
    <w:p w:rsidR="009E2E37" w:rsidRPr="009E2E37" w:rsidRDefault="009E2E37" w:rsidP="009E2E37">
      <w:pPr>
        <w:ind w:firstLine="709"/>
        <w:jc w:val="both"/>
        <w:rPr>
          <w:sz w:val="20"/>
          <w:szCs w:val="20"/>
        </w:rPr>
      </w:pPr>
      <w:r w:rsidRPr="009E2E37">
        <w:rPr>
          <w:sz w:val="20"/>
          <w:szCs w:val="20"/>
        </w:rPr>
        <w:t>В соответствии с Федеральным законом от 06 октября 2003 года № 131-ФЗ «Об общих принципах организации местного самоуправления в Российской Федерации», Законом Томской области от 15.08.2002 года № 61-ОЗ «Об основах благоустройства территорий городов и других населенных пунктов Томской области», Уставом муниципального образования «Подгорнское сельское поселение»</w:t>
      </w:r>
    </w:p>
    <w:p w:rsidR="009E2E37" w:rsidRPr="009E2E37" w:rsidRDefault="009E2E37" w:rsidP="009E2E37">
      <w:pPr>
        <w:ind w:firstLine="709"/>
        <w:jc w:val="both"/>
        <w:rPr>
          <w:sz w:val="20"/>
          <w:szCs w:val="20"/>
        </w:rPr>
      </w:pPr>
    </w:p>
    <w:p w:rsidR="009E2E37" w:rsidRPr="009E2E37" w:rsidRDefault="009E2E37" w:rsidP="009E2E37">
      <w:pPr>
        <w:ind w:firstLine="709"/>
        <w:jc w:val="both"/>
        <w:rPr>
          <w:sz w:val="20"/>
          <w:szCs w:val="20"/>
        </w:rPr>
      </w:pPr>
      <w:r w:rsidRPr="009E2E37">
        <w:rPr>
          <w:sz w:val="20"/>
          <w:szCs w:val="20"/>
        </w:rPr>
        <w:t>ПОСТАНОВЛЯЮ:</w:t>
      </w:r>
    </w:p>
    <w:p w:rsidR="009E2E37" w:rsidRPr="009E2E37" w:rsidRDefault="009E2E37" w:rsidP="009E2E37">
      <w:pPr>
        <w:ind w:firstLine="709"/>
        <w:jc w:val="both"/>
        <w:rPr>
          <w:sz w:val="20"/>
          <w:szCs w:val="20"/>
        </w:rPr>
      </w:pPr>
    </w:p>
    <w:p w:rsidR="009E2E37" w:rsidRPr="009E2E37" w:rsidRDefault="009E2E37" w:rsidP="00B251E0">
      <w:pPr>
        <w:numPr>
          <w:ilvl w:val="0"/>
          <w:numId w:val="4"/>
        </w:numPr>
        <w:ind w:left="0" w:firstLine="709"/>
        <w:jc w:val="both"/>
        <w:rPr>
          <w:sz w:val="20"/>
          <w:szCs w:val="20"/>
        </w:rPr>
      </w:pPr>
      <w:r w:rsidRPr="009E2E37">
        <w:rPr>
          <w:sz w:val="20"/>
          <w:szCs w:val="20"/>
        </w:rPr>
        <w:t>Утвердить места для выгула домашних животных на территории муниципального образования «Подгорнское сельское поселение»:</w:t>
      </w:r>
    </w:p>
    <w:p w:rsidR="009E2E37" w:rsidRPr="009E2E37" w:rsidRDefault="009E2E37" w:rsidP="009E2E37">
      <w:pPr>
        <w:ind w:left="709"/>
        <w:jc w:val="both"/>
        <w:rPr>
          <w:sz w:val="20"/>
          <w:szCs w:val="20"/>
        </w:rPr>
      </w:pPr>
      <w:r w:rsidRPr="009E2E37">
        <w:rPr>
          <w:sz w:val="20"/>
          <w:szCs w:val="20"/>
        </w:rPr>
        <w:t>а) с. Подгорное: в 50 м от земельного участка, расположенного по адресу с. Подгорное ул. Советская 66, согласно приложению № 1;</w:t>
      </w:r>
    </w:p>
    <w:p w:rsidR="009E2E37" w:rsidRPr="009E2E37" w:rsidRDefault="009E2E37" w:rsidP="009E2E37">
      <w:pPr>
        <w:ind w:left="709"/>
        <w:jc w:val="both"/>
        <w:rPr>
          <w:sz w:val="20"/>
          <w:szCs w:val="20"/>
        </w:rPr>
      </w:pPr>
      <w:r w:rsidRPr="009E2E37">
        <w:rPr>
          <w:sz w:val="20"/>
          <w:szCs w:val="20"/>
        </w:rPr>
        <w:t xml:space="preserve">б) мкр. Рямовое: в 100 м от земельного участка, расположенного по адресу </w:t>
      </w:r>
      <w:bookmarkStart w:id="1" w:name="_Hlk49414003"/>
      <w:r w:rsidRPr="009E2E37">
        <w:rPr>
          <w:sz w:val="20"/>
          <w:szCs w:val="20"/>
        </w:rPr>
        <w:t>мкр. Рямовое</w:t>
      </w:r>
      <w:bookmarkEnd w:id="1"/>
      <w:r w:rsidRPr="009E2E37">
        <w:rPr>
          <w:sz w:val="20"/>
          <w:szCs w:val="20"/>
        </w:rPr>
        <w:t xml:space="preserve"> с. Подгорное ул. Таежная 9, согласно приложению № 2;</w:t>
      </w:r>
    </w:p>
    <w:p w:rsidR="009E2E37" w:rsidRPr="009E2E37" w:rsidRDefault="009E2E37" w:rsidP="009E2E37">
      <w:pPr>
        <w:ind w:left="709"/>
        <w:jc w:val="both"/>
        <w:rPr>
          <w:sz w:val="20"/>
          <w:szCs w:val="20"/>
        </w:rPr>
      </w:pPr>
      <w:r w:rsidRPr="009E2E37">
        <w:rPr>
          <w:sz w:val="20"/>
          <w:szCs w:val="20"/>
        </w:rPr>
        <w:lastRenderedPageBreak/>
        <w:t>в) п. Черемушки: в 50 м от земельного участка, расположенного по адресу п. Черемушки ул. Светлая 14, согласно приложению № 3;</w:t>
      </w:r>
    </w:p>
    <w:p w:rsidR="009E2E37" w:rsidRPr="009E2E37" w:rsidRDefault="009E2E37" w:rsidP="009E2E37">
      <w:pPr>
        <w:ind w:left="709"/>
        <w:jc w:val="both"/>
        <w:rPr>
          <w:sz w:val="20"/>
          <w:szCs w:val="20"/>
        </w:rPr>
      </w:pPr>
      <w:r w:rsidRPr="009E2E37">
        <w:rPr>
          <w:sz w:val="20"/>
          <w:szCs w:val="20"/>
        </w:rPr>
        <w:t>г) д. Кирпичное: в 20 м от земельного участка, расположенного по адресу д. Кирпичное ул. Иксинская 2-2, согласно приложению № 4;</w:t>
      </w:r>
    </w:p>
    <w:p w:rsidR="009E2E37" w:rsidRPr="009E2E37" w:rsidRDefault="009E2E37" w:rsidP="009E2E37">
      <w:pPr>
        <w:ind w:left="709"/>
        <w:jc w:val="both"/>
        <w:rPr>
          <w:sz w:val="20"/>
          <w:szCs w:val="20"/>
        </w:rPr>
      </w:pPr>
      <w:r w:rsidRPr="009E2E37">
        <w:rPr>
          <w:sz w:val="20"/>
          <w:szCs w:val="20"/>
        </w:rPr>
        <w:t>д) д. Григорьевка и п. Элитное: в 20 м от земельного участка, расположенного по адресу п. Элитное ул. Речная 18; д. Григорьевка: в 20 м от земельного участка, расположенного по адресу, д. Григорьевка ул. Энергетиков 2, согласно приложению № 5;</w:t>
      </w:r>
    </w:p>
    <w:p w:rsidR="009E2E37" w:rsidRPr="009E2E37" w:rsidRDefault="009E2E37" w:rsidP="009E2E37">
      <w:pPr>
        <w:ind w:left="709"/>
        <w:jc w:val="both"/>
        <w:rPr>
          <w:sz w:val="20"/>
          <w:szCs w:val="20"/>
        </w:rPr>
      </w:pPr>
      <w:r w:rsidRPr="009E2E37">
        <w:rPr>
          <w:sz w:val="20"/>
          <w:szCs w:val="20"/>
        </w:rPr>
        <w:t>е) с. Мушкино: в 20 м от земельного участка, расположенного по адресу с. Мушкино ул. Октябрьская 24, согласно приложению № 6;</w:t>
      </w:r>
    </w:p>
    <w:p w:rsidR="009E2E37" w:rsidRPr="009E2E37" w:rsidRDefault="009E2E37" w:rsidP="009E2E37">
      <w:pPr>
        <w:ind w:left="709"/>
        <w:jc w:val="both"/>
        <w:rPr>
          <w:sz w:val="20"/>
          <w:szCs w:val="20"/>
        </w:rPr>
      </w:pPr>
      <w:r w:rsidRPr="009E2E37">
        <w:rPr>
          <w:sz w:val="20"/>
          <w:szCs w:val="20"/>
        </w:rPr>
        <w:t>ё) д Минеевка и п. Трудовой: в 20 м от земельного участка, расположенного по адресу д. Минеевка ул. береговая 1-1, согласно приложению № 7;</w:t>
      </w:r>
    </w:p>
    <w:p w:rsidR="009E2E37" w:rsidRPr="009E2E37" w:rsidRDefault="009E2E37" w:rsidP="009E2E37">
      <w:pPr>
        <w:ind w:left="709"/>
        <w:jc w:val="both"/>
        <w:rPr>
          <w:sz w:val="20"/>
          <w:szCs w:val="20"/>
        </w:rPr>
      </w:pPr>
      <w:r w:rsidRPr="009E2E37">
        <w:rPr>
          <w:sz w:val="20"/>
          <w:szCs w:val="20"/>
        </w:rPr>
        <w:t>ж) с. Ермиловка: в 20 м от земельного участка, расположенного по адресу с. Ермиловка ул. Зеленая 3, согласно приложению № 8;</w:t>
      </w:r>
    </w:p>
    <w:p w:rsidR="009E2E37" w:rsidRPr="009E2E37" w:rsidRDefault="009E2E37" w:rsidP="009E2E37">
      <w:pPr>
        <w:ind w:left="709"/>
        <w:jc w:val="both"/>
        <w:rPr>
          <w:sz w:val="20"/>
          <w:szCs w:val="20"/>
        </w:rPr>
      </w:pPr>
      <w:r w:rsidRPr="009E2E37">
        <w:rPr>
          <w:sz w:val="20"/>
          <w:szCs w:val="20"/>
        </w:rPr>
        <w:t>з) с. Сухой Лог: в 50 м от земельного участка, расположенного по адресу ул. Центральная 35, согласно приложению № 9;</w:t>
      </w:r>
    </w:p>
    <w:p w:rsidR="009E2E37" w:rsidRPr="009E2E37" w:rsidRDefault="009E2E37" w:rsidP="009E2E37">
      <w:pPr>
        <w:ind w:left="709"/>
        <w:jc w:val="both"/>
        <w:rPr>
          <w:sz w:val="20"/>
          <w:szCs w:val="20"/>
        </w:rPr>
      </w:pPr>
      <w:r w:rsidRPr="009E2E37">
        <w:rPr>
          <w:sz w:val="20"/>
          <w:szCs w:val="20"/>
        </w:rPr>
        <w:t>и) с. Чемондаевка: в 50 м от земельного участка, расположенного по адресу с. Чемондаевка ул. Новая 6, согласно приложению № 10.</w:t>
      </w:r>
    </w:p>
    <w:p w:rsidR="009E2E37" w:rsidRPr="009E2E37" w:rsidRDefault="009E2E37" w:rsidP="00B251E0">
      <w:pPr>
        <w:numPr>
          <w:ilvl w:val="0"/>
          <w:numId w:val="4"/>
        </w:numPr>
        <w:jc w:val="both"/>
        <w:rPr>
          <w:sz w:val="20"/>
          <w:szCs w:val="20"/>
        </w:rPr>
      </w:pPr>
      <w:r w:rsidRPr="009E2E37">
        <w:rPr>
          <w:color w:val="000000"/>
          <w:sz w:val="20"/>
          <w:szCs w:val="20"/>
        </w:rPr>
        <w:t>При выгуле домашнего животного необходимо соблюдать следующие требования:</w:t>
      </w:r>
    </w:p>
    <w:p w:rsidR="009E2E37" w:rsidRPr="009E2E37" w:rsidRDefault="009E2E37" w:rsidP="009E2E37">
      <w:pPr>
        <w:ind w:firstLine="709"/>
        <w:jc w:val="both"/>
        <w:rPr>
          <w:sz w:val="20"/>
          <w:szCs w:val="20"/>
        </w:rPr>
      </w:pPr>
      <w:r w:rsidRPr="009E2E37">
        <w:rPr>
          <w:sz w:val="20"/>
          <w:szCs w:val="20"/>
        </w:rPr>
        <w:t>2.1.</w:t>
      </w:r>
      <w:r w:rsidRPr="009E2E37">
        <w:rPr>
          <w:color w:val="000000"/>
          <w:sz w:val="20"/>
          <w:szCs w:val="20"/>
        </w:rPr>
        <w:t xml:space="preserve"> исключать возможность свободного, неконтролируемого передвижения животного при пересечении проезжей части автомобильной дороги, в помещениях общего пользования многоквартирных домов, во дворах таких домов, на детских и спортивных площадках;</w:t>
      </w:r>
    </w:p>
    <w:p w:rsidR="009E2E37" w:rsidRPr="009E2E37" w:rsidRDefault="009E2E37" w:rsidP="009E2E37">
      <w:pPr>
        <w:ind w:firstLine="709"/>
        <w:jc w:val="both"/>
        <w:rPr>
          <w:sz w:val="20"/>
          <w:szCs w:val="20"/>
        </w:rPr>
      </w:pPr>
      <w:r w:rsidRPr="009E2E37">
        <w:rPr>
          <w:sz w:val="20"/>
          <w:szCs w:val="20"/>
        </w:rPr>
        <w:t xml:space="preserve">2.2. </w:t>
      </w:r>
      <w:r w:rsidRPr="009E2E37">
        <w:rPr>
          <w:color w:val="000000"/>
          <w:sz w:val="20"/>
          <w:szCs w:val="20"/>
        </w:rPr>
        <w:t>обеспечивать уборку продуктов жизнедеятельности животного в местах и на территориях общего пользования;</w:t>
      </w:r>
    </w:p>
    <w:p w:rsidR="009E2E37" w:rsidRPr="009E2E37" w:rsidRDefault="009E2E37" w:rsidP="009E2E37">
      <w:pPr>
        <w:ind w:firstLine="709"/>
        <w:jc w:val="both"/>
        <w:rPr>
          <w:color w:val="000000"/>
          <w:sz w:val="20"/>
          <w:szCs w:val="20"/>
        </w:rPr>
      </w:pPr>
      <w:r w:rsidRPr="009E2E37">
        <w:rPr>
          <w:sz w:val="20"/>
          <w:szCs w:val="20"/>
        </w:rPr>
        <w:t xml:space="preserve">2.3. </w:t>
      </w:r>
      <w:r w:rsidRPr="009E2E37">
        <w:rPr>
          <w:color w:val="000000"/>
          <w:sz w:val="20"/>
          <w:szCs w:val="20"/>
        </w:rPr>
        <w:t>не допускать выгул животного вне мест, разрешенных постановлением Администрации Подгорнского сельского поселения для выгула животных.</w:t>
      </w:r>
    </w:p>
    <w:p w:rsidR="009E2E37" w:rsidRPr="009E2E37" w:rsidRDefault="009E2E37" w:rsidP="00B251E0">
      <w:pPr>
        <w:numPr>
          <w:ilvl w:val="0"/>
          <w:numId w:val="4"/>
        </w:numPr>
        <w:ind w:left="0" w:firstLine="709"/>
        <w:jc w:val="both"/>
        <w:rPr>
          <w:sz w:val="20"/>
          <w:szCs w:val="20"/>
        </w:rPr>
      </w:pPr>
      <w:r w:rsidRPr="009E2E37">
        <w:rPr>
          <w:color w:val="000000"/>
          <w:sz w:val="20"/>
          <w:szCs w:val="20"/>
        </w:rPr>
        <w:t>Выгул домашних животных ЗАПРЕЩАЕТСЯ:</w:t>
      </w:r>
    </w:p>
    <w:p w:rsidR="009E2E37" w:rsidRPr="009E2E37" w:rsidRDefault="009E2E37" w:rsidP="009E2E37">
      <w:pPr>
        <w:ind w:firstLine="709"/>
        <w:jc w:val="both"/>
        <w:rPr>
          <w:sz w:val="20"/>
          <w:szCs w:val="20"/>
        </w:rPr>
      </w:pPr>
      <w:r w:rsidRPr="009E2E37">
        <w:rPr>
          <w:color w:val="000000"/>
          <w:sz w:val="20"/>
          <w:szCs w:val="20"/>
        </w:rPr>
        <w:t>- на детских спортивных площадках;</w:t>
      </w:r>
    </w:p>
    <w:p w:rsidR="009E2E37" w:rsidRPr="009E2E37" w:rsidRDefault="009E2E37" w:rsidP="009E2E37">
      <w:pPr>
        <w:ind w:firstLine="709"/>
        <w:jc w:val="both"/>
        <w:rPr>
          <w:sz w:val="20"/>
          <w:szCs w:val="20"/>
        </w:rPr>
      </w:pPr>
      <w:r w:rsidRPr="009E2E37">
        <w:rPr>
          <w:color w:val="000000"/>
          <w:sz w:val="20"/>
          <w:szCs w:val="20"/>
        </w:rPr>
        <w:t>- на территории парков, скверов, местах массового отдыха;</w:t>
      </w:r>
    </w:p>
    <w:p w:rsidR="009E2E37" w:rsidRPr="009E2E37" w:rsidRDefault="009E2E37" w:rsidP="009E2E37">
      <w:pPr>
        <w:ind w:firstLine="709"/>
        <w:jc w:val="both"/>
        <w:rPr>
          <w:sz w:val="20"/>
          <w:szCs w:val="20"/>
        </w:rPr>
      </w:pPr>
      <w:r w:rsidRPr="009E2E37">
        <w:rPr>
          <w:color w:val="000000"/>
          <w:sz w:val="20"/>
          <w:szCs w:val="20"/>
        </w:rPr>
        <w:t>- на территориях детских, образовательных и лечебных учреждений;</w:t>
      </w:r>
    </w:p>
    <w:p w:rsidR="009E2E37" w:rsidRPr="009E2E37" w:rsidRDefault="009E2E37" w:rsidP="009E2E37">
      <w:pPr>
        <w:ind w:firstLine="709"/>
        <w:jc w:val="both"/>
        <w:rPr>
          <w:sz w:val="20"/>
          <w:szCs w:val="20"/>
        </w:rPr>
      </w:pPr>
      <w:r w:rsidRPr="009E2E37">
        <w:rPr>
          <w:color w:val="000000"/>
          <w:sz w:val="20"/>
          <w:szCs w:val="20"/>
        </w:rPr>
        <w:t>- на территориях, прилегающих к объектам культуры и искусства;</w:t>
      </w:r>
    </w:p>
    <w:p w:rsidR="009E2E37" w:rsidRPr="009E2E37" w:rsidRDefault="009E2E37" w:rsidP="009E2E37">
      <w:pPr>
        <w:ind w:firstLine="709"/>
        <w:jc w:val="both"/>
        <w:rPr>
          <w:sz w:val="20"/>
          <w:szCs w:val="20"/>
        </w:rPr>
      </w:pPr>
      <w:r w:rsidRPr="009E2E37">
        <w:rPr>
          <w:color w:val="000000"/>
          <w:sz w:val="20"/>
          <w:szCs w:val="20"/>
        </w:rPr>
        <w:t>- в организациях общественного питания, магазинах, кроме специализированных объектов для совместного с животными посещения.</w:t>
      </w:r>
    </w:p>
    <w:p w:rsidR="009E2E37" w:rsidRPr="009E2E37" w:rsidRDefault="009E2E37" w:rsidP="009E2E37">
      <w:pPr>
        <w:ind w:firstLine="709"/>
        <w:jc w:val="both"/>
        <w:rPr>
          <w:sz w:val="20"/>
          <w:szCs w:val="20"/>
        </w:rPr>
      </w:pPr>
      <w:r w:rsidRPr="009E2E37">
        <w:rPr>
          <w:color w:val="000000"/>
          <w:sz w:val="20"/>
          <w:szCs w:val="20"/>
        </w:rPr>
        <w:t>Действие настоящего пункта не распространяется на собак - поводырей.</w:t>
      </w:r>
    </w:p>
    <w:p w:rsidR="009E2E37" w:rsidRPr="009E2E37" w:rsidRDefault="009E2E37" w:rsidP="00B251E0">
      <w:pPr>
        <w:numPr>
          <w:ilvl w:val="0"/>
          <w:numId w:val="4"/>
        </w:numPr>
        <w:ind w:left="0" w:firstLine="709"/>
        <w:jc w:val="both"/>
        <w:rPr>
          <w:sz w:val="20"/>
          <w:szCs w:val="20"/>
        </w:rPr>
      </w:pPr>
      <w:r w:rsidRPr="009E2E37">
        <w:rPr>
          <w:sz w:val="20"/>
          <w:szCs w:val="20"/>
        </w:rPr>
        <w:t>Выгул домашних животных допускается только под присмотром их владельцев.</w:t>
      </w:r>
    </w:p>
    <w:p w:rsidR="009E2E37" w:rsidRPr="009E2E37" w:rsidRDefault="009E2E37" w:rsidP="00B251E0">
      <w:pPr>
        <w:numPr>
          <w:ilvl w:val="0"/>
          <w:numId w:val="4"/>
        </w:numPr>
        <w:ind w:left="0" w:firstLine="709"/>
        <w:jc w:val="both"/>
        <w:rPr>
          <w:sz w:val="20"/>
          <w:szCs w:val="20"/>
        </w:rPr>
      </w:pPr>
      <w:r w:rsidRPr="009E2E37">
        <w:rPr>
          <w:sz w:val="20"/>
          <w:szCs w:val="20"/>
        </w:rPr>
        <w:t>Экскременты домашних животных после удовлетворения последними естественных потребностей должны быть убраны владельцами указанных животных и размещены в мусорные контейнера или иные ёмкости, предназначенные для сбора твердых коммунальных отходов.</w:t>
      </w:r>
    </w:p>
    <w:p w:rsidR="009E2E37" w:rsidRPr="009E2E37" w:rsidRDefault="009E2E37" w:rsidP="00B251E0">
      <w:pPr>
        <w:numPr>
          <w:ilvl w:val="0"/>
          <w:numId w:val="4"/>
        </w:numPr>
        <w:ind w:left="0" w:firstLine="709"/>
        <w:jc w:val="both"/>
        <w:rPr>
          <w:sz w:val="20"/>
          <w:szCs w:val="20"/>
        </w:rPr>
      </w:pPr>
      <w:r w:rsidRPr="009E2E37">
        <w:rPr>
          <w:sz w:val="20"/>
          <w:szCs w:val="20"/>
        </w:rPr>
        <w:t>Настоящее постановление опубликовать в «Официальных ведомостях Подгорнского сельского поселения» и разместить на официальном сайте муниципального образования «Подгорнское сельское поселение».</w:t>
      </w:r>
    </w:p>
    <w:p w:rsidR="009E2E37" w:rsidRPr="009E2E37" w:rsidRDefault="009E2E37" w:rsidP="00B251E0">
      <w:pPr>
        <w:numPr>
          <w:ilvl w:val="0"/>
          <w:numId w:val="4"/>
        </w:numPr>
        <w:ind w:left="0" w:firstLine="709"/>
        <w:jc w:val="both"/>
        <w:rPr>
          <w:sz w:val="20"/>
          <w:szCs w:val="20"/>
        </w:rPr>
      </w:pPr>
      <w:r w:rsidRPr="009E2E37">
        <w:rPr>
          <w:sz w:val="20"/>
          <w:szCs w:val="20"/>
        </w:rPr>
        <w:t>Настоящее постановление вступает в силу со дня его официального опубликования.</w:t>
      </w:r>
    </w:p>
    <w:p w:rsidR="009E2E37" w:rsidRPr="009E2E37" w:rsidRDefault="009E2E37" w:rsidP="00B251E0">
      <w:pPr>
        <w:numPr>
          <w:ilvl w:val="0"/>
          <w:numId w:val="4"/>
        </w:numPr>
        <w:ind w:left="0" w:firstLine="709"/>
        <w:jc w:val="both"/>
        <w:rPr>
          <w:sz w:val="20"/>
          <w:szCs w:val="20"/>
        </w:rPr>
      </w:pPr>
      <w:r w:rsidRPr="009E2E37">
        <w:rPr>
          <w:sz w:val="20"/>
          <w:szCs w:val="20"/>
        </w:rPr>
        <w:t>Контроль за исполнением настоящего постановления оставляю за собой.</w:t>
      </w:r>
    </w:p>
    <w:p w:rsidR="009E2E37" w:rsidRPr="009E2E37" w:rsidRDefault="009E2E37" w:rsidP="009E2E37">
      <w:pPr>
        <w:ind w:firstLine="709"/>
        <w:jc w:val="both"/>
        <w:rPr>
          <w:sz w:val="20"/>
          <w:szCs w:val="20"/>
        </w:rPr>
      </w:pPr>
    </w:p>
    <w:p w:rsidR="009E2E37" w:rsidRPr="009E2E37" w:rsidRDefault="009E2E37" w:rsidP="009E2E37">
      <w:pPr>
        <w:ind w:firstLine="709"/>
        <w:jc w:val="both"/>
        <w:rPr>
          <w:sz w:val="20"/>
          <w:szCs w:val="20"/>
        </w:rPr>
      </w:pPr>
    </w:p>
    <w:p w:rsidR="009E2E37" w:rsidRPr="009E2E37" w:rsidRDefault="009E2E37" w:rsidP="009E2E37">
      <w:pPr>
        <w:ind w:firstLine="709"/>
        <w:jc w:val="both"/>
        <w:rPr>
          <w:sz w:val="20"/>
          <w:szCs w:val="20"/>
        </w:rPr>
      </w:pPr>
    </w:p>
    <w:p w:rsidR="009E2E37" w:rsidRPr="009E2E37" w:rsidRDefault="009E2E37" w:rsidP="009E2E37">
      <w:pPr>
        <w:ind w:firstLine="709"/>
        <w:jc w:val="both"/>
        <w:rPr>
          <w:sz w:val="20"/>
          <w:szCs w:val="20"/>
        </w:rPr>
      </w:pPr>
      <w:r w:rsidRPr="009E2E37">
        <w:rPr>
          <w:sz w:val="20"/>
          <w:szCs w:val="20"/>
        </w:rPr>
        <w:t>Глава Подгорнского сельского поселения</w:t>
      </w:r>
      <w:r w:rsidRPr="009E2E37">
        <w:rPr>
          <w:sz w:val="20"/>
          <w:szCs w:val="20"/>
        </w:rPr>
        <w:tab/>
      </w:r>
      <w:r w:rsidRPr="009E2E37">
        <w:rPr>
          <w:sz w:val="20"/>
          <w:szCs w:val="20"/>
        </w:rPr>
        <w:tab/>
      </w:r>
      <w:r w:rsidRPr="009E2E37">
        <w:rPr>
          <w:sz w:val="20"/>
          <w:szCs w:val="20"/>
        </w:rPr>
        <w:tab/>
        <w:t>А.Н. Кондратенко</w:t>
      </w:r>
    </w:p>
    <w:p w:rsidR="009E2E37" w:rsidRPr="009E2E37" w:rsidRDefault="009E2E37" w:rsidP="009E2E37">
      <w:pPr>
        <w:ind w:firstLine="709"/>
        <w:jc w:val="both"/>
        <w:rPr>
          <w:sz w:val="20"/>
          <w:szCs w:val="20"/>
        </w:rPr>
      </w:pPr>
    </w:p>
    <w:p w:rsidR="009E2E37" w:rsidRPr="009E2E37" w:rsidRDefault="009E2E37" w:rsidP="009E2E37">
      <w:pPr>
        <w:ind w:firstLine="709"/>
        <w:jc w:val="both"/>
        <w:rPr>
          <w:sz w:val="20"/>
          <w:szCs w:val="20"/>
        </w:rPr>
      </w:pPr>
    </w:p>
    <w:p w:rsidR="009E2E37" w:rsidRDefault="009E2E37" w:rsidP="009E2E37">
      <w:pPr>
        <w:widowControl w:val="0"/>
        <w:autoSpaceDE w:val="0"/>
        <w:autoSpaceDN w:val="0"/>
        <w:adjustRightInd w:val="0"/>
        <w:ind w:left="567" w:firstLine="709"/>
        <w:jc w:val="both"/>
        <w:outlineLvl w:val="0"/>
        <w:rPr>
          <w:color w:val="000000" w:themeColor="text1"/>
          <w:sz w:val="20"/>
          <w:szCs w:val="20"/>
        </w:rPr>
      </w:pPr>
    </w:p>
    <w:p w:rsidR="009E2E37" w:rsidRDefault="009E2E37" w:rsidP="009E2E37">
      <w:pPr>
        <w:widowControl w:val="0"/>
        <w:autoSpaceDE w:val="0"/>
        <w:autoSpaceDN w:val="0"/>
        <w:adjustRightInd w:val="0"/>
        <w:ind w:left="567" w:firstLine="709"/>
        <w:jc w:val="both"/>
        <w:outlineLvl w:val="0"/>
        <w:rPr>
          <w:color w:val="000000" w:themeColor="text1"/>
          <w:sz w:val="20"/>
          <w:szCs w:val="20"/>
        </w:rPr>
      </w:pPr>
    </w:p>
    <w:p w:rsidR="009E2E37" w:rsidRDefault="009E2E37" w:rsidP="009E2E37">
      <w:pPr>
        <w:widowControl w:val="0"/>
        <w:autoSpaceDE w:val="0"/>
        <w:autoSpaceDN w:val="0"/>
        <w:adjustRightInd w:val="0"/>
        <w:ind w:left="567" w:firstLine="709"/>
        <w:jc w:val="both"/>
        <w:outlineLvl w:val="0"/>
        <w:rPr>
          <w:color w:val="000000" w:themeColor="text1"/>
          <w:sz w:val="20"/>
          <w:szCs w:val="20"/>
        </w:rPr>
      </w:pPr>
    </w:p>
    <w:p w:rsidR="009E2E37" w:rsidRDefault="009E2E37" w:rsidP="009E2E37">
      <w:pPr>
        <w:widowControl w:val="0"/>
        <w:autoSpaceDE w:val="0"/>
        <w:autoSpaceDN w:val="0"/>
        <w:adjustRightInd w:val="0"/>
        <w:ind w:left="567" w:firstLine="709"/>
        <w:jc w:val="both"/>
        <w:outlineLvl w:val="0"/>
        <w:rPr>
          <w:color w:val="000000" w:themeColor="text1"/>
          <w:sz w:val="20"/>
          <w:szCs w:val="20"/>
        </w:rPr>
      </w:pPr>
    </w:p>
    <w:p w:rsidR="009E2E37" w:rsidRDefault="009E2E37" w:rsidP="009E2E37">
      <w:pPr>
        <w:widowControl w:val="0"/>
        <w:autoSpaceDE w:val="0"/>
        <w:autoSpaceDN w:val="0"/>
        <w:adjustRightInd w:val="0"/>
        <w:ind w:left="567" w:firstLine="709"/>
        <w:jc w:val="both"/>
        <w:outlineLvl w:val="0"/>
        <w:rPr>
          <w:color w:val="000000" w:themeColor="text1"/>
          <w:sz w:val="20"/>
          <w:szCs w:val="20"/>
        </w:rPr>
      </w:pPr>
    </w:p>
    <w:p w:rsidR="009E2E37" w:rsidRDefault="009E2E37" w:rsidP="009E2E37">
      <w:pPr>
        <w:widowControl w:val="0"/>
        <w:autoSpaceDE w:val="0"/>
        <w:autoSpaceDN w:val="0"/>
        <w:adjustRightInd w:val="0"/>
        <w:ind w:left="567" w:firstLine="709"/>
        <w:jc w:val="both"/>
        <w:outlineLvl w:val="0"/>
        <w:rPr>
          <w:color w:val="000000" w:themeColor="text1"/>
          <w:sz w:val="20"/>
          <w:szCs w:val="20"/>
        </w:rPr>
      </w:pPr>
    </w:p>
    <w:p w:rsidR="009E2E37" w:rsidRDefault="009E2E37" w:rsidP="009E2E37">
      <w:pPr>
        <w:widowControl w:val="0"/>
        <w:autoSpaceDE w:val="0"/>
        <w:autoSpaceDN w:val="0"/>
        <w:adjustRightInd w:val="0"/>
        <w:ind w:left="567" w:firstLine="709"/>
        <w:jc w:val="both"/>
        <w:outlineLvl w:val="0"/>
        <w:rPr>
          <w:color w:val="000000" w:themeColor="text1"/>
          <w:sz w:val="20"/>
          <w:szCs w:val="20"/>
        </w:rPr>
      </w:pPr>
    </w:p>
    <w:p w:rsidR="009E2E37" w:rsidRDefault="009E2E37" w:rsidP="009E2E37">
      <w:pPr>
        <w:widowControl w:val="0"/>
        <w:autoSpaceDE w:val="0"/>
        <w:autoSpaceDN w:val="0"/>
        <w:adjustRightInd w:val="0"/>
        <w:ind w:left="567" w:firstLine="709"/>
        <w:jc w:val="both"/>
        <w:outlineLvl w:val="0"/>
        <w:rPr>
          <w:color w:val="000000" w:themeColor="text1"/>
          <w:sz w:val="20"/>
          <w:szCs w:val="20"/>
        </w:rPr>
      </w:pPr>
    </w:p>
    <w:p w:rsidR="009E2E37" w:rsidRDefault="009E2E37" w:rsidP="009E2E37">
      <w:pPr>
        <w:widowControl w:val="0"/>
        <w:autoSpaceDE w:val="0"/>
        <w:autoSpaceDN w:val="0"/>
        <w:adjustRightInd w:val="0"/>
        <w:ind w:left="567" w:firstLine="709"/>
        <w:jc w:val="both"/>
        <w:outlineLvl w:val="0"/>
        <w:rPr>
          <w:color w:val="000000" w:themeColor="text1"/>
          <w:sz w:val="20"/>
          <w:szCs w:val="20"/>
        </w:rPr>
      </w:pPr>
    </w:p>
    <w:p w:rsidR="009E2E37" w:rsidRDefault="009E2E37" w:rsidP="009E2E37">
      <w:pPr>
        <w:widowControl w:val="0"/>
        <w:autoSpaceDE w:val="0"/>
        <w:autoSpaceDN w:val="0"/>
        <w:adjustRightInd w:val="0"/>
        <w:ind w:left="567" w:firstLine="709"/>
        <w:jc w:val="both"/>
        <w:outlineLvl w:val="0"/>
        <w:rPr>
          <w:color w:val="000000" w:themeColor="text1"/>
          <w:sz w:val="20"/>
          <w:szCs w:val="20"/>
        </w:rPr>
      </w:pPr>
    </w:p>
    <w:p w:rsidR="009E2E37" w:rsidRDefault="009E2E37" w:rsidP="009E2E37">
      <w:pPr>
        <w:widowControl w:val="0"/>
        <w:autoSpaceDE w:val="0"/>
        <w:autoSpaceDN w:val="0"/>
        <w:adjustRightInd w:val="0"/>
        <w:ind w:left="567" w:firstLine="709"/>
        <w:jc w:val="both"/>
        <w:outlineLvl w:val="0"/>
        <w:rPr>
          <w:color w:val="000000" w:themeColor="text1"/>
          <w:sz w:val="20"/>
          <w:szCs w:val="20"/>
        </w:rPr>
      </w:pPr>
    </w:p>
    <w:p w:rsidR="009E2E37" w:rsidRDefault="009E2E37" w:rsidP="009E2E37">
      <w:pPr>
        <w:widowControl w:val="0"/>
        <w:autoSpaceDE w:val="0"/>
        <w:autoSpaceDN w:val="0"/>
        <w:adjustRightInd w:val="0"/>
        <w:ind w:left="567" w:firstLine="709"/>
        <w:jc w:val="both"/>
        <w:outlineLvl w:val="0"/>
        <w:rPr>
          <w:color w:val="000000" w:themeColor="text1"/>
          <w:sz w:val="20"/>
          <w:szCs w:val="20"/>
        </w:rPr>
      </w:pPr>
    </w:p>
    <w:p w:rsidR="009E2E37" w:rsidRDefault="009E2E37" w:rsidP="009E2E37">
      <w:pPr>
        <w:widowControl w:val="0"/>
        <w:autoSpaceDE w:val="0"/>
        <w:autoSpaceDN w:val="0"/>
        <w:adjustRightInd w:val="0"/>
        <w:ind w:left="567" w:firstLine="709"/>
        <w:jc w:val="both"/>
        <w:outlineLvl w:val="0"/>
        <w:rPr>
          <w:color w:val="000000" w:themeColor="text1"/>
          <w:sz w:val="20"/>
          <w:szCs w:val="20"/>
        </w:rPr>
      </w:pPr>
    </w:p>
    <w:p w:rsidR="009E2E37" w:rsidRDefault="009E2E37" w:rsidP="009E2E37">
      <w:pPr>
        <w:widowControl w:val="0"/>
        <w:autoSpaceDE w:val="0"/>
        <w:autoSpaceDN w:val="0"/>
        <w:adjustRightInd w:val="0"/>
        <w:ind w:left="567" w:firstLine="709"/>
        <w:jc w:val="both"/>
        <w:outlineLvl w:val="0"/>
        <w:rPr>
          <w:color w:val="000000" w:themeColor="text1"/>
          <w:sz w:val="20"/>
          <w:szCs w:val="20"/>
        </w:rPr>
      </w:pPr>
    </w:p>
    <w:p w:rsidR="009E2E37" w:rsidRDefault="009E2E37" w:rsidP="009E2E37">
      <w:pPr>
        <w:widowControl w:val="0"/>
        <w:autoSpaceDE w:val="0"/>
        <w:autoSpaceDN w:val="0"/>
        <w:adjustRightInd w:val="0"/>
        <w:ind w:left="567" w:firstLine="709"/>
        <w:jc w:val="both"/>
        <w:outlineLvl w:val="0"/>
        <w:rPr>
          <w:color w:val="000000" w:themeColor="text1"/>
          <w:sz w:val="20"/>
          <w:szCs w:val="20"/>
        </w:rPr>
        <w:sectPr w:rsidR="009E2E37" w:rsidSect="009E2E37">
          <w:pgSz w:w="11906" w:h="16838"/>
          <w:pgMar w:top="1134" w:right="851" w:bottom="1134" w:left="1701" w:header="709" w:footer="709" w:gutter="0"/>
          <w:cols w:space="708"/>
          <w:docGrid w:linePitch="360"/>
        </w:sectPr>
      </w:pPr>
    </w:p>
    <w:p w:rsidR="009E2E37" w:rsidRPr="009E2E37" w:rsidRDefault="00BC094F" w:rsidP="009E2E37">
      <w:pPr>
        <w:widowControl w:val="0"/>
        <w:autoSpaceDE w:val="0"/>
        <w:autoSpaceDN w:val="0"/>
        <w:adjustRightInd w:val="0"/>
        <w:ind w:left="567" w:firstLine="709"/>
        <w:jc w:val="both"/>
        <w:outlineLvl w:val="0"/>
        <w:rPr>
          <w:color w:val="000000" w:themeColor="text1"/>
          <w:sz w:val="20"/>
          <w:szCs w:val="20"/>
        </w:rPr>
      </w:pPr>
      <w:r>
        <w:rPr>
          <w:noProof/>
          <w:color w:val="000000" w:themeColor="text1"/>
          <w:sz w:val="20"/>
          <w:szCs w:val="20"/>
        </w:rPr>
        <w:lastRenderedPageBreak/>
        <w:pict>
          <v:shapetype id="_x0000_t202" coordsize="21600,21600" o:spt="202" path="m,l,21600r21600,l21600,xe">
            <v:stroke joinstyle="miter"/>
            <v:path gradientshapeok="t" o:connecttype="rect"/>
          </v:shapetype>
          <v:shape id="_x0000_s1056" type="#_x0000_t202" style="position:absolute;left:0;text-align:left;margin-left:121.8pt;margin-top:26.7pt;width:158.25pt;height:27.75pt;z-index:251679744">
            <v:textbox>
              <w:txbxContent>
                <w:p w:rsidR="004812EC" w:rsidRDefault="004812EC">
                  <w:r>
                    <w:t>С.Подгорное</w:t>
                  </w:r>
                </w:p>
              </w:txbxContent>
            </v:textbox>
          </v:shape>
        </w:pict>
      </w:r>
      <w:r>
        <w:rPr>
          <w:noProof/>
          <w:color w:val="000000" w:themeColor="text1"/>
          <w:sz w:val="20"/>
          <w:szCs w:val="20"/>
        </w:rPr>
        <w:pict>
          <v:shape id="_x0000_s1055" type="#_x0000_t202" style="position:absolute;left:0;text-align:left;margin-left:162.3pt;margin-top:451.2pt;width:303pt;height:49.5pt;z-index:251678720">
            <v:textbox>
              <w:txbxContent>
                <w:p w:rsidR="004812EC" w:rsidRDefault="004812EC" w:rsidP="004812EC">
                  <w:r>
                    <w:t>Условные обозначения:</w:t>
                  </w:r>
                </w:p>
                <w:p w:rsidR="004812EC" w:rsidRDefault="004812EC" w:rsidP="004812EC">
                  <w:r>
                    <w:t>-место выгула домашних животных</w:t>
                  </w:r>
                </w:p>
                <w:p w:rsidR="004812EC" w:rsidRDefault="004812EC"/>
              </w:txbxContent>
            </v:textbox>
          </v:shape>
        </w:pict>
      </w:r>
      <w:r>
        <w:rPr>
          <w:noProof/>
          <w:color w:val="000000" w:themeColor="text1"/>
          <w:sz w:val="20"/>
          <w:szCs w:val="20"/>
        </w:rPr>
        <w:pict>
          <v:shape id="_x0000_s1036" type="#_x0000_t202" style="position:absolute;left:0;text-align:left;margin-left:483.3pt;margin-top:7.2pt;width:233.25pt;height:69pt;z-index:251659264">
            <v:textbox>
              <w:txbxContent>
                <w:tbl>
                  <w:tblPr>
                    <w:tblW w:w="0" w:type="auto"/>
                    <w:tblInd w:w="300" w:type="dxa"/>
                    <w:tblLayout w:type="fixed"/>
                    <w:tblCellMar>
                      <w:left w:w="0" w:type="dxa"/>
                      <w:right w:w="0" w:type="dxa"/>
                    </w:tblCellMar>
                    <w:tblLook w:val="04A0" w:firstRow="1" w:lastRow="0" w:firstColumn="1" w:lastColumn="0" w:noHBand="0" w:noVBand="1"/>
                  </w:tblPr>
                  <w:tblGrid>
                    <w:gridCol w:w="5440"/>
                  </w:tblGrid>
                  <w:tr w:rsidR="00F7634E" w:rsidRPr="00F7634E" w:rsidTr="00F7634E">
                    <w:trPr>
                      <w:trHeight w:val="238"/>
                    </w:trPr>
                    <w:tc>
                      <w:tcPr>
                        <w:tcW w:w="5440" w:type="dxa"/>
                        <w:vMerge w:val="restart"/>
                        <w:tcBorders>
                          <w:left w:val="single" w:sz="8" w:space="0" w:color="auto"/>
                          <w:right w:val="single" w:sz="8" w:space="0" w:color="auto"/>
                        </w:tcBorders>
                        <w:vAlign w:val="bottom"/>
                      </w:tcPr>
                      <w:p w:rsidR="00F7634E" w:rsidRPr="00F7634E" w:rsidRDefault="00F7634E" w:rsidP="00F7634E">
                        <w:pPr>
                          <w:ind w:left="280"/>
                          <w:rPr>
                            <w:sz w:val="20"/>
                            <w:szCs w:val="20"/>
                          </w:rPr>
                        </w:pPr>
                        <w:r w:rsidRPr="00F7634E">
                          <w:rPr>
                            <w:rFonts w:eastAsia="Arial"/>
                            <w:bCs/>
                            <w:sz w:val="20"/>
                            <w:szCs w:val="20"/>
                          </w:rPr>
                          <w:t>Приложение №1</w:t>
                        </w:r>
                      </w:p>
                    </w:tc>
                  </w:tr>
                  <w:tr w:rsidR="00F7634E" w:rsidRPr="00F7634E" w:rsidTr="00F7634E">
                    <w:trPr>
                      <w:trHeight w:val="230"/>
                    </w:trPr>
                    <w:tc>
                      <w:tcPr>
                        <w:tcW w:w="5440" w:type="dxa"/>
                        <w:vMerge/>
                        <w:tcBorders>
                          <w:left w:val="single" w:sz="8" w:space="0" w:color="auto"/>
                          <w:right w:val="single" w:sz="8" w:space="0" w:color="auto"/>
                        </w:tcBorders>
                        <w:vAlign w:val="bottom"/>
                      </w:tcPr>
                      <w:p w:rsidR="00F7634E" w:rsidRPr="00F7634E" w:rsidRDefault="00F7634E" w:rsidP="00F7634E">
                        <w:pPr>
                          <w:rPr>
                            <w:sz w:val="20"/>
                            <w:szCs w:val="20"/>
                          </w:rPr>
                        </w:pPr>
                      </w:p>
                    </w:tc>
                  </w:tr>
                  <w:tr w:rsidR="00F7634E" w:rsidRPr="00F7634E" w:rsidTr="00F7634E">
                    <w:trPr>
                      <w:trHeight w:val="266"/>
                    </w:trPr>
                    <w:tc>
                      <w:tcPr>
                        <w:tcW w:w="5440" w:type="dxa"/>
                        <w:tcBorders>
                          <w:left w:val="single" w:sz="8" w:space="0" w:color="auto"/>
                          <w:right w:val="single" w:sz="8" w:space="0" w:color="auto"/>
                        </w:tcBorders>
                        <w:vAlign w:val="bottom"/>
                      </w:tcPr>
                      <w:p w:rsidR="00F7634E" w:rsidRPr="00F7634E" w:rsidRDefault="00F7634E" w:rsidP="00F7634E">
                        <w:pPr>
                          <w:spacing w:line="266" w:lineRule="exact"/>
                          <w:ind w:left="280"/>
                          <w:rPr>
                            <w:sz w:val="20"/>
                            <w:szCs w:val="20"/>
                          </w:rPr>
                        </w:pPr>
                        <w:r w:rsidRPr="00F7634E">
                          <w:rPr>
                            <w:rFonts w:eastAsia="Arial"/>
                            <w:bCs/>
                            <w:w w:val="88"/>
                            <w:sz w:val="20"/>
                            <w:szCs w:val="20"/>
                          </w:rPr>
                          <w:t>к постановлению Администрации Подгорнского</w:t>
                        </w:r>
                      </w:p>
                    </w:tc>
                  </w:tr>
                  <w:tr w:rsidR="00F7634E" w:rsidRPr="00F7634E" w:rsidTr="00F7634E">
                    <w:trPr>
                      <w:trHeight w:val="264"/>
                    </w:trPr>
                    <w:tc>
                      <w:tcPr>
                        <w:tcW w:w="5440" w:type="dxa"/>
                        <w:tcBorders>
                          <w:left w:val="single" w:sz="8" w:space="0" w:color="auto"/>
                          <w:right w:val="single" w:sz="8" w:space="0" w:color="auto"/>
                        </w:tcBorders>
                        <w:vAlign w:val="bottom"/>
                      </w:tcPr>
                      <w:p w:rsidR="00F7634E" w:rsidRPr="00F7634E" w:rsidRDefault="00F7634E" w:rsidP="00F7634E">
                        <w:pPr>
                          <w:spacing w:line="264" w:lineRule="exact"/>
                          <w:ind w:left="280"/>
                          <w:rPr>
                            <w:sz w:val="20"/>
                            <w:szCs w:val="20"/>
                          </w:rPr>
                        </w:pPr>
                        <w:r w:rsidRPr="00F7634E">
                          <w:rPr>
                            <w:rFonts w:eastAsia="Arial"/>
                            <w:bCs/>
                            <w:sz w:val="20"/>
                            <w:szCs w:val="20"/>
                          </w:rPr>
                          <w:t>сельского поселения от 28.08.2020 №134</w:t>
                        </w:r>
                      </w:p>
                    </w:tc>
                  </w:tr>
                </w:tbl>
                <w:p w:rsidR="00F7634E" w:rsidRDefault="00F7634E"/>
              </w:txbxContent>
            </v:textbox>
          </v:shape>
        </w:pict>
      </w:r>
      <w:r w:rsidR="00F7634E">
        <w:rPr>
          <w:noProof/>
          <w:color w:val="000000" w:themeColor="text1"/>
          <w:sz w:val="20"/>
          <w:szCs w:val="20"/>
        </w:rPr>
        <w:drawing>
          <wp:inline distT="0" distB="0" distL="0" distR="0" wp14:anchorId="06261D5E">
            <wp:extent cx="8267065" cy="66239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68893" cy="6625378"/>
                    </a:xfrm>
                    <a:prstGeom prst="rect">
                      <a:avLst/>
                    </a:prstGeom>
                    <a:noFill/>
                  </pic:spPr>
                </pic:pic>
              </a:graphicData>
            </a:graphic>
          </wp:inline>
        </w:drawing>
      </w:r>
    </w:p>
    <w:p w:rsidR="009E2E37" w:rsidRPr="009E2E37" w:rsidRDefault="00BC094F" w:rsidP="009E2E37">
      <w:pPr>
        <w:widowControl w:val="0"/>
        <w:autoSpaceDE w:val="0"/>
        <w:autoSpaceDN w:val="0"/>
        <w:adjustRightInd w:val="0"/>
        <w:ind w:left="567" w:firstLine="709"/>
        <w:jc w:val="both"/>
        <w:outlineLvl w:val="0"/>
        <w:rPr>
          <w:color w:val="000000" w:themeColor="text1"/>
          <w:sz w:val="20"/>
          <w:szCs w:val="20"/>
        </w:rPr>
      </w:pPr>
      <w:r>
        <w:rPr>
          <w:noProof/>
          <w:color w:val="000000" w:themeColor="text1"/>
          <w:sz w:val="20"/>
          <w:szCs w:val="20"/>
        </w:rPr>
        <w:lastRenderedPageBreak/>
        <w:pict>
          <v:shape id="_x0000_s1057" type="#_x0000_t202" style="position:absolute;left:0;text-align:left;margin-left:85.8pt;margin-top:10.95pt;width:171pt;height:40.5pt;z-index:251680768">
            <v:textbox>
              <w:txbxContent>
                <w:p w:rsidR="004812EC" w:rsidRDefault="004812EC">
                  <w:r>
                    <w:t>Мкр.Рямовое</w:t>
                  </w:r>
                </w:p>
              </w:txbxContent>
            </v:textbox>
          </v:shape>
        </w:pict>
      </w:r>
      <w:r>
        <w:rPr>
          <w:noProof/>
          <w:color w:val="000000" w:themeColor="text1"/>
          <w:sz w:val="20"/>
          <w:szCs w:val="20"/>
        </w:rPr>
        <w:pict>
          <v:shape id="_x0000_s1054" type="#_x0000_t202" style="position:absolute;left:0;text-align:left;margin-left:169.8pt;margin-top:409.2pt;width:288.75pt;height:68.25pt;z-index:251677696">
            <v:textbox>
              <w:txbxContent>
                <w:p w:rsidR="004812EC" w:rsidRDefault="004812EC" w:rsidP="004812EC">
                  <w:r>
                    <w:t>Условные обозначения:</w:t>
                  </w:r>
                </w:p>
                <w:p w:rsidR="004812EC" w:rsidRDefault="004812EC" w:rsidP="004812EC">
                  <w:r>
                    <w:t>-место выгула домашних животных</w:t>
                  </w:r>
                </w:p>
                <w:p w:rsidR="004812EC" w:rsidRDefault="004812EC"/>
              </w:txbxContent>
            </v:textbox>
          </v:shape>
        </w:pict>
      </w:r>
      <w:r>
        <w:rPr>
          <w:noProof/>
          <w:color w:val="000000" w:themeColor="text1"/>
          <w:sz w:val="20"/>
          <w:szCs w:val="20"/>
        </w:rPr>
        <w:pict>
          <v:shape id="_x0000_s1037" type="#_x0000_t202" style="position:absolute;left:0;text-align:left;margin-left:447.3pt;margin-top:7.2pt;width:237.75pt;height:1in;z-index:251660288">
            <v:textbox>
              <w:txbxContent>
                <w:tbl>
                  <w:tblPr>
                    <w:tblW w:w="0" w:type="auto"/>
                    <w:tblInd w:w="300" w:type="dxa"/>
                    <w:tblLayout w:type="fixed"/>
                    <w:tblCellMar>
                      <w:left w:w="0" w:type="dxa"/>
                      <w:right w:w="0" w:type="dxa"/>
                    </w:tblCellMar>
                    <w:tblLook w:val="04A0" w:firstRow="1" w:lastRow="0" w:firstColumn="1" w:lastColumn="0" w:noHBand="0" w:noVBand="1"/>
                  </w:tblPr>
                  <w:tblGrid>
                    <w:gridCol w:w="5440"/>
                  </w:tblGrid>
                  <w:tr w:rsidR="00F7634E" w:rsidRPr="00F7634E" w:rsidTr="00F7634E">
                    <w:trPr>
                      <w:trHeight w:val="238"/>
                    </w:trPr>
                    <w:tc>
                      <w:tcPr>
                        <w:tcW w:w="5440" w:type="dxa"/>
                        <w:vMerge w:val="restart"/>
                        <w:tcBorders>
                          <w:left w:val="single" w:sz="8" w:space="0" w:color="auto"/>
                          <w:right w:val="single" w:sz="8" w:space="0" w:color="auto"/>
                        </w:tcBorders>
                        <w:vAlign w:val="bottom"/>
                      </w:tcPr>
                      <w:p w:rsidR="00F7634E" w:rsidRPr="00F7634E" w:rsidRDefault="00F7634E" w:rsidP="00F7634E">
                        <w:pPr>
                          <w:ind w:left="280"/>
                          <w:rPr>
                            <w:sz w:val="20"/>
                            <w:szCs w:val="20"/>
                          </w:rPr>
                        </w:pPr>
                        <w:r w:rsidRPr="00F7634E">
                          <w:rPr>
                            <w:rFonts w:eastAsia="Arial"/>
                            <w:bCs/>
                            <w:sz w:val="20"/>
                            <w:szCs w:val="20"/>
                          </w:rPr>
                          <w:t>Приложение №</w:t>
                        </w:r>
                        <w:r>
                          <w:rPr>
                            <w:rFonts w:eastAsia="Arial"/>
                            <w:bCs/>
                            <w:sz w:val="20"/>
                            <w:szCs w:val="20"/>
                          </w:rPr>
                          <w:t>2</w:t>
                        </w:r>
                      </w:p>
                    </w:tc>
                  </w:tr>
                  <w:tr w:rsidR="00F7634E" w:rsidRPr="00F7634E" w:rsidTr="00F7634E">
                    <w:trPr>
                      <w:trHeight w:val="230"/>
                    </w:trPr>
                    <w:tc>
                      <w:tcPr>
                        <w:tcW w:w="5440" w:type="dxa"/>
                        <w:vMerge/>
                        <w:tcBorders>
                          <w:left w:val="single" w:sz="8" w:space="0" w:color="auto"/>
                          <w:right w:val="single" w:sz="8" w:space="0" w:color="auto"/>
                        </w:tcBorders>
                        <w:vAlign w:val="bottom"/>
                      </w:tcPr>
                      <w:p w:rsidR="00F7634E" w:rsidRPr="00F7634E" w:rsidRDefault="00F7634E" w:rsidP="00F7634E">
                        <w:pPr>
                          <w:rPr>
                            <w:sz w:val="20"/>
                            <w:szCs w:val="20"/>
                          </w:rPr>
                        </w:pPr>
                      </w:p>
                    </w:tc>
                  </w:tr>
                  <w:tr w:rsidR="00F7634E" w:rsidRPr="00F7634E" w:rsidTr="00F7634E">
                    <w:trPr>
                      <w:trHeight w:val="266"/>
                    </w:trPr>
                    <w:tc>
                      <w:tcPr>
                        <w:tcW w:w="5440" w:type="dxa"/>
                        <w:tcBorders>
                          <w:left w:val="single" w:sz="8" w:space="0" w:color="auto"/>
                          <w:right w:val="single" w:sz="8" w:space="0" w:color="auto"/>
                        </w:tcBorders>
                        <w:vAlign w:val="bottom"/>
                      </w:tcPr>
                      <w:p w:rsidR="00F7634E" w:rsidRPr="00F7634E" w:rsidRDefault="00F7634E" w:rsidP="00F7634E">
                        <w:pPr>
                          <w:spacing w:line="266" w:lineRule="exact"/>
                          <w:ind w:left="280"/>
                          <w:rPr>
                            <w:sz w:val="20"/>
                            <w:szCs w:val="20"/>
                          </w:rPr>
                        </w:pPr>
                        <w:r w:rsidRPr="00F7634E">
                          <w:rPr>
                            <w:rFonts w:eastAsia="Arial"/>
                            <w:bCs/>
                            <w:w w:val="88"/>
                            <w:sz w:val="20"/>
                            <w:szCs w:val="20"/>
                          </w:rPr>
                          <w:t>к постановлению Администрации Подгорнского</w:t>
                        </w:r>
                      </w:p>
                    </w:tc>
                  </w:tr>
                  <w:tr w:rsidR="00F7634E" w:rsidRPr="00F7634E" w:rsidTr="00F7634E">
                    <w:trPr>
                      <w:trHeight w:val="264"/>
                    </w:trPr>
                    <w:tc>
                      <w:tcPr>
                        <w:tcW w:w="5440" w:type="dxa"/>
                        <w:tcBorders>
                          <w:left w:val="single" w:sz="8" w:space="0" w:color="auto"/>
                          <w:right w:val="single" w:sz="8" w:space="0" w:color="auto"/>
                        </w:tcBorders>
                        <w:vAlign w:val="bottom"/>
                      </w:tcPr>
                      <w:p w:rsidR="00F7634E" w:rsidRPr="00F7634E" w:rsidRDefault="00F7634E" w:rsidP="00F7634E">
                        <w:pPr>
                          <w:spacing w:line="264" w:lineRule="exact"/>
                          <w:ind w:left="280"/>
                          <w:rPr>
                            <w:sz w:val="20"/>
                            <w:szCs w:val="20"/>
                          </w:rPr>
                        </w:pPr>
                        <w:r w:rsidRPr="00F7634E">
                          <w:rPr>
                            <w:rFonts w:eastAsia="Arial"/>
                            <w:bCs/>
                            <w:sz w:val="20"/>
                            <w:szCs w:val="20"/>
                          </w:rPr>
                          <w:t>сельского поселения от 28.08.2020 №134</w:t>
                        </w:r>
                      </w:p>
                    </w:tc>
                  </w:tr>
                </w:tbl>
                <w:p w:rsidR="00F7634E" w:rsidRDefault="00F7634E"/>
              </w:txbxContent>
            </v:textbox>
          </v:shape>
        </w:pict>
      </w:r>
      <w:r w:rsidR="00F7634E">
        <w:rPr>
          <w:noProof/>
          <w:color w:val="000000" w:themeColor="text1"/>
          <w:sz w:val="20"/>
          <w:szCs w:val="20"/>
        </w:rPr>
        <w:drawing>
          <wp:inline distT="0" distB="0" distL="0" distR="0" wp14:anchorId="483E369F">
            <wp:extent cx="7762782" cy="60636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1907" cy="6070742"/>
                    </a:xfrm>
                    <a:prstGeom prst="rect">
                      <a:avLst/>
                    </a:prstGeom>
                    <a:noFill/>
                  </pic:spPr>
                </pic:pic>
              </a:graphicData>
            </a:graphic>
          </wp:inline>
        </w:drawing>
      </w:r>
    </w:p>
    <w:p w:rsidR="009E2E37" w:rsidRPr="009E2E37" w:rsidRDefault="009E2E37" w:rsidP="009E2E37">
      <w:pPr>
        <w:widowControl w:val="0"/>
        <w:autoSpaceDE w:val="0"/>
        <w:autoSpaceDN w:val="0"/>
        <w:adjustRightInd w:val="0"/>
        <w:ind w:left="567" w:firstLine="709"/>
        <w:jc w:val="both"/>
        <w:outlineLvl w:val="0"/>
        <w:rPr>
          <w:color w:val="000000" w:themeColor="text1"/>
          <w:sz w:val="20"/>
          <w:szCs w:val="20"/>
        </w:rPr>
      </w:pPr>
    </w:p>
    <w:p w:rsidR="00F7634E" w:rsidRDefault="00F7634E" w:rsidP="00AF57C4">
      <w:pPr>
        <w:jc w:val="center"/>
        <w:rPr>
          <w:b/>
          <w:noProof/>
          <w:sz w:val="20"/>
          <w:szCs w:val="20"/>
        </w:rPr>
      </w:pPr>
    </w:p>
    <w:p w:rsidR="009E2E37" w:rsidRDefault="00BC094F" w:rsidP="00AF57C4">
      <w:pPr>
        <w:jc w:val="center"/>
        <w:rPr>
          <w:b/>
          <w:sz w:val="20"/>
          <w:szCs w:val="20"/>
        </w:rPr>
      </w:pPr>
      <w:r>
        <w:rPr>
          <w:b/>
          <w:noProof/>
          <w:sz w:val="20"/>
          <w:szCs w:val="20"/>
        </w:rPr>
        <w:pict>
          <v:shape id="_x0000_s1058" type="#_x0000_t202" style="position:absolute;left:0;text-align:left;margin-left:91.8pt;margin-top:14.95pt;width:149.25pt;height:41.25pt;z-index:251681792">
            <v:textbox>
              <w:txbxContent>
                <w:p w:rsidR="004812EC" w:rsidRDefault="004812EC">
                  <w:r>
                    <w:t>П.Чепемушки</w:t>
                  </w:r>
                </w:p>
              </w:txbxContent>
            </v:textbox>
          </v:shape>
        </w:pict>
      </w:r>
      <w:r>
        <w:rPr>
          <w:b/>
          <w:noProof/>
          <w:sz w:val="20"/>
          <w:szCs w:val="20"/>
        </w:rPr>
        <w:pict>
          <v:shape id="_x0000_s1053" type="#_x0000_t202" style="position:absolute;left:0;text-align:left;margin-left:172.8pt;margin-top:359.95pt;width:255.75pt;height:54pt;z-index:251676672">
            <v:textbox>
              <w:txbxContent>
                <w:p w:rsidR="004812EC" w:rsidRDefault="004812EC" w:rsidP="004812EC">
                  <w:r>
                    <w:t>Условные обозначения:</w:t>
                  </w:r>
                </w:p>
                <w:p w:rsidR="004812EC" w:rsidRDefault="004812EC" w:rsidP="004812EC">
                  <w:r>
                    <w:t>-место выгула домашних животных</w:t>
                  </w:r>
                </w:p>
                <w:p w:rsidR="004812EC" w:rsidRDefault="004812EC"/>
              </w:txbxContent>
            </v:textbox>
          </v:shape>
        </w:pict>
      </w:r>
      <w:r>
        <w:rPr>
          <w:b/>
          <w:noProof/>
          <w:sz w:val="20"/>
          <w:szCs w:val="20"/>
        </w:rPr>
        <w:pict>
          <v:shape id="_x0000_s1038" type="#_x0000_t202" style="position:absolute;left:0;text-align:left;margin-left:450.3pt;margin-top:9.45pt;width:235.5pt;height:79.5pt;z-index:251661312">
            <v:textbox>
              <w:txbxContent>
                <w:tbl>
                  <w:tblPr>
                    <w:tblW w:w="0" w:type="auto"/>
                    <w:tblInd w:w="300" w:type="dxa"/>
                    <w:tblLayout w:type="fixed"/>
                    <w:tblCellMar>
                      <w:left w:w="0" w:type="dxa"/>
                      <w:right w:w="0" w:type="dxa"/>
                    </w:tblCellMar>
                    <w:tblLook w:val="04A0" w:firstRow="1" w:lastRow="0" w:firstColumn="1" w:lastColumn="0" w:noHBand="0" w:noVBand="1"/>
                  </w:tblPr>
                  <w:tblGrid>
                    <w:gridCol w:w="5440"/>
                  </w:tblGrid>
                  <w:tr w:rsidR="00F7634E" w:rsidRPr="00F7634E" w:rsidTr="00F7634E">
                    <w:trPr>
                      <w:trHeight w:val="238"/>
                    </w:trPr>
                    <w:tc>
                      <w:tcPr>
                        <w:tcW w:w="5440" w:type="dxa"/>
                        <w:vMerge w:val="restart"/>
                        <w:tcBorders>
                          <w:left w:val="single" w:sz="8" w:space="0" w:color="auto"/>
                          <w:right w:val="single" w:sz="8" w:space="0" w:color="auto"/>
                        </w:tcBorders>
                        <w:vAlign w:val="bottom"/>
                      </w:tcPr>
                      <w:p w:rsidR="00F7634E" w:rsidRPr="00F7634E" w:rsidRDefault="00F7634E" w:rsidP="00F7634E">
                        <w:pPr>
                          <w:ind w:left="280"/>
                          <w:rPr>
                            <w:sz w:val="20"/>
                            <w:szCs w:val="20"/>
                          </w:rPr>
                        </w:pPr>
                        <w:r w:rsidRPr="00F7634E">
                          <w:rPr>
                            <w:rFonts w:eastAsia="Arial"/>
                            <w:bCs/>
                            <w:sz w:val="20"/>
                            <w:szCs w:val="20"/>
                          </w:rPr>
                          <w:t>Приложение №</w:t>
                        </w:r>
                        <w:r>
                          <w:rPr>
                            <w:rFonts w:eastAsia="Arial"/>
                            <w:bCs/>
                            <w:sz w:val="20"/>
                            <w:szCs w:val="20"/>
                          </w:rPr>
                          <w:t>3</w:t>
                        </w:r>
                      </w:p>
                    </w:tc>
                  </w:tr>
                  <w:tr w:rsidR="00F7634E" w:rsidRPr="00F7634E" w:rsidTr="00F7634E">
                    <w:trPr>
                      <w:trHeight w:val="230"/>
                    </w:trPr>
                    <w:tc>
                      <w:tcPr>
                        <w:tcW w:w="5440" w:type="dxa"/>
                        <w:vMerge/>
                        <w:tcBorders>
                          <w:left w:val="single" w:sz="8" w:space="0" w:color="auto"/>
                          <w:right w:val="single" w:sz="8" w:space="0" w:color="auto"/>
                        </w:tcBorders>
                        <w:vAlign w:val="bottom"/>
                      </w:tcPr>
                      <w:p w:rsidR="00F7634E" w:rsidRPr="00F7634E" w:rsidRDefault="00F7634E" w:rsidP="00F7634E">
                        <w:pPr>
                          <w:rPr>
                            <w:sz w:val="20"/>
                            <w:szCs w:val="20"/>
                          </w:rPr>
                        </w:pPr>
                      </w:p>
                    </w:tc>
                  </w:tr>
                  <w:tr w:rsidR="00F7634E" w:rsidRPr="00F7634E" w:rsidTr="00F7634E">
                    <w:trPr>
                      <w:trHeight w:val="266"/>
                    </w:trPr>
                    <w:tc>
                      <w:tcPr>
                        <w:tcW w:w="5440" w:type="dxa"/>
                        <w:tcBorders>
                          <w:left w:val="single" w:sz="8" w:space="0" w:color="auto"/>
                          <w:right w:val="single" w:sz="8" w:space="0" w:color="auto"/>
                        </w:tcBorders>
                        <w:vAlign w:val="bottom"/>
                      </w:tcPr>
                      <w:p w:rsidR="00F7634E" w:rsidRPr="00F7634E" w:rsidRDefault="00F7634E" w:rsidP="00F7634E">
                        <w:pPr>
                          <w:spacing w:line="266" w:lineRule="exact"/>
                          <w:ind w:left="280"/>
                          <w:rPr>
                            <w:sz w:val="20"/>
                            <w:szCs w:val="20"/>
                          </w:rPr>
                        </w:pPr>
                        <w:r w:rsidRPr="00F7634E">
                          <w:rPr>
                            <w:rFonts w:eastAsia="Arial"/>
                            <w:bCs/>
                            <w:w w:val="88"/>
                            <w:sz w:val="20"/>
                            <w:szCs w:val="20"/>
                          </w:rPr>
                          <w:t>к постановлению Администрации Подгорнского</w:t>
                        </w:r>
                      </w:p>
                    </w:tc>
                  </w:tr>
                  <w:tr w:rsidR="00F7634E" w:rsidRPr="00F7634E" w:rsidTr="00F7634E">
                    <w:trPr>
                      <w:trHeight w:val="264"/>
                    </w:trPr>
                    <w:tc>
                      <w:tcPr>
                        <w:tcW w:w="5440" w:type="dxa"/>
                        <w:tcBorders>
                          <w:left w:val="single" w:sz="8" w:space="0" w:color="auto"/>
                          <w:right w:val="single" w:sz="8" w:space="0" w:color="auto"/>
                        </w:tcBorders>
                        <w:vAlign w:val="bottom"/>
                      </w:tcPr>
                      <w:p w:rsidR="00F7634E" w:rsidRPr="00F7634E" w:rsidRDefault="00F7634E" w:rsidP="00F7634E">
                        <w:pPr>
                          <w:spacing w:line="264" w:lineRule="exact"/>
                          <w:ind w:left="280"/>
                          <w:rPr>
                            <w:sz w:val="20"/>
                            <w:szCs w:val="20"/>
                          </w:rPr>
                        </w:pPr>
                        <w:r w:rsidRPr="00F7634E">
                          <w:rPr>
                            <w:rFonts w:eastAsia="Arial"/>
                            <w:bCs/>
                            <w:sz w:val="20"/>
                            <w:szCs w:val="20"/>
                          </w:rPr>
                          <w:t>сельского поселения от 28.08.2020 №134</w:t>
                        </w:r>
                      </w:p>
                    </w:tc>
                  </w:tr>
                </w:tbl>
                <w:p w:rsidR="00F7634E" w:rsidRDefault="00F7634E"/>
              </w:txbxContent>
            </v:textbox>
          </v:shape>
        </w:pict>
      </w:r>
      <w:r w:rsidR="00F7634E">
        <w:rPr>
          <w:b/>
          <w:noProof/>
          <w:sz w:val="20"/>
          <w:szCs w:val="20"/>
        </w:rPr>
        <w:drawing>
          <wp:inline distT="0" distB="0" distL="0" distR="0" wp14:anchorId="349CE5A6">
            <wp:extent cx="7397353" cy="5276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02105" cy="5280240"/>
                    </a:xfrm>
                    <a:prstGeom prst="rect">
                      <a:avLst/>
                    </a:prstGeom>
                    <a:noFill/>
                  </pic:spPr>
                </pic:pic>
              </a:graphicData>
            </a:graphic>
          </wp:inline>
        </w:drawing>
      </w:r>
    </w:p>
    <w:p w:rsidR="00F7634E" w:rsidRDefault="00BC094F" w:rsidP="00AF57C4">
      <w:pPr>
        <w:jc w:val="center"/>
        <w:rPr>
          <w:b/>
          <w:sz w:val="20"/>
          <w:szCs w:val="20"/>
        </w:rPr>
      </w:pPr>
      <w:r>
        <w:rPr>
          <w:b/>
          <w:noProof/>
          <w:sz w:val="20"/>
          <w:szCs w:val="20"/>
        </w:rPr>
        <w:lastRenderedPageBreak/>
        <w:pict>
          <v:shape id="_x0000_s1059" type="#_x0000_t202" style="position:absolute;left:0;text-align:left;margin-left:19.05pt;margin-top:-32.55pt;width:180pt;height:39pt;z-index:251682816">
            <v:textbox>
              <w:txbxContent>
                <w:p w:rsidR="004812EC" w:rsidRDefault="004812EC">
                  <w:r>
                    <w:t>Д.Кирпичное</w:t>
                  </w:r>
                </w:p>
              </w:txbxContent>
            </v:textbox>
          </v:shape>
        </w:pict>
      </w:r>
      <w:r>
        <w:rPr>
          <w:b/>
          <w:noProof/>
          <w:sz w:val="20"/>
          <w:szCs w:val="20"/>
        </w:rPr>
        <w:pict>
          <v:shape id="_x0000_s1039" type="#_x0000_t202" style="position:absolute;left:0;text-align:left;margin-left:415.8pt;margin-top:-46.05pt;width:260.25pt;height:66pt;z-index:251662336">
            <v:textbox>
              <w:txbxContent>
                <w:tbl>
                  <w:tblPr>
                    <w:tblW w:w="0" w:type="auto"/>
                    <w:tblInd w:w="300" w:type="dxa"/>
                    <w:tblLayout w:type="fixed"/>
                    <w:tblCellMar>
                      <w:left w:w="0" w:type="dxa"/>
                      <w:right w:w="0" w:type="dxa"/>
                    </w:tblCellMar>
                    <w:tblLook w:val="04A0" w:firstRow="1" w:lastRow="0" w:firstColumn="1" w:lastColumn="0" w:noHBand="0" w:noVBand="1"/>
                  </w:tblPr>
                  <w:tblGrid>
                    <w:gridCol w:w="5440"/>
                  </w:tblGrid>
                  <w:tr w:rsidR="00F7634E" w:rsidRPr="00F7634E" w:rsidTr="00F7634E">
                    <w:trPr>
                      <w:trHeight w:val="238"/>
                    </w:trPr>
                    <w:tc>
                      <w:tcPr>
                        <w:tcW w:w="5440" w:type="dxa"/>
                        <w:vMerge w:val="restart"/>
                        <w:tcBorders>
                          <w:left w:val="single" w:sz="8" w:space="0" w:color="auto"/>
                          <w:right w:val="single" w:sz="8" w:space="0" w:color="auto"/>
                        </w:tcBorders>
                        <w:vAlign w:val="bottom"/>
                      </w:tcPr>
                      <w:p w:rsidR="00F7634E" w:rsidRPr="00F7634E" w:rsidRDefault="001B2D23" w:rsidP="001B2D23">
                        <w:pPr>
                          <w:ind w:left="280"/>
                          <w:rPr>
                            <w:sz w:val="20"/>
                            <w:szCs w:val="20"/>
                          </w:rPr>
                        </w:pPr>
                        <w:r>
                          <w:rPr>
                            <w:rFonts w:eastAsia="Arial"/>
                            <w:bCs/>
                            <w:sz w:val="20"/>
                            <w:szCs w:val="20"/>
                          </w:rPr>
                          <w:t>Приложение №4</w:t>
                        </w:r>
                      </w:p>
                    </w:tc>
                  </w:tr>
                  <w:tr w:rsidR="00F7634E" w:rsidRPr="00F7634E" w:rsidTr="00F7634E">
                    <w:trPr>
                      <w:trHeight w:val="230"/>
                    </w:trPr>
                    <w:tc>
                      <w:tcPr>
                        <w:tcW w:w="5440" w:type="dxa"/>
                        <w:vMerge/>
                        <w:tcBorders>
                          <w:left w:val="single" w:sz="8" w:space="0" w:color="auto"/>
                          <w:right w:val="single" w:sz="8" w:space="0" w:color="auto"/>
                        </w:tcBorders>
                        <w:vAlign w:val="bottom"/>
                      </w:tcPr>
                      <w:p w:rsidR="00F7634E" w:rsidRPr="00F7634E" w:rsidRDefault="00F7634E" w:rsidP="00F7634E">
                        <w:pPr>
                          <w:rPr>
                            <w:sz w:val="20"/>
                            <w:szCs w:val="20"/>
                          </w:rPr>
                        </w:pPr>
                      </w:p>
                    </w:tc>
                  </w:tr>
                  <w:tr w:rsidR="00F7634E" w:rsidRPr="00F7634E" w:rsidTr="00F7634E">
                    <w:trPr>
                      <w:trHeight w:val="266"/>
                    </w:trPr>
                    <w:tc>
                      <w:tcPr>
                        <w:tcW w:w="5440" w:type="dxa"/>
                        <w:tcBorders>
                          <w:left w:val="single" w:sz="8" w:space="0" w:color="auto"/>
                          <w:right w:val="single" w:sz="8" w:space="0" w:color="auto"/>
                        </w:tcBorders>
                        <w:vAlign w:val="bottom"/>
                      </w:tcPr>
                      <w:p w:rsidR="00F7634E" w:rsidRPr="00F7634E" w:rsidRDefault="00F7634E" w:rsidP="00F7634E">
                        <w:pPr>
                          <w:spacing w:line="266" w:lineRule="exact"/>
                          <w:ind w:left="280"/>
                          <w:rPr>
                            <w:sz w:val="20"/>
                            <w:szCs w:val="20"/>
                          </w:rPr>
                        </w:pPr>
                        <w:r w:rsidRPr="00F7634E">
                          <w:rPr>
                            <w:rFonts w:eastAsia="Arial"/>
                            <w:bCs/>
                            <w:w w:val="88"/>
                            <w:sz w:val="20"/>
                            <w:szCs w:val="20"/>
                          </w:rPr>
                          <w:t>к постановлению Администрации Подгорнского</w:t>
                        </w:r>
                      </w:p>
                    </w:tc>
                  </w:tr>
                  <w:tr w:rsidR="00F7634E" w:rsidRPr="00F7634E" w:rsidTr="00F7634E">
                    <w:trPr>
                      <w:trHeight w:val="264"/>
                    </w:trPr>
                    <w:tc>
                      <w:tcPr>
                        <w:tcW w:w="5440" w:type="dxa"/>
                        <w:tcBorders>
                          <w:left w:val="single" w:sz="8" w:space="0" w:color="auto"/>
                          <w:right w:val="single" w:sz="8" w:space="0" w:color="auto"/>
                        </w:tcBorders>
                        <w:vAlign w:val="bottom"/>
                      </w:tcPr>
                      <w:p w:rsidR="00F7634E" w:rsidRPr="00F7634E" w:rsidRDefault="00F7634E" w:rsidP="00F7634E">
                        <w:pPr>
                          <w:spacing w:line="264" w:lineRule="exact"/>
                          <w:ind w:left="280"/>
                          <w:rPr>
                            <w:sz w:val="20"/>
                            <w:szCs w:val="20"/>
                          </w:rPr>
                        </w:pPr>
                        <w:r w:rsidRPr="00F7634E">
                          <w:rPr>
                            <w:rFonts w:eastAsia="Arial"/>
                            <w:bCs/>
                            <w:sz w:val="20"/>
                            <w:szCs w:val="20"/>
                          </w:rPr>
                          <w:t>сельского поселения от 28.08.2020 №134</w:t>
                        </w:r>
                      </w:p>
                    </w:tc>
                  </w:tr>
                </w:tbl>
                <w:p w:rsidR="00F7634E" w:rsidRDefault="00F7634E"/>
              </w:txbxContent>
            </v:textbox>
          </v:shape>
        </w:pict>
      </w:r>
      <w:r w:rsidR="00F7634E">
        <w:rPr>
          <w:b/>
          <w:noProof/>
          <w:sz w:val="20"/>
          <w:szCs w:val="20"/>
        </w:rPr>
        <w:drawing>
          <wp:anchor distT="0" distB="0" distL="114300" distR="114300" simplePos="0" relativeHeight="251658240" behindDoc="1" locked="0" layoutInCell="0" allowOverlap="1" wp14:anchorId="22A104B3" wp14:editId="163E055F">
            <wp:simplePos x="0" y="0"/>
            <wp:positionH relativeFrom="page">
              <wp:posOffset>571500</wp:posOffset>
            </wp:positionH>
            <wp:positionV relativeFrom="page">
              <wp:posOffset>419100</wp:posOffset>
            </wp:positionV>
            <wp:extent cx="8582025" cy="6165501"/>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82649" cy="61659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BC094F" w:rsidP="00AF57C4">
      <w:pPr>
        <w:jc w:val="center"/>
        <w:rPr>
          <w:b/>
          <w:sz w:val="20"/>
          <w:szCs w:val="20"/>
        </w:rPr>
      </w:pPr>
      <w:r>
        <w:rPr>
          <w:b/>
          <w:noProof/>
          <w:sz w:val="20"/>
          <w:szCs w:val="20"/>
        </w:rPr>
        <w:pict>
          <v:shape id="_x0000_s1052" type="#_x0000_t202" style="position:absolute;left:0;text-align:left;margin-left:110.55pt;margin-top:11.5pt;width:292.5pt;height:71.25pt;z-index:251675648">
            <v:textbox>
              <w:txbxContent>
                <w:p w:rsidR="004812EC" w:rsidRDefault="004812EC" w:rsidP="004812EC">
                  <w:r>
                    <w:t>Условные обозначения:</w:t>
                  </w:r>
                </w:p>
                <w:p w:rsidR="004812EC" w:rsidRDefault="004812EC" w:rsidP="004812EC">
                  <w:r>
                    <w:t>-место выгула домашних животных</w:t>
                  </w:r>
                </w:p>
                <w:p w:rsidR="004812EC" w:rsidRDefault="004812EC"/>
              </w:txbxContent>
            </v:textbox>
          </v:shape>
        </w:pict>
      </w: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BC094F" w:rsidP="00AF57C4">
      <w:pPr>
        <w:jc w:val="center"/>
        <w:rPr>
          <w:b/>
          <w:sz w:val="20"/>
          <w:szCs w:val="20"/>
        </w:rPr>
      </w:pPr>
      <w:r>
        <w:rPr>
          <w:b/>
          <w:noProof/>
          <w:sz w:val="20"/>
          <w:szCs w:val="20"/>
        </w:rPr>
        <w:lastRenderedPageBreak/>
        <w:pict>
          <v:shape id="_x0000_s1060" type="#_x0000_t202" style="position:absolute;left:0;text-align:left;margin-left:93.3pt;margin-top:19.95pt;width:197.25pt;height:36pt;z-index:251683840">
            <v:textbox>
              <w:txbxContent>
                <w:p w:rsidR="004812EC" w:rsidRDefault="004812EC">
                  <w:r>
                    <w:t>С.Элитное, д.Григорьевка</w:t>
                  </w:r>
                </w:p>
              </w:txbxContent>
            </v:textbox>
          </v:shape>
        </w:pict>
      </w:r>
      <w:r>
        <w:rPr>
          <w:b/>
          <w:noProof/>
          <w:sz w:val="20"/>
          <w:szCs w:val="20"/>
        </w:rPr>
        <w:pict>
          <v:shape id="_x0000_s1051" type="#_x0000_t202" style="position:absolute;left:0;text-align:left;margin-left:178.05pt;margin-top:390.45pt;width:267pt;height:60.75pt;z-index:251674624">
            <v:textbox>
              <w:txbxContent>
                <w:p w:rsidR="004812EC" w:rsidRDefault="004812EC" w:rsidP="004812EC">
                  <w:r>
                    <w:t>Условные обозначения:</w:t>
                  </w:r>
                </w:p>
                <w:p w:rsidR="004812EC" w:rsidRDefault="004812EC" w:rsidP="004812EC">
                  <w:r>
                    <w:t>-место выгула домашних животных</w:t>
                  </w:r>
                </w:p>
                <w:p w:rsidR="004812EC" w:rsidRDefault="004812EC"/>
              </w:txbxContent>
            </v:textbox>
          </v:shape>
        </w:pict>
      </w:r>
      <w:r>
        <w:rPr>
          <w:b/>
          <w:noProof/>
          <w:sz w:val="20"/>
          <w:szCs w:val="20"/>
        </w:rPr>
        <w:pict>
          <v:shape id="_x0000_s1040" type="#_x0000_t202" style="position:absolute;left:0;text-align:left;margin-left:437.55pt;margin-top:10.2pt;width:225pt;height:59.25pt;z-index:251663360">
            <v:textbox>
              <w:txbxContent>
                <w:tbl>
                  <w:tblPr>
                    <w:tblW w:w="0" w:type="auto"/>
                    <w:tblInd w:w="300" w:type="dxa"/>
                    <w:tblLayout w:type="fixed"/>
                    <w:tblCellMar>
                      <w:left w:w="0" w:type="dxa"/>
                      <w:right w:w="0" w:type="dxa"/>
                    </w:tblCellMar>
                    <w:tblLook w:val="04A0" w:firstRow="1" w:lastRow="0" w:firstColumn="1" w:lastColumn="0" w:noHBand="0" w:noVBand="1"/>
                  </w:tblPr>
                  <w:tblGrid>
                    <w:gridCol w:w="5440"/>
                  </w:tblGrid>
                  <w:tr w:rsidR="004812EC" w:rsidRPr="00F7634E" w:rsidTr="009328E4">
                    <w:trPr>
                      <w:trHeight w:val="238"/>
                    </w:trPr>
                    <w:tc>
                      <w:tcPr>
                        <w:tcW w:w="5440" w:type="dxa"/>
                        <w:vMerge w:val="restart"/>
                        <w:tcBorders>
                          <w:left w:val="single" w:sz="8" w:space="0" w:color="auto"/>
                          <w:right w:val="single" w:sz="8" w:space="0" w:color="auto"/>
                        </w:tcBorders>
                        <w:vAlign w:val="bottom"/>
                      </w:tcPr>
                      <w:p w:rsidR="004812EC" w:rsidRPr="00F7634E" w:rsidRDefault="004812EC" w:rsidP="004812EC">
                        <w:pPr>
                          <w:ind w:left="280"/>
                          <w:rPr>
                            <w:sz w:val="20"/>
                            <w:szCs w:val="20"/>
                          </w:rPr>
                        </w:pPr>
                        <w:r>
                          <w:rPr>
                            <w:rFonts w:eastAsia="Arial"/>
                            <w:bCs/>
                            <w:sz w:val="20"/>
                            <w:szCs w:val="20"/>
                          </w:rPr>
                          <w:t>Приложение №5</w:t>
                        </w:r>
                      </w:p>
                    </w:tc>
                  </w:tr>
                  <w:tr w:rsidR="004812EC" w:rsidRPr="00F7634E" w:rsidTr="009328E4">
                    <w:trPr>
                      <w:trHeight w:val="230"/>
                    </w:trPr>
                    <w:tc>
                      <w:tcPr>
                        <w:tcW w:w="5440" w:type="dxa"/>
                        <w:vMerge/>
                        <w:tcBorders>
                          <w:left w:val="single" w:sz="8" w:space="0" w:color="auto"/>
                          <w:right w:val="single" w:sz="8" w:space="0" w:color="auto"/>
                        </w:tcBorders>
                        <w:vAlign w:val="bottom"/>
                      </w:tcPr>
                      <w:p w:rsidR="004812EC" w:rsidRPr="00F7634E" w:rsidRDefault="004812EC" w:rsidP="004812EC">
                        <w:pPr>
                          <w:rPr>
                            <w:sz w:val="20"/>
                            <w:szCs w:val="20"/>
                          </w:rPr>
                        </w:pPr>
                      </w:p>
                    </w:tc>
                  </w:tr>
                  <w:tr w:rsidR="004812EC" w:rsidRPr="00F7634E" w:rsidTr="009328E4">
                    <w:trPr>
                      <w:trHeight w:val="266"/>
                    </w:trPr>
                    <w:tc>
                      <w:tcPr>
                        <w:tcW w:w="5440" w:type="dxa"/>
                        <w:tcBorders>
                          <w:left w:val="single" w:sz="8" w:space="0" w:color="auto"/>
                          <w:right w:val="single" w:sz="8" w:space="0" w:color="auto"/>
                        </w:tcBorders>
                        <w:vAlign w:val="bottom"/>
                      </w:tcPr>
                      <w:p w:rsidR="004812EC" w:rsidRPr="00F7634E" w:rsidRDefault="004812EC" w:rsidP="004812EC">
                        <w:pPr>
                          <w:spacing w:line="266" w:lineRule="exact"/>
                          <w:ind w:left="280"/>
                          <w:rPr>
                            <w:sz w:val="20"/>
                            <w:szCs w:val="20"/>
                          </w:rPr>
                        </w:pPr>
                        <w:r w:rsidRPr="00F7634E">
                          <w:rPr>
                            <w:rFonts w:eastAsia="Arial"/>
                            <w:bCs/>
                            <w:w w:val="88"/>
                            <w:sz w:val="20"/>
                            <w:szCs w:val="20"/>
                          </w:rPr>
                          <w:t>к постановлению Администрации Подгорнского</w:t>
                        </w:r>
                      </w:p>
                    </w:tc>
                  </w:tr>
                  <w:tr w:rsidR="004812EC" w:rsidRPr="00F7634E" w:rsidTr="009328E4">
                    <w:trPr>
                      <w:trHeight w:val="264"/>
                    </w:trPr>
                    <w:tc>
                      <w:tcPr>
                        <w:tcW w:w="5440" w:type="dxa"/>
                        <w:tcBorders>
                          <w:left w:val="single" w:sz="8" w:space="0" w:color="auto"/>
                          <w:right w:val="single" w:sz="8" w:space="0" w:color="auto"/>
                        </w:tcBorders>
                        <w:vAlign w:val="bottom"/>
                      </w:tcPr>
                      <w:p w:rsidR="004812EC" w:rsidRPr="00F7634E" w:rsidRDefault="004812EC" w:rsidP="004812EC">
                        <w:pPr>
                          <w:spacing w:line="264" w:lineRule="exact"/>
                          <w:ind w:left="280"/>
                          <w:rPr>
                            <w:sz w:val="20"/>
                            <w:szCs w:val="20"/>
                          </w:rPr>
                        </w:pPr>
                        <w:r w:rsidRPr="00F7634E">
                          <w:rPr>
                            <w:rFonts w:eastAsia="Arial"/>
                            <w:bCs/>
                            <w:sz w:val="20"/>
                            <w:szCs w:val="20"/>
                          </w:rPr>
                          <w:t>сельского поселения от 28.08.2020 №134</w:t>
                        </w:r>
                      </w:p>
                    </w:tc>
                  </w:tr>
                </w:tbl>
                <w:p w:rsidR="004812EC" w:rsidRDefault="004812EC"/>
              </w:txbxContent>
            </v:textbox>
          </v:shape>
        </w:pict>
      </w:r>
      <w:r w:rsidR="00F7634E">
        <w:rPr>
          <w:b/>
          <w:noProof/>
          <w:sz w:val="20"/>
          <w:szCs w:val="20"/>
        </w:rPr>
        <w:drawing>
          <wp:inline distT="0" distB="0" distL="0" distR="0" wp14:anchorId="3E00CB1E">
            <wp:extent cx="7571740" cy="57619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1740" cy="5761990"/>
                    </a:xfrm>
                    <a:prstGeom prst="rect">
                      <a:avLst/>
                    </a:prstGeom>
                    <a:noFill/>
                  </pic:spPr>
                </pic:pic>
              </a:graphicData>
            </a:graphic>
          </wp:inline>
        </w:drawing>
      </w:r>
    </w:p>
    <w:p w:rsidR="00F7634E" w:rsidRDefault="00F7634E" w:rsidP="00AF57C4">
      <w:pPr>
        <w:jc w:val="center"/>
        <w:rPr>
          <w:b/>
          <w:sz w:val="20"/>
          <w:szCs w:val="20"/>
        </w:rPr>
      </w:pPr>
    </w:p>
    <w:p w:rsidR="00F7634E" w:rsidRDefault="00BC094F" w:rsidP="00AF57C4">
      <w:pPr>
        <w:jc w:val="center"/>
        <w:rPr>
          <w:b/>
          <w:sz w:val="20"/>
          <w:szCs w:val="20"/>
        </w:rPr>
      </w:pPr>
      <w:r>
        <w:rPr>
          <w:b/>
          <w:noProof/>
          <w:sz w:val="20"/>
          <w:szCs w:val="20"/>
        </w:rPr>
        <w:pict>
          <v:shape id="_x0000_s1061" type="#_x0000_t202" style="position:absolute;left:0;text-align:left;margin-left:111.3pt;margin-top:20.45pt;width:162pt;height:25.5pt;z-index:251684864">
            <v:textbox>
              <w:txbxContent>
                <w:p w:rsidR="004812EC" w:rsidRDefault="004812EC">
                  <w:r>
                    <w:t>С.Мушкино</w:t>
                  </w:r>
                </w:p>
              </w:txbxContent>
            </v:textbox>
          </v:shape>
        </w:pict>
      </w:r>
      <w:r>
        <w:rPr>
          <w:b/>
          <w:noProof/>
          <w:sz w:val="20"/>
          <w:szCs w:val="20"/>
        </w:rPr>
        <w:pict>
          <v:shape id="_x0000_s1050" type="#_x0000_t202" style="position:absolute;left:0;text-align:left;margin-left:192.3pt;margin-top:372.95pt;width:250.5pt;height:55.5pt;z-index:251673600">
            <v:textbox>
              <w:txbxContent>
                <w:p w:rsidR="004812EC" w:rsidRDefault="004812EC" w:rsidP="004812EC">
                  <w:r>
                    <w:t>Условные обозначения:</w:t>
                  </w:r>
                </w:p>
                <w:p w:rsidR="004812EC" w:rsidRDefault="004812EC" w:rsidP="004812EC">
                  <w:r>
                    <w:t>-место выгула домашних животных</w:t>
                  </w:r>
                </w:p>
                <w:p w:rsidR="004812EC" w:rsidRDefault="004812EC"/>
              </w:txbxContent>
            </v:textbox>
          </v:shape>
        </w:pict>
      </w:r>
      <w:r>
        <w:rPr>
          <w:b/>
          <w:noProof/>
          <w:sz w:val="20"/>
          <w:szCs w:val="20"/>
        </w:rPr>
        <w:pict>
          <v:shape id="_x0000_s1041" type="#_x0000_t202" style="position:absolute;left:0;text-align:left;margin-left:433.8pt;margin-top:11.45pt;width:231.75pt;height:78.75pt;z-index:251664384">
            <v:textbox>
              <w:txbxContent>
                <w:tbl>
                  <w:tblPr>
                    <w:tblW w:w="0" w:type="auto"/>
                    <w:tblInd w:w="300" w:type="dxa"/>
                    <w:tblLayout w:type="fixed"/>
                    <w:tblCellMar>
                      <w:left w:w="0" w:type="dxa"/>
                      <w:right w:w="0" w:type="dxa"/>
                    </w:tblCellMar>
                    <w:tblLook w:val="04A0" w:firstRow="1" w:lastRow="0" w:firstColumn="1" w:lastColumn="0" w:noHBand="0" w:noVBand="1"/>
                  </w:tblPr>
                  <w:tblGrid>
                    <w:gridCol w:w="5440"/>
                  </w:tblGrid>
                  <w:tr w:rsidR="004812EC" w:rsidRPr="00F7634E" w:rsidTr="009328E4">
                    <w:trPr>
                      <w:trHeight w:val="238"/>
                    </w:trPr>
                    <w:tc>
                      <w:tcPr>
                        <w:tcW w:w="5440" w:type="dxa"/>
                        <w:vMerge w:val="restart"/>
                        <w:tcBorders>
                          <w:left w:val="single" w:sz="8" w:space="0" w:color="auto"/>
                          <w:right w:val="single" w:sz="8" w:space="0" w:color="auto"/>
                        </w:tcBorders>
                        <w:vAlign w:val="bottom"/>
                      </w:tcPr>
                      <w:p w:rsidR="004812EC" w:rsidRPr="00F7634E" w:rsidRDefault="004812EC" w:rsidP="004812EC">
                        <w:pPr>
                          <w:ind w:left="280"/>
                          <w:rPr>
                            <w:sz w:val="20"/>
                            <w:szCs w:val="20"/>
                          </w:rPr>
                        </w:pPr>
                        <w:r w:rsidRPr="00F7634E">
                          <w:rPr>
                            <w:rFonts w:eastAsia="Arial"/>
                            <w:bCs/>
                            <w:sz w:val="20"/>
                            <w:szCs w:val="20"/>
                          </w:rPr>
                          <w:t>Приложение №</w:t>
                        </w:r>
                        <w:r>
                          <w:rPr>
                            <w:rFonts w:eastAsia="Arial"/>
                            <w:bCs/>
                            <w:sz w:val="20"/>
                            <w:szCs w:val="20"/>
                          </w:rPr>
                          <w:t>6</w:t>
                        </w:r>
                      </w:p>
                    </w:tc>
                  </w:tr>
                  <w:tr w:rsidR="004812EC" w:rsidRPr="00F7634E" w:rsidTr="009328E4">
                    <w:trPr>
                      <w:trHeight w:val="230"/>
                    </w:trPr>
                    <w:tc>
                      <w:tcPr>
                        <w:tcW w:w="5440" w:type="dxa"/>
                        <w:vMerge/>
                        <w:tcBorders>
                          <w:left w:val="single" w:sz="8" w:space="0" w:color="auto"/>
                          <w:right w:val="single" w:sz="8" w:space="0" w:color="auto"/>
                        </w:tcBorders>
                        <w:vAlign w:val="bottom"/>
                      </w:tcPr>
                      <w:p w:rsidR="004812EC" w:rsidRPr="00F7634E" w:rsidRDefault="004812EC" w:rsidP="004812EC">
                        <w:pPr>
                          <w:rPr>
                            <w:sz w:val="20"/>
                            <w:szCs w:val="20"/>
                          </w:rPr>
                        </w:pPr>
                      </w:p>
                    </w:tc>
                  </w:tr>
                  <w:tr w:rsidR="004812EC" w:rsidRPr="00F7634E" w:rsidTr="009328E4">
                    <w:trPr>
                      <w:trHeight w:val="266"/>
                    </w:trPr>
                    <w:tc>
                      <w:tcPr>
                        <w:tcW w:w="5440" w:type="dxa"/>
                        <w:tcBorders>
                          <w:left w:val="single" w:sz="8" w:space="0" w:color="auto"/>
                          <w:right w:val="single" w:sz="8" w:space="0" w:color="auto"/>
                        </w:tcBorders>
                        <w:vAlign w:val="bottom"/>
                      </w:tcPr>
                      <w:p w:rsidR="004812EC" w:rsidRPr="00F7634E" w:rsidRDefault="004812EC" w:rsidP="004812EC">
                        <w:pPr>
                          <w:spacing w:line="266" w:lineRule="exact"/>
                          <w:ind w:left="280"/>
                          <w:rPr>
                            <w:sz w:val="20"/>
                            <w:szCs w:val="20"/>
                          </w:rPr>
                        </w:pPr>
                        <w:r w:rsidRPr="00F7634E">
                          <w:rPr>
                            <w:rFonts w:eastAsia="Arial"/>
                            <w:bCs/>
                            <w:w w:val="88"/>
                            <w:sz w:val="20"/>
                            <w:szCs w:val="20"/>
                          </w:rPr>
                          <w:t>к постановлению Администрации Подгорнского</w:t>
                        </w:r>
                      </w:p>
                    </w:tc>
                  </w:tr>
                  <w:tr w:rsidR="004812EC" w:rsidRPr="00F7634E" w:rsidTr="009328E4">
                    <w:trPr>
                      <w:trHeight w:val="264"/>
                    </w:trPr>
                    <w:tc>
                      <w:tcPr>
                        <w:tcW w:w="5440" w:type="dxa"/>
                        <w:tcBorders>
                          <w:left w:val="single" w:sz="8" w:space="0" w:color="auto"/>
                          <w:right w:val="single" w:sz="8" w:space="0" w:color="auto"/>
                        </w:tcBorders>
                        <w:vAlign w:val="bottom"/>
                      </w:tcPr>
                      <w:p w:rsidR="004812EC" w:rsidRPr="00F7634E" w:rsidRDefault="004812EC" w:rsidP="004812EC">
                        <w:pPr>
                          <w:spacing w:line="264" w:lineRule="exact"/>
                          <w:ind w:left="280"/>
                          <w:rPr>
                            <w:sz w:val="20"/>
                            <w:szCs w:val="20"/>
                          </w:rPr>
                        </w:pPr>
                        <w:r w:rsidRPr="00F7634E">
                          <w:rPr>
                            <w:rFonts w:eastAsia="Arial"/>
                            <w:bCs/>
                            <w:sz w:val="20"/>
                            <w:szCs w:val="20"/>
                          </w:rPr>
                          <w:t>сельского поселения от 28.08.2020 №134</w:t>
                        </w:r>
                      </w:p>
                    </w:tc>
                  </w:tr>
                </w:tbl>
                <w:p w:rsidR="004812EC" w:rsidRDefault="004812EC"/>
              </w:txbxContent>
            </v:textbox>
          </v:shape>
        </w:pict>
      </w:r>
      <w:r w:rsidR="00F7634E">
        <w:rPr>
          <w:b/>
          <w:noProof/>
          <w:sz w:val="20"/>
          <w:szCs w:val="20"/>
        </w:rPr>
        <w:drawing>
          <wp:inline distT="0" distB="0" distL="0" distR="0" wp14:anchorId="45E0EB13">
            <wp:extent cx="7220366" cy="5467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21625" cy="5468303"/>
                    </a:xfrm>
                    <a:prstGeom prst="rect">
                      <a:avLst/>
                    </a:prstGeom>
                    <a:noFill/>
                  </pic:spPr>
                </pic:pic>
              </a:graphicData>
            </a:graphic>
          </wp:inline>
        </w:drawing>
      </w:r>
    </w:p>
    <w:p w:rsidR="00F7634E" w:rsidRDefault="00F7634E" w:rsidP="00AF57C4">
      <w:pPr>
        <w:jc w:val="center"/>
        <w:rPr>
          <w:b/>
          <w:noProof/>
          <w:sz w:val="20"/>
          <w:szCs w:val="20"/>
        </w:rPr>
      </w:pPr>
    </w:p>
    <w:p w:rsidR="00F7634E" w:rsidRDefault="00F7634E" w:rsidP="00AF57C4">
      <w:pPr>
        <w:jc w:val="center"/>
        <w:rPr>
          <w:b/>
          <w:noProof/>
          <w:sz w:val="20"/>
          <w:szCs w:val="20"/>
        </w:rPr>
      </w:pPr>
    </w:p>
    <w:p w:rsidR="00F7634E" w:rsidRDefault="00BC094F" w:rsidP="00AF57C4">
      <w:pPr>
        <w:jc w:val="center"/>
        <w:rPr>
          <w:b/>
          <w:sz w:val="20"/>
          <w:szCs w:val="20"/>
        </w:rPr>
      </w:pPr>
      <w:r>
        <w:rPr>
          <w:b/>
          <w:noProof/>
          <w:sz w:val="20"/>
          <w:szCs w:val="20"/>
        </w:rPr>
        <w:pict>
          <v:shape id="_x0000_s1062" type="#_x0000_t202" style="position:absolute;left:0;text-align:left;margin-left:120.3pt;margin-top:14.95pt;width:142.5pt;height:56.25pt;z-index:251685888">
            <v:textbox>
              <w:txbxContent>
                <w:p w:rsidR="004812EC" w:rsidRDefault="004812EC">
                  <w:r>
                    <w:t>пюТрудовой, д.Минеевка</w:t>
                  </w:r>
                </w:p>
              </w:txbxContent>
            </v:textbox>
          </v:shape>
        </w:pict>
      </w:r>
      <w:r>
        <w:rPr>
          <w:b/>
          <w:noProof/>
          <w:sz w:val="20"/>
          <w:szCs w:val="20"/>
        </w:rPr>
        <w:pict>
          <v:shape id="_x0000_s1049" type="#_x0000_t202" style="position:absolute;left:0;text-align:left;margin-left:194.55pt;margin-top:359.95pt;width:246pt;height:54.75pt;z-index:251672576">
            <v:textbox>
              <w:txbxContent>
                <w:p w:rsidR="004812EC" w:rsidRDefault="004812EC" w:rsidP="004812EC">
                  <w:r>
                    <w:t>Условные обозначения:</w:t>
                  </w:r>
                </w:p>
                <w:p w:rsidR="004812EC" w:rsidRDefault="004812EC" w:rsidP="004812EC">
                  <w:r>
                    <w:t>-место выгула домашних животных</w:t>
                  </w:r>
                </w:p>
                <w:p w:rsidR="004812EC" w:rsidRDefault="004812EC"/>
              </w:txbxContent>
            </v:textbox>
          </v:shape>
        </w:pict>
      </w:r>
      <w:r>
        <w:rPr>
          <w:b/>
          <w:noProof/>
          <w:sz w:val="20"/>
          <w:szCs w:val="20"/>
        </w:rPr>
        <w:pict>
          <v:shape id="_x0000_s1042" type="#_x0000_t202" style="position:absolute;left:0;text-align:left;margin-left:440.55pt;margin-top:11.2pt;width:233.25pt;height:81pt;z-index:251665408">
            <v:textbox>
              <w:txbxContent>
                <w:tbl>
                  <w:tblPr>
                    <w:tblW w:w="0" w:type="auto"/>
                    <w:tblInd w:w="300" w:type="dxa"/>
                    <w:tblLayout w:type="fixed"/>
                    <w:tblCellMar>
                      <w:left w:w="0" w:type="dxa"/>
                      <w:right w:w="0" w:type="dxa"/>
                    </w:tblCellMar>
                    <w:tblLook w:val="04A0" w:firstRow="1" w:lastRow="0" w:firstColumn="1" w:lastColumn="0" w:noHBand="0" w:noVBand="1"/>
                  </w:tblPr>
                  <w:tblGrid>
                    <w:gridCol w:w="5440"/>
                  </w:tblGrid>
                  <w:tr w:rsidR="004812EC" w:rsidRPr="00F7634E" w:rsidTr="009328E4">
                    <w:trPr>
                      <w:trHeight w:val="238"/>
                    </w:trPr>
                    <w:tc>
                      <w:tcPr>
                        <w:tcW w:w="5440" w:type="dxa"/>
                        <w:vMerge w:val="restart"/>
                        <w:tcBorders>
                          <w:left w:val="single" w:sz="8" w:space="0" w:color="auto"/>
                          <w:right w:val="single" w:sz="8" w:space="0" w:color="auto"/>
                        </w:tcBorders>
                        <w:vAlign w:val="bottom"/>
                      </w:tcPr>
                      <w:p w:rsidR="004812EC" w:rsidRPr="00F7634E" w:rsidRDefault="004812EC" w:rsidP="004812EC">
                        <w:pPr>
                          <w:ind w:left="280"/>
                          <w:rPr>
                            <w:sz w:val="20"/>
                            <w:szCs w:val="20"/>
                          </w:rPr>
                        </w:pPr>
                        <w:r w:rsidRPr="00F7634E">
                          <w:rPr>
                            <w:rFonts w:eastAsia="Arial"/>
                            <w:bCs/>
                            <w:sz w:val="20"/>
                            <w:szCs w:val="20"/>
                          </w:rPr>
                          <w:t>Приложение №</w:t>
                        </w:r>
                        <w:r>
                          <w:rPr>
                            <w:rFonts w:eastAsia="Arial"/>
                            <w:bCs/>
                            <w:sz w:val="20"/>
                            <w:szCs w:val="20"/>
                          </w:rPr>
                          <w:t>7</w:t>
                        </w:r>
                      </w:p>
                    </w:tc>
                  </w:tr>
                  <w:tr w:rsidR="004812EC" w:rsidRPr="00F7634E" w:rsidTr="009328E4">
                    <w:trPr>
                      <w:trHeight w:val="230"/>
                    </w:trPr>
                    <w:tc>
                      <w:tcPr>
                        <w:tcW w:w="5440" w:type="dxa"/>
                        <w:vMerge/>
                        <w:tcBorders>
                          <w:left w:val="single" w:sz="8" w:space="0" w:color="auto"/>
                          <w:right w:val="single" w:sz="8" w:space="0" w:color="auto"/>
                        </w:tcBorders>
                        <w:vAlign w:val="bottom"/>
                      </w:tcPr>
                      <w:p w:rsidR="004812EC" w:rsidRPr="00F7634E" w:rsidRDefault="004812EC" w:rsidP="004812EC">
                        <w:pPr>
                          <w:rPr>
                            <w:sz w:val="20"/>
                            <w:szCs w:val="20"/>
                          </w:rPr>
                        </w:pPr>
                      </w:p>
                    </w:tc>
                  </w:tr>
                  <w:tr w:rsidR="004812EC" w:rsidRPr="00F7634E" w:rsidTr="009328E4">
                    <w:trPr>
                      <w:trHeight w:val="266"/>
                    </w:trPr>
                    <w:tc>
                      <w:tcPr>
                        <w:tcW w:w="5440" w:type="dxa"/>
                        <w:tcBorders>
                          <w:left w:val="single" w:sz="8" w:space="0" w:color="auto"/>
                          <w:right w:val="single" w:sz="8" w:space="0" w:color="auto"/>
                        </w:tcBorders>
                        <w:vAlign w:val="bottom"/>
                      </w:tcPr>
                      <w:p w:rsidR="004812EC" w:rsidRPr="00F7634E" w:rsidRDefault="004812EC" w:rsidP="004812EC">
                        <w:pPr>
                          <w:spacing w:line="266" w:lineRule="exact"/>
                          <w:ind w:left="280"/>
                          <w:rPr>
                            <w:sz w:val="20"/>
                            <w:szCs w:val="20"/>
                          </w:rPr>
                        </w:pPr>
                        <w:r w:rsidRPr="00F7634E">
                          <w:rPr>
                            <w:rFonts w:eastAsia="Arial"/>
                            <w:bCs/>
                            <w:w w:val="88"/>
                            <w:sz w:val="20"/>
                            <w:szCs w:val="20"/>
                          </w:rPr>
                          <w:t>к постановлению Администрации Подгорнского</w:t>
                        </w:r>
                      </w:p>
                    </w:tc>
                  </w:tr>
                  <w:tr w:rsidR="004812EC" w:rsidRPr="00F7634E" w:rsidTr="009328E4">
                    <w:trPr>
                      <w:trHeight w:val="264"/>
                    </w:trPr>
                    <w:tc>
                      <w:tcPr>
                        <w:tcW w:w="5440" w:type="dxa"/>
                        <w:tcBorders>
                          <w:left w:val="single" w:sz="8" w:space="0" w:color="auto"/>
                          <w:right w:val="single" w:sz="8" w:space="0" w:color="auto"/>
                        </w:tcBorders>
                        <w:vAlign w:val="bottom"/>
                      </w:tcPr>
                      <w:p w:rsidR="004812EC" w:rsidRPr="00F7634E" w:rsidRDefault="004812EC" w:rsidP="004812EC">
                        <w:pPr>
                          <w:spacing w:line="264" w:lineRule="exact"/>
                          <w:ind w:left="280"/>
                          <w:rPr>
                            <w:sz w:val="20"/>
                            <w:szCs w:val="20"/>
                          </w:rPr>
                        </w:pPr>
                        <w:r w:rsidRPr="00F7634E">
                          <w:rPr>
                            <w:rFonts w:eastAsia="Arial"/>
                            <w:bCs/>
                            <w:sz w:val="20"/>
                            <w:szCs w:val="20"/>
                          </w:rPr>
                          <w:t>сельского поселения от 28.08.2020 №134</w:t>
                        </w:r>
                      </w:p>
                    </w:tc>
                  </w:tr>
                </w:tbl>
                <w:p w:rsidR="004812EC" w:rsidRDefault="004812EC"/>
              </w:txbxContent>
            </v:textbox>
          </v:shape>
        </w:pict>
      </w:r>
      <w:r w:rsidR="00F7634E">
        <w:rPr>
          <w:b/>
          <w:noProof/>
          <w:sz w:val="20"/>
          <w:szCs w:val="20"/>
        </w:rPr>
        <w:drawing>
          <wp:inline distT="0" distB="0" distL="0" distR="0" wp14:anchorId="367D028C">
            <wp:extent cx="6686550" cy="5273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8324" cy="5274824"/>
                    </a:xfrm>
                    <a:prstGeom prst="rect">
                      <a:avLst/>
                    </a:prstGeom>
                    <a:noFill/>
                  </pic:spPr>
                </pic:pic>
              </a:graphicData>
            </a:graphic>
          </wp:inline>
        </w:drawing>
      </w:r>
    </w:p>
    <w:p w:rsidR="00F7634E" w:rsidRDefault="00BC094F" w:rsidP="00AF57C4">
      <w:pPr>
        <w:jc w:val="center"/>
        <w:rPr>
          <w:b/>
          <w:sz w:val="20"/>
          <w:szCs w:val="20"/>
        </w:rPr>
      </w:pPr>
      <w:r>
        <w:rPr>
          <w:b/>
          <w:noProof/>
          <w:sz w:val="20"/>
          <w:szCs w:val="20"/>
        </w:rPr>
        <w:lastRenderedPageBreak/>
        <w:pict>
          <v:shape id="_x0000_s1063" type="#_x0000_t202" style="position:absolute;left:0;text-align:left;margin-left:86.55pt;margin-top:22.2pt;width:153.75pt;height:46.5pt;z-index:251686912">
            <v:textbox>
              <w:txbxContent>
                <w:p w:rsidR="004812EC" w:rsidRDefault="004812EC">
                  <w:r>
                    <w:t>С.Ермиловка</w:t>
                  </w:r>
                </w:p>
              </w:txbxContent>
            </v:textbox>
          </v:shape>
        </w:pict>
      </w:r>
      <w:r>
        <w:rPr>
          <w:b/>
          <w:noProof/>
          <w:sz w:val="20"/>
          <w:szCs w:val="20"/>
        </w:rPr>
        <w:pict>
          <v:shape id="_x0000_s1048" type="#_x0000_t202" style="position:absolute;left:0;text-align:left;margin-left:173.55pt;margin-top:397.95pt;width:289.5pt;height:60pt;z-index:251671552">
            <v:textbox>
              <w:txbxContent>
                <w:p w:rsidR="004812EC" w:rsidRDefault="004812EC" w:rsidP="004812EC">
                  <w:r>
                    <w:t>Условные обозначения:</w:t>
                  </w:r>
                </w:p>
                <w:p w:rsidR="004812EC" w:rsidRDefault="004812EC" w:rsidP="004812EC">
                  <w:r>
                    <w:t>-место выгула домашних животных</w:t>
                  </w:r>
                </w:p>
                <w:p w:rsidR="004812EC" w:rsidRDefault="004812EC"/>
              </w:txbxContent>
            </v:textbox>
          </v:shape>
        </w:pict>
      </w:r>
      <w:r>
        <w:rPr>
          <w:b/>
          <w:noProof/>
          <w:sz w:val="20"/>
          <w:szCs w:val="20"/>
        </w:rPr>
        <w:pict>
          <v:shape id="_x0000_s1043" type="#_x0000_t202" style="position:absolute;left:0;text-align:left;margin-left:463.05pt;margin-top:12.45pt;width:231pt;height:71.25pt;z-index:251666432">
            <v:textbox>
              <w:txbxContent>
                <w:tbl>
                  <w:tblPr>
                    <w:tblW w:w="0" w:type="auto"/>
                    <w:tblInd w:w="300" w:type="dxa"/>
                    <w:tblLayout w:type="fixed"/>
                    <w:tblCellMar>
                      <w:left w:w="0" w:type="dxa"/>
                      <w:right w:w="0" w:type="dxa"/>
                    </w:tblCellMar>
                    <w:tblLook w:val="04A0" w:firstRow="1" w:lastRow="0" w:firstColumn="1" w:lastColumn="0" w:noHBand="0" w:noVBand="1"/>
                  </w:tblPr>
                  <w:tblGrid>
                    <w:gridCol w:w="5440"/>
                  </w:tblGrid>
                  <w:tr w:rsidR="004812EC" w:rsidRPr="00F7634E" w:rsidTr="009328E4">
                    <w:trPr>
                      <w:trHeight w:val="238"/>
                    </w:trPr>
                    <w:tc>
                      <w:tcPr>
                        <w:tcW w:w="5440" w:type="dxa"/>
                        <w:vMerge w:val="restart"/>
                        <w:tcBorders>
                          <w:left w:val="single" w:sz="8" w:space="0" w:color="auto"/>
                          <w:right w:val="single" w:sz="8" w:space="0" w:color="auto"/>
                        </w:tcBorders>
                        <w:vAlign w:val="bottom"/>
                      </w:tcPr>
                      <w:p w:rsidR="004812EC" w:rsidRPr="00F7634E" w:rsidRDefault="004812EC" w:rsidP="004812EC">
                        <w:pPr>
                          <w:ind w:left="280"/>
                          <w:rPr>
                            <w:sz w:val="20"/>
                            <w:szCs w:val="20"/>
                          </w:rPr>
                        </w:pPr>
                        <w:r>
                          <w:rPr>
                            <w:rFonts w:eastAsia="Arial"/>
                            <w:bCs/>
                            <w:sz w:val="20"/>
                            <w:szCs w:val="20"/>
                          </w:rPr>
                          <w:t>Приложение №8</w:t>
                        </w:r>
                      </w:p>
                    </w:tc>
                  </w:tr>
                  <w:tr w:rsidR="004812EC" w:rsidRPr="00F7634E" w:rsidTr="009328E4">
                    <w:trPr>
                      <w:trHeight w:val="230"/>
                    </w:trPr>
                    <w:tc>
                      <w:tcPr>
                        <w:tcW w:w="5440" w:type="dxa"/>
                        <w:vMerge/>
                        <w:tcBorders>
                          <w:left w:val="single" w:sz="8" w:space="0" w:color="auto"/>
                          <w:right w:val="single" w:sz="8" w:space="0" w:color="auto"/>
                        </w:tcBorders>
                        <w:vAlign w:val="bottom"/>
                      </w:tcPr>
                      <w:p w:rsidR="004812EC" w:rsidRPr="00F7634E" w:rsidRDefault="004812EC" w:rsidP="004812EC">
                        <w:pPr>
                          <w:rPr>
                            <w:sz w:val="20"/>
                            <w:szCs w:val="20"/>
                          </w:rPr>
                        </w:pPr>
                      </w:p>
                    </w:tc>
                  </w:tr>
                  <w:tr w:rsidR="004812EC" w:rsidRPr="00F7634E" w:rsidTr="009328E4">
                    <w:trPr>
                      <w:trHeight w:val="266"/>
                    </w:trPr>
                    <w:tc>
                      <w:tcPr>
                        <w:tcW w:w="5440" w:type="dxa"/>
                        <w:tcBorders>
                          <w:left w:val="single" w:sz="8" w:space="0" w:color="auto"/>
                          <w:right w:val="single" w:sz="8" w:space="0" w:color="auto"/>
                        </w:tcBorders>
                        <w:vAlign w:val="bottom"/>
                      </w:tcPr>
                      <w:p w:rsidR="004812EC" w:rsidRPr="00F7634E" w:rsidRDefault="004812EC" w:rsidP="004812EC">
                        <w:pPr>
                          <w:spacing w:line="266" w:lineRule="exact"/>
                          <w:ind w:left="280"/>
                          <w:rPr>
                            <w:sz w:val="20"/>
                            <w:szCs w:val="20"/>
                          </w:rPr>
                        </w:pPr>
                        <w:r w:rsidRPr="00F7634E">
                          <w:rPr>
                            <w:rFonts w:eastAsia="Arial"/>
                            <w:bCs/>
                            <w:w w:val="88"/>
                            <w:sz w:val="20"/>
                            <w:szCs w:val="20"/>
                          </w:rPr>
                          <w:t>к постановлению Администрации Подгорнского</w:t>
                        </w:r>
                      </w:p>
                    </w:tc>
                  </w:tr>
                  <w:tr w:rsidR="004812EC" w:rsidRPr="00F7634E" w:rsidTr="009328E4">
                    <w:trPr>
                      <w:trHeight w:val="264"/>
                    </w:trPr>
                    <w:tc>
                      <w:tcPr>
                        <w:tcW w:w="5440" w:type="dxa"/>
                        <w:tcBorders>
                          <w:left w:val="single" w:sz="8" w:space="0" w:color="auto"/>
                          <w:right w:val="single" w:sz="8" w:space="0" w:color="auto"/>
                        </w:tcBorders>
                        <w:vAlign w:val="bottom"/>
                      </w:tcPr>
                      <w:p w:rsidR="004812EC" w:rsidRPr="00F7634E" w:rsidRDefault="004812EC" w:rsidP="004812EC">
                        <w:pPr>
                          <w:spacing w:line="264" w:lineRule="exact"/>
                          <w:ind w:left="280"/>
                          <w:rPr>
                            <w:sz w:val="20"/>
                            <w:szCs w:val="20"/>
                          </w:rPr>
                        </w:pPr>
                        <w:r w:rsidRPr="00F7634E">
                          <w:rPr>
                            <w:rFonts w:eastAsia="Arial"/>
                            <w:bCs/>
                            <w:sz w:val="20"/>
                            <w:szCs w:val="20"/>
                          </w:rPr>
                          <w:t>сельского поселения от 28.08.2020 №134</w:t>
                        </w:r>
                      </w:p>
                    </w:tc>
                  </w:tr>
                </w:tbl>
                <w:p w:rsidR="004812EC" w:rsidRDefault="004812EC"/>
              </w:txbxContent>
            </v:textbox>
          </v:shape>
        </w:pict>
      </w:r>
      <w:r w:rsidR="00F7634E">
        <w:rPr>
          <w:b/>
          <w:noProof/>
          <w:sz w:val="20"/>
          <w:szCs w:val="20"/>
        </w:rPr>
        <w:drawing>
          <wp:inline distT="0" distB="0" distL="0" distR="0" wp14:anchorId="622EDB20">
            <wp:extent cx="7571740" cy="58000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71740" cy="5800090"/>
                    </a:xfrm>
                    <a:prstGeom prst="rect">
                      <a:avLst/>
                    </a:prstGeom>
                    <a:noFill/>
                  </pic:spPr>
                </pic:pic>
              </a:graphicData>
            </a:graphic>
          </wp:inline>
        </w:drawing>
      </w:r>
    </w:p>
    <w:p w:rsidR="00F7634E" w:rsidRDefault="00BC094F" w:rsidP="00AF57C4">
      <w:pPr>
        <w:jc w:val="center"/>
        <w:rPr>
          <w:b/>
          <w:sz w:val="20"/>
          <w:szCs w:val="20"/>
        </w:rPr>
      </w:pPr>
      <w:r>
        <w:rPr>
          <w:b/>
          <w:noProof/>
          <w:sz w:val="20"/>
          <w:szCs w:val="20"/>
        </w:rPr>
        <w:lastRenderedPageBreak/>
        <w:pict>
          <v:shape id="_x0000_s1064" type="#_x0000_t202" style="position:absolute;left:0;text-align:left;margin-left:129.3pt;margin-top:18.45pt;width:131.25pt;height:52.5pt;z-index:251687936">
            <v:textbox>
              <w:txbxContent>
                <w:p w:rsidR="004812EC" w:rsidRDefault="004812EC">
                  <w:r>
                    <w:t>С.Сухой Лог</w:t>
                  </w:r>
                </w:p>
              </w:txbxContent>
            </v:textbox>
          </v:shape>
        </w:pict>
      </w:r>
      <w:r>
        <w:rPr>
          <w:b/>
          <w:noProof/>
          <w:sz w:val="20"/>
          <w:szCs w:val="20"/>
        </w:rPr>
        <w:pict>
          <v:shape id="_x0000_s1047" type="#_x0000_t202" style="position:absolute;left:0;text-align:left;margin-left:200.55pt;margin-top:322.2pt;width:246.75pt;height:66pt;z-index:251670528">
            <v:textbox>
              <w:txbxContent>
                <w:p w:rsidR="004812EC" w:rsidRDefault="004812EC" w:rsidP="004812EC">
                  <w:r>
                    <w:t>Условные обозначения:</w:t>
                  </w:r>
                </w:p>
                <w:p w:rsidR="004812EC" w:rsidRDefault="004812EC" w:rsidP="004812EC">
                  <w:r>
                    <w:t>-место выгула домашних животных</w:t>
                  </w:r>
                </w:p>
                <w:p w:rsidR="004812EC" w:rsidRDefault="004812EC"/>
              </w:txbxContent>
            </v:textbox>
          </v:shape>
        </w:pict>
      </w:r>
      <w:r>
        <w:rPr>
          <w:b/>
          <w:noProof/>
          <w:sz w:val="20"/>
          <w:szCs w:val="20"/>
        </w:rPr>
        <w:pict>
          <v:shape id="_x0000_s1044" type="#_x0000_t202" style="position:absolute;left:0;text-align:left;margin-left:429.3pt;margin-top:10.2pt;width:228.75pt;height:67.5pt;z-index:251667456">
            <v:textbox>
              <w:txbxContent>
                <w:tbl>
                  <w:tblPr>
                    <w:tblW w:w="0" w:type="auto"/>
                    <w:tblInd w:w="300" w:type="dxa"/>
                    <w:tblLayout w:type="fixed"/>
                    <w:tblCellMar>
                      <w:left w:w="0" w:type="dxa"/>
                      <w:right w:w="0" w:type="dxa"/>
                    </w:tblCellMar>
                    <w:tblLook w:val="04A0" w:firstRow="1" w:lastRow="0" w:firstColumn="1" w:lastColumn="0" w:noHBand="0" w:noVBand="1"/>
                  </w:tblPr>
                  <w:tblGrid>
                    <w:gridCol w:w="5440"/>
                  </w:tblGrid>
                  <w:tr w:rsidR="004812EC" w:rsidRPr="00F7634E" w:rsidTr="009328E4">
                    <w:trPr>
                      <w:trHeight w:val="238"/>
                    </w:trPr>
                    <w:tc>
                      <w:tcPr>
                        <w:tcW w:w="5440" w:type="dxa"/>
                        <w:vMerge w:val="restart"/>
                        <w:tcBorders>
                          <w:left w:val="single" w:sz="8" w:space="0" w:color="auto"/>
                          <w:right w:val="single" w:sz="8" w:space="0" w:color="auto"/>
                        </w:tcBorders>
                        <w:vAlign w:val="bottom"/>
                      </w:tcPr>
                      <w:p w:rsidR="004812EC" w:rsidRPr="00F7634E" w:rsidRDefault="004812EC" w:rsidP="004812EC">
                        <w:pPr>
                          <w:ind w:left="280"/>
                          <w:rPr>
                            <w:sz w:val="20"/>
                            <w:szCs w:val="20"/>
                          </w:rPr>
                        </w:pPr>
                        <w:r w:rsidRPr="00F7634E">
                          <w:rPr>
                            <w:rFonts w:eastAsia="Arial"/>
                            <w:bCs/>
                            <w:sz w:val="20"/>
                            <w:szCs w:val="20"/>
                          </w:rPr>
                          <w:t>Приложение №</w:t>
                        </w:r>
                        <w:r>
                          <w:rPr>
                            <w:rFonts w:eastAsia="Arial"/>
                            <w:bCs/>
                            <w:sz w:val="20"/>
                            <w:szCs w:val="20"/>
                          </w:rPr>
                          <w:t>9</w:t>
                        </w:r>
                      </w:p>
                    </w:tc>
                  </w:tr>
                  <w:tr w:rsidR="004812EC" w:rsidRPr="00F7634E" w:rsidTr="009328E4">
                    <w:trPr>
                      <w:trHeight w:val="230"/>
                    </w:trPr>
                    <w:tc>
                      <w:tcPr>
                        <w:tcW w:w="5440" w:type="dxa"/>
                        <w:vMerge/>
                        <w:tcBorders>
                          <w:left w:val="single" w:sz="8" w:space="0" w:color="auto"/>
                          <w:right w:val="single" w:sz="8" w:space="0" w:color="auto"/>
                        </w:tcBorders>
                        <w:vAlign w:val="bottom"/>
                      </w:tcPr>
                      <w:p w:rsidR="004812EC" w:rsidRPr="00F7634E" w:rsidRDefault="004812EC" w:rsidP="004812EC">
                        <w:pPr>
                          <w:rPr>
                            <w:sz w:val="20"/>
                            <w:szCs w:val="20"/>
                          </w:rPr>
                        </w:pPr>
                      </w:p>
                    </w:tc>
                  </w:tr>
                  <w:tr w:rsidR="004812EC" w:rsidRPr="00F7634E" w:rsidTr="009328E4">
                    <w:trPr>
                      <w:trHeight w:val="266"/>
                    </w:trPr>
                    <w:tc>
                      <w:tcPr>
                        <w:tcW w:w="5440" w:type="dxa"/>
                        <w:tcBorders>
                          <w:left w:val="single" w:sz="8" w:space="0" w:color="auto"/>
                          <w:right w:val="single" w:sz="8" w:space="0" w:color="auto"/>
                        </w:tcBorders>
                        <w:vAlign w:val="bottom"/>
                      </w:tcPr>
                      <w:p w:rsidR="004812EC" w:rsidRPr="00F7634E" w:rsidRDefault="004812EC" w:rsidP="004812EC">
                        <w:pPr>
                          <w:spacing w:line="266" w:lineRule="exact"/>
                          <w:ind w:left="280"/>
                          <w:rPr>
                            <w:sz w:val="20"/>
                            <w:szCs w:val="20"/>
                          </w:rPr>
                        </w:pPr>
                        <w:r w:rsidRPr="00F7634E">
                          <w:rPr>
                            <w:rFonts w:eastAsia="Arial"/>
                            <w:bCs/>
                            <w:w w:val="88"/>
                            <w:sz w:val="20"/>
                            <w:szCs w:val="20"/>
                          </w:rPr>
                          <w:t>к постановлению Администрации Подгорнского</w:t>
                        </w:r>
                      </w:p>
                    </w:tc>
                  </w:tr>
                  <w:tr w:rsidR="004812EC" w:rsidRPr="00F7634E" w:rsidTr="009328E4">
                    <w:trPr>
                      <w:trHeight w:val="264"/>
                    </w:trPr>
                    <w:tc>
                      <w:tcPr>
                        <w:tcW w:w="5440" w:type="dxa"/>
                        <w:tcBorders>
                          <w:left w:val="single" w:sz="8" w:space="0" w:color="auto"/>
                          <w:right w:val="single" w:sz="8" w:space="0" w:color="auto"/>
                        </w:tcBorders>
                        <w:vAlign w:val="bottom"/>
                      </w:tcPr>
                      <w:p w:rsidR="004812EC" w:rsidRPr="00F7634E" w:rsidRDefault="004812EC" w:rsidP="004812EC">
                        <w:pPr>
                          <w:spacing w:line="264" w:lineRule="exact"/>
                          <w:ind w:left="280"/>
                          <w:rPr>
                            <w:sz w:val="20"/>
                            <w:szCs w:val="20"/>
                          </w:rPr>
                        </w:pPr>
                        <w:r w:rsidRPr="00F7634E">
                          <w:rPr>
                            <w:rFonts w:eastAsia="Arial"/>
                            <w:bCs/>
                            <w:sz w:val="20"/>
                            <w:szCs w:val="20"/>
                          </w:rPr>
                          <w:t>сельского поселения от 28.08.2020 №134</w:t>
                        </w:r>
                      </w:p>
                    </w:tc>
                  </w:tr>
                </w:tbl>
                <w:p w:rsidR="004812EC" w:rsidRDefault="004812EC"/>
              </w:txbxContent>
            </v:textbox>
          </v:shape>
        </w:pict>
      </w:r>
      <w:r w:rsidR="00F7634E">
        <w:rPr>
          <w:b/>
          <w:noProof/>
          <w:sz w:val="20"/>
          <w:szCs w:val="20"/>
        </w:rPr>
        <w:drawing>
          <wp:inline distT="0" distB="0" distL="0" distR="0" wp14:anchorId="06C570A6">
            <wp:extent cx="6677025" cy="47451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78812" cy="4746415"/>
                    </a:xfrm>
                    <a:prstGeom prst="rect">
                      <a:avLst/>
                    </a:prstGeom>
                    <a:noFill/>
                  </pic:spPr>
                </pic:pic>
              </a:graphicData>
            </a:graphic>
          </wp:inline>
        </w:drawing>
      </w: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F7634E" w:rsidP="00AF57C4">
      <w:pPr>
        <w:jc w:val="center"/>
        <w:rPr>
          <w:b/>
          <w:sz w:val="20"/>
          <w:szCs w:val="20"/>
        </w:rPr>
      </w:pPr>
    </w:p>
    <w:p w:rsidR="00F7634E" w:rsidRDefault="00BC094F" w:rsidP="00AF57C4">
      <w:pPr>
        <w:jc w:val="center"/>
        <w:rPr>
          <w:b/>
          <w:sz w:val="20"/>
          <w:szCs w:val="20"/>
        </w:rPr>
      </w:pPr>
      <w:r>
        <w:rPr>
          <w:b/>
          <w:noProof/>
          <w:sz w:val="20"/>
          <w:szCs w:val="20"/>
        </w:rPr>
        <w:lastRenderedPageBreak/>
        <w:pict>
          <v:shape id="_x0000_s1065" type="#_x0000_t202" style="position:absolute;left:0;text-align:left;margin-left:81.3pt;margin-top:42.45pt;width:132.75pt;height:35.25pt;z-index:251688960">
            <v:textbox>
              <w:txbxContent>
                <w:p w:rsidR="004812EC" w:rsidRDefault="004812EC">
                  <w:r>
                    <w:t>С.Чемондаевка</w:t>
                  </w:r>
                </w:p>
              </w:txbxContent>
            </v:textbox>
          </v:shape>
        </w:pict>
      </w:r>
      <w:r>
        <w:rPr>
          <w:b/>
          <w:noProof/>
          <w:sz w:val="20"/>
          <w:szCs w:val="20"/>
        </w:rPr>
        <w:pict>
          <v:shape id="_x0000_s1046" type="#_x0000_t202" style="position:absolute;left:0;text-align:left;margin-left:435.3pt;margin-top:406.95pt;width:222.75pt;height:51pt;z-index:251669504">
            <v:textbox>
              <w:txbxContent>
                <w:p w:rsidR="004812EC" w:rsidRDefault="004812EC">
                  <w:r>
                    <w:t>Условные обозначения:</w:t>
                  </w:r>
                </w:p>
                <w:p w:rsidR="004812EC" w:rsidRDefault="004812EC">
                  <w:r>
                    <w:t>-место выгула домашних животных</w:t>
                  </w:r>
                </w:p>
              </w:txbxContent>
            </v:textbox>
          </v:shape>
        </w:pict>
      </w:r>
      <w:r>
        <w:rPr>
          <w:b/>
          <w:noProof/>
          <w:sz w:val="20"/>
          <w:szCs w:val="20"/>
        </w:rPr>
        <w:pict>
          <v:shape id="_x0000_s1045" type="#_x0000_t202" style="position:absolute;left:0;text-align:left;margin-left:430.05pt;margin-top:38.7pt;width:275.25pt;height:66pt;z-index:251668480">
            <v:textbox>
              <w:txbxContent>
                <w:tbl>
                  <w:tblPr>
                    <w:tblW w:w="0" w:type="auto"/>
                    <w:tblInd w:w="300" w:type="dxa"/>
                    <w:tblLayout w:type="fixed"/>
                    <w:tblCellMar>
                      <w:left w:w="0" w:type="dxa"/>
                      <w:right w:w="0" w:type="dxa"/>
                    </w:tblCellMar>
                    <w:tblLook w:val="04A0" w:firstRow="1" w:lastRow="0" w:firstColumn="1" w:lastColumn="0" w:noHBand="0" w:noVBand="1"/>
                  </w:tblPr>
                  <w:tblGrid>
                    <w:gridCol w:w="5440"/>
                  </w:tblGrid>
                  <w:tr w:rsidR="004812EC" w:rsidRPr="00F7634E" w:rsidTr="009328E4">
                    <w:trPr>
                      <w:trHeight w:val="238"/>
                    </w:trPr>
                    <w:tc>
                      <w:tcPr>
                        <w:tcW w:w="5440" w:type="dxa"/>
                        <w:vMerge w:val="restart"/>
                        <w:tcBorders>
                          <w:left w:val="single" w:sz="8" w:space="0" w:color="auto"/>
                          <w:right w:val="single" w:sz="8" w:space="0" w:color="auto"/>
                        </w:tcBorders>
                        <w:vAlign w:val="bottom"/>
                      </w:tcPr>
                      <w:p w:rsidR="004812EC" w:rsidRPr="00F7634E" w:rsidRDefault="004812EC" w:rsidP="004812EC">
                        <w:pPr>
                          <w:ind w:left="280"/>
                          <w:rPr>
                            <w:sz w:val="20"/>
                            <w:szCs w:val="20"/>
                          </w:rPr>
                        </w:pPr>
                        <w:r w:rsidRPr="00F7634E">
                          <w:rPr>
                            <w:rFonts w:eastAsia="Arial"/>
                            <w:bCs/>
                            <w:sz w:val="20"/>
                            <w:szCs w:val="20"/>
                          </w:rPr>
                          <w:t>Приложение №10</w:t>
                        </w:r>
                      </w:p>
                    </w:tc>
                  </w:tr>
                  <w:tr w:rsidR="004812EC" w:rsidRPr="00F7634E" w:rsidTr="009328E4">
                    <w:trPr>
                      <w:trHeight w:val="230"/>
                    </w:trPr>
                    <w:tc>
                      <w:tcPr>
                        <w:tcW w:w="5440" w:type="dxa"/>
                        <w:vMerge/>
                        <w:tcBorders>
                          <w:left w:val="single" w:sz="8" w:space="0" w:color="auto"/>
                          <w:right w:val="single" w:sz="8" w:space="0" w:color="auto"/>
                        </w:tcBorders>
                        <w:vAlign w:val="bottom"/>
                      </w:tcPr>
                      <w:p w:rsidR="004812EC" w:rsidRPr="00F7634E" w:rsidRDefault="004812EC" w:rsidP="004812EC">
                        <w:pPr>
                          <w:rPr>
                            <w:sz w:val="20"/>
                            <w:szCs w:val="20"/>
                          </w:rPr>
                        </w:pPr>
                      </w:p>
                    </w:tc>
                  </w:tr>
                  <w:tr w:rsidR="004812EC" w:rsidRPr="00F7634E" w:rsidTr="009328E4">
                    <w:trPr>
                      <w:trHeight w:val="266"/>
                    </w:trPr>
                    <w:tc>
                      <w:tcPr>
                        <w:tcW w:w="5440" w:type="dxa"/>
                        <w:tcBorders>
                          <w:left w:val="single" w:sz="8" w:space="0" w:color="auto"/>
                          <w:right w:val="single" w:sz="8" w:space="0" w:color="auto"/>
                        </w:tcBorders>
                        <w:vAlign w:val="bottom"/>
                      </w:tcPr>
                      <w:p w:rsidR="004812EC" w:rsidRPr="00F7634E" w:rsidRDefault="004812EC" w:rsidP="004812EC">
                        <w:pPr>
                          <w:spacing w:line="266" w:lineRule="exact"/>
                          <w:ind w:left="280"/>
                          <w:rPr>
                            <w:sz w:val="20"/>
                            <w:szCs w:val="20"/>
                          </w:rPr>
                        </w:pPr>
                        <w:r w:rsidRPr="00F7634E">
                          <w:rPr>
                            <w:rFonts w:eastAsia="Arial"/>
                            <w:bCs/>
                            <w:w w:val="88"/>
                            <w:sz w:val="20"/>
                            <w:szCs w:val="20"/>
                          </w:rPr>
                          <w:t>к постановлению Администрации Подгорнского</w:t>
                        </w:r>
                      </w:p>
                    </w:tc>
                  </w:tr>
                  <w:tr w:rsidR="004812EC" w:rsidRPr="00F7634E" w:rsidTr="009328E4">
                    <w:trPr>
                      <w:trHeight w:val="264"/>
                    </w:trPr>
                    <w:tc>
                      <w:tcPr>
                        <w:tcW w:w="5440" w:type="dxa"/>
                        <w:tcBorders>
                          <w:left w:val="single" w:sz="8" w:space="0" w:color="auto"/>
                          <w:right w:val="single" w:sz="8" w:space="0" w:color="auto"/>
                        </w:tcBorders>
                        <w:vAlign w:val="bottom"/>
                      </w:tcPr>
                      <w:p w:rsidR="004812EC" w:rsidRPr="00F7634E" w:rsidRDefault="004812EC" w:rsidP="004812EC">
                        <w:pPr>
                          <w:spacing w:line="264" w:lineRule="exact"/>
                          <w:ind w:left="280"/>
                          <w:rPr>
                            <w:sz w:val="20"/>
                            <w:szCs w:val="20"/>
                          </w:rPr>
                        </w:pPr>
                        <w:r w:rsidRPr="00F7634E">
                          <w:rPr>
                            <w:rFonts w:eastAsia="Arial"/>
                            <w:bCs/>
                            <w:sz w:val="20"/>
                            <w:szCs w:val="20"/>
                          </w:rPr>
                          <w:t>сельского поселения от 28.08.2020 №134</w:t>
                        </w:r>
                      </w:p>
                    </w:tc>
                  </w:tr>
                </w:tbl>
                <w:p w:rsidR="004812EC" w:rsidRDefault="004812EC"/>
              </w:txbxContent>
            </v:textbox>
          </v:shape>
        </w:pict>
      </w:r>
      <w:r w:rsidR="00F7634E">
        <w:rPr>
          <w:b/>
          <w:noProof/>
          <w:sz w:val="20"/>
          <w:szCs w:val="20"/>
        </w:rPr>
        <w:drawing>
          <wp:inline distT="0" distB="0" distL="0" distR="0" wp14:anchorId="512DA1AF">
            <wp:extent cx="7571740" cy="60001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71740" cy="6000115"/>
                    </a:xfrm>
                    <a:prstGeom prst="rect">
                      <a:avLst/>
                    </a:prstGeom>
                    <a:noFill/>
                  </pic:spPr>
                </pic:pic>
              </a:graphicData>
            </a:graphic>
          </wp:inline>
        </w:drawing>
      </w:r>
    </w:p>
    <w:p w:rsidR="002809C7" w:rsidRDefault="002809C7" w:rsidP="00AF57C4">
      <w:pPr>
        <w:jc w:val="center"/>
        <w:rPr>
          <w:b/>
          <w:sz w:val="20"/>
          <w:szCs w:val="20"/>
        </w:rPr>
        <w:sectPr w:rsidR="002809C7" w:rsidSect="009E2E37">
          <w:pgSz w:w="16838" w:h="11906" w:orient="landscape"/>
          <w:pgMar w:top="1701" w:right="1134" w:bottom="851" w:left="1134" w:header="709" w:footer="709" w:gutter="0"/>
          <w:cols w:space="708"/>
          <w:docGrid w:linePitch="360"/>
        </w:sectPr>
      </w:pPr>
    </w:p>
    <w:p w:rsidR="006D3DB4" w:rsidRPr="006D3DB4" w:rsidRDefault="006D3DB4" w:rsidP="006D3DB4">
      <w:pPr>
        <w:jc w:val="center"/>
        <w:rPr>
          <w:b/>
          <w:sz w:val="20"/>
          <w:szCs w:val="20"/>
        </w:rPr>
      </w:pPr>
      <w:r>
        <w:rPr>
          <w:b/>
          <w:sz w:val="20"/>
          <w:szCs w:val="20"/>
        </w:rPr>
        <w:lastRenderedPageBreak/>
        <w:t xml:space="preserve">АДМИНИСТРАЦИЯ </w:t>
      </w:r>
      <w:r w:rsidRPr="006D3DB4">
        <w:rPr>
          <w:b/>
          <w:sz w:val="20"/>
          <w:szCs w:val="20"/>
        </w:rPr>
        <w:t>ПОДГОРНСКОГО СЕЛЬСКОГО ПОСЕЛЕНИЯ</w:t>
      </w:r>
    </w:p>
    <w:p w:rsidR="006D3DB4" w:rsidRPr="006D3DB4" w:rsidRDefault="006D3DB4" w:rsidP="006D3DB4">
      <w:pPr>
        <w:jc w:val="center"/>
        <w:rPr>
          <w:spacing w:val="20"/>
          <w:sz w:val="20"/>
          <w:szCs w:val="20"/>
        </w:rPr>
      </w:pPr>
      <w:r w:rsidRPr="006D3DB4">
        <w:rPr>
          <w:b/>
          <w:spacing w:val="20"/>
          <w:sz w:val="20"/>
          <w:szCs w:val="20"/>
        </w:rPr>
        <w:t>ПОСТАНОВЛЕНИЕ</w:t>
      </w:r>
      <w:r w:rsidRPr="006D3DB4">
        <w:rPr>
          <w:b/>
          <w:spacing w:val="20"/>
          <w:sz w:val="20"/>
          <w:szCs w:val="20"/>
        </w:rPr>
        <w:br/>
      </w:r>
    </w:p>
    <w:p w:rsidR="006D3DB4" w:rsidRPr="006D3DB4" w:rsidRDefault="006D3DB4" w:rsidP="006D3DB4">
      <w:pPr>
        <w:jc w:val="center"/>
        <w:rPr>
          <w:sz w:val="20"/>
          <w:szCs w:val="20"/>
        </w:rPr>
      </w:pPr>
      <w:r w:rsidRPr="006D3DB4">
        <w:rPr>
          <w:sz w:val="20"/>
          <w:szCs w:val="20"/>
        </w:rPr>
        <w:t>31.08.2020</w:t>
      </w:r>
      <w:r w:rsidRPr="006D3DB4">
        <w:rPr>
          <w:sz w:val="20"/>
          <w:szCs w:val="20"/>
        </w:rPr>
        <w:tab/>
      </w:r>
      <w:r w:rsidRPr="006D3DB4">
        <w:rPr>
          <w:sz w:val="20"/>
          <w:szCs w:val="20"/>
        </w:rPr>
        <w:tab/>
      </w:r>
      <w:r w:rsidRPr="006D3DB4">
        <w:rPr>
          <w:sz w:val="20"/>
          <w:szCs w:val="20"/>
        </w:rPr>
        <w:tab/>
      </w:r>
      <w:r w:rsidRPr="006D3DB4">
        <w:rPr>
          <w:sz w:val="20"/>
          <w:szCs w:val="20"/>
        </w:rPr>
        <w:tab/>
        <w:t xml:space="preserve">с. Подгорное </w:t>
      </w:r>
      <w:r w:rsidRPr="006D3DB4">
        <w:rPr>
          <w:sz w:val="20"/>
          <w:szCs w:val="20"/>
        </w:rPr>
        <w:tab/>
      </w:r>
      <w:r w:rsidRPr="006D3DB4">
        <w:rPr>
          <w:sz w:val="20"/>
          <w:szCs w:val="20"/>
        </w:rPr>
        <w:tab/>
      </w:r>
      <w:r w:rsidRPr="006D3DB4">
        <w:rPr>
          <w:sz w:val="20"/>
          <w:szCs w:val="20"/>
        </w:rPr>
        <w:tab/>
      </w:r>
      <w:r w:rsidRPr="006D3DB4">
        <w:rPr>
          <w:sz w:val="20"/>
          <w:szCs w:val="20"/>
        </w:rPr>
        <w:tab/>
      </w:r>
      <w:r w:rsidRPr="006D3DB4">
        <w:rPr>
          <w:sz w:val="20"/>
          <w:szCs w:val="20"/>
        </w:rPr>
        <w:tab/>
        <w:t>№ 135</w:t>
      </w:r>
    </w:p>
    <w:p w:rsidR="006D3DB4" w:rsidRPr="006D3DB4" w:rsidRDefault="006D3DB4" w:rsidP="006D3DB4">
      <w:pPr>
        <w:jc w:val="center"/>
        <w:rPr>
          <w:sz w:val="20"/>
          <w:szCs w:val="20"/>
        </w:rPr>
      </w:pPr>
    </w:p>
    <w:p w:rsidR="006D3DB4" w:rsidRPr="006D3DB4" w:rsidRDefault="006D3DB4" w:rsidP="006D3DB4">
      <w:pPr>
        <w:jc w:val="center"/>
        <w:rPr>
          <w:bCs/>
          <w:sz w:val="20"/>
          <w:szCs w:val="20"/>
        </w:rPr>
      </w:pPr>
      <w:r w:rsidRPr="006D3DB4">
        <w:rPr>
          <w:bCs/>
          <w:sz w:val="20"/>
          <w:szCs w:val="20"/>
        </w:rPr>
        <w:t xml:space="preserve">Об утверждении  </w:t>
      </w:r>
    </w:p>
    <w:p w:rsidR="006D3DB4" w:rsidRPr="006D3DB4" w:rsidRDefault="006D3DB4" w:rsidP="006D3DB4">
      <w:pPr>
        <w:jc w:val="center"/>
        <w:rPr>
          <w:sz w:val="20"/>
          <w:szCs w:val="20"/>
        </w:rPr>
      </w:pPr>
      <w:r w:rsidRPr="006D3DB4">
        <w:rPr>
          <w:sz w:val="20"/>
          <w:szCs w:val="20"/>
        </w:rPr>
        <w:t>Административного регламента исполнения муниципальной функции</w:t>
      </w:r>
    </w:p>
    <w:p w:rsidR="006D3DB4" w:rsidRPr="006D3DB4" w:rsidRDefault="006D3DB4" w:rsidP="006D3DB4">
      <w:pPr>
        <w:jc w:val="center"/>
        <w:rPr>
          <w:sz w:val="20"/>
          <w:szCs w:val="20"/>
        </w:rPr>
      </w:pPr>
      <w:r w:rsidRPr="006D3DB4">
        <w:rPr>
          <w:sz w:val="20"/>
          <w:szCs w:val="20"/>
        </w:rPr>
        <w:t xml:space="preserve"> «Осуществление муниципального жилищного контроля</w:t>
      </w:r>
    </w:p>
    <w:p w:rsidR="006D3DB4" w:rsidRPr="006D3DB4" w:rsidRDefault="006D3DB4" w:rsidP="006D3DB4">
      <w:pPr>
        <w:jc w:val="center"/>
        <w:rPr>
          <w:sz w:val="20"/>
          <w:szCs w:val="20"/>
        </w:rPr>
      </w:pPr>
      <w:r w:rsidRPr="006D3DB4">
        <w:rPr>
          <w:sz w:val="20"/>
          <w:szCs w:val="20"/>
        </w:rPr>
        <w:t xml:space="preserve"> на территории муниципального образования «Подгорнское сельское поселение» </w:t>
      </w:r>
    </w:p>
    <w:p w:rsidR="006D3DB4" w:rsidRPr="006D3DB4" w:rsidRDefault="006D3DB4" w:rsidP="006D3DB4">
      <w:pPr>
        <w:jc w:val="center"/>
        <w:rPr>
          <w:sz w:val="20"/>
          <w:szCs w:val="20"/>
        </w:rPr>
      </w:pPr>
    </w:p>
    <w:p w:rsidR="006D3DB4" w:rsidRPr="006D3DB4" w:rsidRDefault="006D3DB4" w:rsidP="006D3DB4">
      <w:pPr>
        <w:jc w:val="center"/>
        <w:rPr>
          <w:sz w:val="20"/>
          <w:szCs w:val="20"/>
        </w:rPr>
      </w:pPr>
    </w:p>
    <w:p w:rsidR="006D3DB4" w:rsidRPr="006D3DB4" w:rsidRDefault="006D3DB4" w:rsidP="006D3DB4">
      <w:pPr>
        <w:keepNext/>
        <w:spacing w:after="60"/>
        <w:ind w:firstLine="709"/>
        <w:jc w:val="both"/>
        <w:outlineLvl w:val="0"/>
        <w:rPr>
          <w:bCs/>
          <w:kern w:val="32"/>
          <w:sz w:val="20"/>
          <w:szCs w:val="20"/>
        </w:rPr>
      </w:pPr>
      <w:r w:rsidRPr="006D3DB4">
        <w:rPr>
          <w:rFonts w:eastAsia="Calibri"/>
          <w:bCs/>
          <w:kern w:val="32"/>
          <w:sz w:val="20"/>
          <w:szCs w:val="20"/>
        </w:rPr>
        <w:t>В целях приведения нормативной правовой базы муниципального образования «</w:t>
      </w:r>
      <w:r w:rsidRPr="006D3DB4">
        <w:rPr>
          <w:bCs/>
          <w:kern w:val="32"/>
          <w:sz w:val="20"/>
          <w:szCs w:val="20"/>
        </w:rPr>
        <w:t xml:space="preserve">Подгорнское сельское поселение» </w:t>
      </w:r>
      <w:r w:rsidRPr="006D3DB4">
        <w:rPr>
          <w:rFonts w:eastAsia="Calibri"/>
          <w:bCs/>
          <w:kern w:val="32"/>
          <w:sz w:val="20"/>
          <w:szCs w:val="20"/>
        </w:rPr>
        <w:t>в соответствие с действующим законодательством, руководствуясь Уставом муниципального образования «</w:t>
      </w:r>
      <w:r w:rsidRPr="006D3DB4">
        <w:rPr>
          <w:bCs/>
          <w:kern w:val="32"/>
          <w:sz w:val="20"/>
          <w:szCs w:val="20"/>
        </w:rPr>
        <w:t>Подгорнское сельское поселение»,</w:t>
      </w:r>
    </w:p>
    <w:p w:rsidR="006D3DB4" w:rsidRPr="006D3DB4" w:rsidRDefault="006D3DB4" w:rsidP="006D3DB4">
      <w:pPr>
        <w:rPr>
          <w:sz w:val="20"/>
          <w:szCs w:val="20"/>
        </w:rPr>
      </w:pPr>
    </w:p>
    <w:p w:rsidR="006D3DB4" w:rsidRPr="006D3DB4" w:rsidRDefault="006D3DB4" w:rsidP="006D3DB4">
      <w:pPr>
        <w:rPr>
          <w:b/>
          <w:sz w:val="20"/>
          <w:szCs w:val="20"/>
        </w:rPr>
      </w:pPr>
      <w:r w:rsidRPr="006D3DB4">
        <w:rPr>
          <w:b/>
          <w:sz w:val="20"/>
          <w:szCs w:val="20"/>
        </w:rPr>
        <w:t xml:space="preserve">ПОСТАНОВЛЯЮ:  </w:t>
      </w:r>
    </w:p>
    <w:p w:rsidR="006D3DB4" w:rsidRPr="006D3DB4" w:rsidRDefault="006D3DB4" w:rsidP="006D3DB4">
      <w:pPr>
        <w:ind w:left="180"/>
        <w:rPr>
          <w:sz w:val="20"/>
          <w:szCs w:val="20"/>
        </w:rPr>
      </w:pPr>
    </w:p>
    <w:p w:rsidR="006D3DB4" w:rsidRPr="006D3DB4" w:rsidRDefault="006D3DB4" w:rsidP="006D3DB4">
      <w:pPr>
        <w:numPr>
          <w:ilvl w:val="0"/>
          <w:numId w:val="5"/>
        </w:numPr>
        <w:contextualSpacing/>
        <w:jc w:val="both"/>
        <w:rPr>
          <w:sz w:val="20"/>
          <w:szCs w:val="20"/>
        </w:rPr>
      </w:pPr>
      <w:r w:rsidRPr="006D3DB4">
        <w:rPr>
          <w:sz w:val="20"/>
          <w:szCs w:val="20"/>
        </w:rPr>
        <w:t>Утвердить Административный регламент исполнения муниципальной функции «Осуществление муниципального жилищного контроля на территории муниципального образования «Подгорнское сельское поселение» согласно приложению к настоящему постановлению.</w:t>
      </w:r>
    </w:p>
    <w:p w:rsidR="006D3DB4" w:rsidRPr="006D3DB4" w:rsidRDefault="006D3DB4" w:rsidP="006D3DB4">
      <w:pPr>
        <w:numPr>
          <w:ilvl w:val="0"/>
          <w:numId w:val="5"/>
        </w:numPr>
        <w:contextualSpacing/>
        <w:jc w:val="both"/>
        <w:rPr>
          <w:sz w:val="20"/>
          <w:szCs w:val="20"/>
        </w:rPr>
      </w:pPr>
      <w:r w:rsidRPr="006D3DB4">
        <w:rPr>
          <w:sz w:val="20"/>
          <w:szCs w:val="20"/>
        </w:rPr>
        <w:t>Признать утратившими силу постановления администрации Подгорнского сельского поселения:</w:t>
      </w:r>
    </w:p>
    <w:p w:rsidR="006D3DB4" w:rsidRPr="006D3DB4" w:rsidRDefault="006D3DB4" w:rsidP="006D3DB4">
      <w:pPr>
        <w:ind w:left="720" w:firstLine="696"/>
        <w:contextualSpacing/>
        <w:jc w:val="both"/>
        <w:rPr>
          <w:sz w:val="20"/>
          <w:szCs w:val="20"/>
        </w:rPr>
      </w:pPr>
      <w:r w:rsidRPr="006D3DB4">
        <w:rPr>
          <w:sz w:val="20"/>
          <w:szCs w:val="20"/>
        </w:rPr>
        <w:t>от 27.12.2018 года №191 « Об утверждении административного регламента исполнения муниципальной функции «Осуществление муниципального жилищного контроля на территории муниципального образования «Подгорнское сельское поселение»;</w:t>
      </w:r>
    </w:p>
    <w:p w:rsidR="006D3DB4" w:rsidRPr="006D3DB4" w:rsidRDefault="006D3DB4" w:rsidP="006D3DB4">
      <w:pPr>
        <w:ind w:left="720" w:firstLine="131"/>
        <w:contextualSpacing/>
        <w:jc w:val="both"/>
        <w:rPr>
          <w:rFonts w:ascii="Arial" w:hAnsi="Arial" w:cs="Arial"/>
          <w:sz w:val="20"/>
          <w:szCs w:val="20"/>
        </w:rPr>
      </w:pPr>
      <w:r w:rsidRPr="006D3DB4">
        <w:rPr>
          <w:sz w:val="20"/>
          <w:szCs w:val="20"/>
        </w:rPr>
        <w:t xml:space="preserve">         от  26.06.2020 № 103 «</w:t>
      </w:r>
      <w:r w:rsidRPr="006D3DB4">
        <w:rPr>
          <w:bCs/>
          <w:sz w:val="20"/>
          <w:szCs w:val="20"/>
        </w:rPr>
        <w:t xml:space="preserve">О внесении изменений в </w:t>
      </w:r>
      <w:r w:rsidRPr="006D3DB4">
        <w:rPr>
          <w:sz w:val="20"/>
          <w:szCs w:val="20"/>
        </w:rPr>
        <w:t>постановление Администрации Подгорнского сельского поселения от 27.12.2018 № 191 «Об утверждении административного регламента исполнения муниципальной функции «Осуществление муниципального жилищного контроля на территории муниципального образования «Подгорнское сельское поселение».</w:t>
      </w:r>
    </w:p>
    <w:p w:rsidR="006D3DB4" w:rsidRPr="006D3DB4" w:rsidRDefault="006D3DB4" w:rsidP="006D3DB4">
      <w:pPr>
        <w:numPr>
          <w:ilvl w:val="0"/>
          <w:numId w:val="5"/>
        </w:numPr>
        <w:contextualSpacing/>
        <w:jc w:val="both"/>
        <w:rPr>
          <w:sz w:val="20"/>
          <w:szCs w:val="20"/>
        </w:rPr>
      </w:pPr>
      <w:r w:rsidRPr="006D3DB4">
        <w:rPr>
          <w:sz w:val="20"/>
          <w:szCs w:val="20"/>
        </w:rPr>
        <w:t>Настоящее постановление опубликовать в печатном издании «Официальные ведомости Подгорнского сельского поселения»  и разместить на официальном сайте Администрации Подгорнского сельского поселения.</w:t>
      </w:r>
    </w:p>
    <w:p w:rsidR="006D3DB4" w:rsidRPr="006D3DB4" w:rsidRDefault="006D3DB4" w:rsidP="006D3DB4">
      <w:pPr>
        <w:numPr>
          <w:ilvl w:val="0"/>
          <w:numId w:val="5"/>
        </w:numPr>
        <w:contextualSpacing/>
        <w:jc w:val="both"/>
        <w:rPr>
          <w:sz w:val="20"/>
          <w:szCs w:val="20"/>
        </w:rPr>
      </w:pPr>
      <w:r w:rsidRPr="006D3DB4">
        <w:rPr>
          <w:sz w:val="20"/>
          <w:szCs w:val="20"/>
        </w:rPr>
        <w:t>Настоящее постановление вступает в силу со дня его официального опубликования.</w:t>
      </w:r>
    </w:p>
    <w:p w:rsidR="006D3DB4" w:rsidRPr="006D3DB4" w:rsidRDefault="006D3DB4" w:rsidP="006D3DB4">
      <w:pPr>
        <w:numPr>
          <w:ilvl w:val="0"/>
          <w:numId w:val="5"/>
        </w:numPr>
        <w:contextualSpacing/>
        <w:jc w:val="both"/>
        <w:rPr>
          <w:sz w:val="20"/>
          <w:szCs w:val="20"/>
        </w:rPr>
      </w:pPr>
      <w:r w:rsidRPr="006D3DB4">
        <w:rPr>
          <w:sz w:val="20"/>
          <w:szCs w:val="20"/>
        </w:rPr>
        <w:t>Контроль за исполнением постановления оставляю за собой.</w:t>
      </w:r>
    </w:p>
    <w:p w:rsidR="006D3DB4" w:rsidRPr="006D3DB4" w:rsidRDefault="006D3DB4" w:rsidP="006D3DB4">
      <w:pPr>
        <w:ind w:firstLine="720"/>
        <w:jc w:val="both"/>
        <w:rPr>
          <w:sz w:val="20"/>
          <w:szCs w:val="20"/>
        </w:rPr>
      </w:pPr>
    </w:p>
    <w:p w:rsidR="006D3DB4" w:rsidRPr="006D3DB4" w:rsidRDefault="006D3DB4" w:rsidP="006D3DB4">
      <w:pPr>
        <w:jc w:val="both"/>
        <w:rPr>
          <w:sz w:val="20"/>
          <w:szCs w:val="20"/>
        </w:rPr>
      </w:pPr>
      <w:r w:rsidRPr="006D3DB4">
        <w:rPr>
          <w:sz w:val="20"/>
          <w:szCs w:val="20"/>
        </w:rPr>
        <w:t>Глава Подгорнского сельского поселения</w:t>
      </w:r>
      <w:r w:rsidRPr="006D3DB4">
        <w:rPr>
          <w:sz w:val="20"/>
          <w:szCs w:val="20"/>
        </w:rPr>
        <w:tab/>
        <w:t xml:space="preserve">                 </w:t>
      </w:r>
      <w:r w:rsidRPr="006D3DB4">
        <w:rPr>
          <w:sz w:val="20"/>
          <w:szCs w:val="20"/>
        </w:rPr>
        <w:tab/>
        <w:t xml:space="preserve">                      А.Н.Кондратенко</w:t>
      </w:r>
    </w:p>
    <w:p w:rsidR="006D3DB4" w:rsidRPr="006D3DB4" w:rsidRDefault="006D3DB4" w:rsidP="006D3DB4">
      <w:pPr>
        <w:jc w:val="center"/>
        <w:rPr>
          <w:sz w:val="20"/>
          <w:szCs w:val="20"/>
        </w:rPr>
      </w:pPr>
    </w:p>
    <w:p w:rsidR="006D3DB4" w:rsidRPr="006D3DB4" w:rsidRDefault="006D3DB4" w:rsidP="006D3DB4">
      <w:pPr>
        <w:tabs>
          <w:tab w:val="left" w:pos="6237"/>
        </w:tabs>
        <w:ind w:firstLine="4820"/>
        <w:jc w:val="right"/>
        <w:rPr>
          <w:sz w:val="20"/>
          <w:szCs w:val="20"/>
        </w:rPr>
      </w:pPr>
      <w:r w:rsidRPr="006D3DB4">
        <w:rPr>
          <w:sz w:val="20"/>
          <w:szCs w:val="20"/>
        </w:rPr>
        <w:t>Приложение</w:t>
      </w:r>
    </w:p>
    <w:p w:rsidR="006D3DB4" w:rsidRPr="006D3DB4" w:rsidRDefault="006D3DB4" w:rsidP="006D3DB4">
      <w:pPr>
        <w:tabs>
          <w:tab w:val="left" w:pos="6237"/>
        </w:tabs>
        <w:ind w:firstLine="4820"/>
        <w:jc w:val="right"/>
        <w:rPr>
          <w:sz w:val="20"/>
          <w:szCs w:val="20"/>
        </w:rPr>
      </w:pPr>
      <w:r w:rsidRPr="006D3DB4">
        <w:rPr>
          <w:sz w:val="20"/>
          <w:szCs w:val="20"/>
        </w:rPr>
        <w:t>к постановлению Администрации</w:t>
      </w:r>
    </w:p>
    <w:p w:rsidR="006D3DB4" w:rsidRPr="006D3DB4" w:rsidRDefault="006D3DB4" w:rsidP="006D3DB4">
      <w:pPr>
        <w:tabs>
          <w:tab w:val="left" w:pos="6237"/>
        </w:tabs>
        <w:ind w:firstLine="4820"/>
        <w:jc w:val="right"/>
        <w:rPr>
          <w:sz w:val="20"/>
          <w:szCs w:val="20"/>
        </w:rPr>
      </w:pPr>
      <w:r w:rsidRPr="006D3DB4">
        <w:rPr>
          <w:sz w:val="20"/>
          <w:szCs w:val="20"/>
        </w:rPr>
        <w:t>Подгорнского сельского поселения</w:t>
      </w:r>
    </w:p>
    <w:p w:rsidR="006D3DB4" w:rsidRPr="006D3DB4" w:rsidRDefault="006D3DB4" w:rsidP="006D3DB4">
      <w:pPr>
        <w:tabs>
          <w:tab w:val="left" w:pos="6237"/>
        </w:tabs>
        <w:ind w:firstLine="4820"/>
        <w:jc w:val="right"/>
        <w:rPr>
          <w:sz w:val="20"/>
          <w:szCs w:val="20"/>
        </w:rPr>
      </w:pPr>
      <w:r w:rsidRPr="006D3DB4">
        <w:rPr>
          <w:sz w:val="20"/>
          <w:szCs w:val="20"/>
        </w:rPr>
        <w:t xml:space="preserve">от 31.08.2020 № 135 </w:t>
      </w:r>
    </w:p>
    <w:p w:rsidR="006D3DB4" w:rsidRPr="006D3DB4" w:rsidRDefault="006D3DB4" w:rsidP="006D3DB4">
      <w:pPr>
        <w:tabs>
          <w:tab w:val="left" w:pos="6237"/>
        </w:tabs>
        <w:jc w:val="right"/>
        <w:rPr>
          <w:sz w:val="20"/>
          <w:szCs w:val="20"/>
        </w:rPr>
      </w:pPr>
      <w:r w:rsidRPr="006D3DB4">
        <w:rPr>
          <w:sz w:val="20"/>
          <w:szCs w:val="20"/>
        </w:rPr>
        <w:tab/>
      </w:r>
    </w:p>
    <w:p w:rsidR="006D3DB4" w:rsidRPr="006D3DB4" w:rsidRDefault="006D3DB4" w:rsidP="006D3DB4">
      <w:pPr>
        <w:widowControl w:val="0"/>
        <w:autoSpaceDE w:val="0"/>
        <w:autoSpaceDN w:val="0"/>
        <w:ind w:left="-284" w:right="-284" w:firstLine="710"/>
        <w:jc w:val="both"/>
        <w:rPr>
          <w:sz w:val="20"/>
          <w:szCs w:val="20"/>
        </w:rPr>
      </w:pPr>
    </w:p>
    <w:p w:rsidR="006D3DB4" w:rsidRPr="006D3DB4" w:rsidRDefault="006D3DB4" w:rsidP="006D3DB4">
      <w:pPr>
        <w:widowControl w:val="0"/>
        <w:suppressAutoHyphens/>
        <w:ind w:left="-284" w:right="-1" w:firstLine="710"/>
        <w:jc w:val="center"/>
        <w:rPr>
          <w:sz w:val="20"/>
          <w:szCs w:val="20"/>
          <w:lang w:eastAsia="hi-IN" w:bidi="hi-IN"/>
        </w:rPr>
      </w:pPr>
      <w:bookmarkStart w:id="2" w:name="P48"/>
      <w:bookmarkEnd w:id="2"/>
      <w:r w:rsidRPr="006D3DB4">
        <w:rPr>
          <w:sz w:val="20"/>
          <w:szCs w:val="20"/>
          <w:lang w:eastAsia="hi-IN" w:bidi="hi-IN"/>
        </w:rPr>
        <w:t xml:space="preserve">Административный регламент исполнения муниципальной функции </w:t>
      </w:r>
    </w:p>
    <w:p w:rsidR="006D3DB4" w:rsidRPr="006D3DB4" w:rsidRDefault="006D3DB4" w:rsidP="006D3DB4">
      <w:pPr>
        <w:widowControl w:val="0"/>
        <w:suppressAutoHyphens/>
        <w:ind w:left="-284" w:right="-1" w:firstLine="710"/>
        <w:jc w:val="center"/>
        <w:rPr>
          <w:b/>
          <w:sz w:val="20"/>
          <w:szCs w:val="20"/>
          <w:lang w:eastAsia="hi-IN" w:bidi="hi-IN"/>
        </w:rPr>
      </w:pPr>
      <w:r w:rsidRPr="006D3DB4">
        <w:rPr>
          <w:sz w:val="20"/>
          <w:szCs w:val="20"/>
          <w:lang w:eastAsia="hi-IN" w:bidi="hi-IN"/>
        </w:rPr>
        <w:t>«Осуществление муниципального жилищного контроля на территории муниципального образования «Подгорнское сельское поселение»</w:t>
      </w:r>
    </w:p>
    <w:p w:rsidR="006D3DB4" w:rsidRPr="006D3DB4" w:rsidRDefault="006D3DB4" w:rsidP="006D3DB4">
      <w:pPr>
        <w:widowControl w:val="0"/>
        <w:autoSpaceDE w:val="0"/>
        <w:autoSpaceDN w:val="0"/>
        <w:ind w:left="-284" w:right="-1" w:firstLine="710"/>
        <w:jc w:val="both"/>
        <w:rPr>
          <w:sz w:val="20"/>
          <w:szCs w:val="20"/>
        </w:rPr>
      </w:pPr>
    </w:p>
    <w:p w:rsidR="006D3DB4" w:rsidRPr="006D3DB4" w:rsidRDefault="006D3DB4" w:rsidP="006D3DB4">
      <w:pPr>
        <w:widowControl w:val="0"/>
        <w:autoSpaceDE w:val="0"/>
        <w:autoSpaceDN w:val="0"/>
        <w:ind w:left="-284" w:right="-1"/>
        <w:jc w:val="center"/>
        <w:outlineLvl w:val="1"/>
        <w:rPr>
          <w:sz w:val="20"/>
          <w:szCs w:val="20"/>
        </w:rPr>
      </w:pPr>
      <w:r w:rsidRPr="006D3DB4">
        <w:rPr>
          <w:sz w:val="20"/>
          <w:szCs w:val="20"/>
        </w:rPr>
        <w:t>1. О</w:t>
      </w:r>
      <w:r w:rsidRPr="006D3DB4">
        <w:rPr>
          <w:b/>
          <w:sz w:val="20"/>
          <w:szCs w:val="20"/>
        </w:rPr>
        <w:t>бщие положения</w:t>
      </w:r>
    </w:p>
    <w:p w:rsidR="006D3DB4" w:rsidRPr="006D3DB4" w:rsidRDefault="006D3DB4" w:rsidP="006D3DB4">
      <w:pPr>
        <w:widowControl w:val="0"/>
        <w:autoSpaceDE w:val="0"/>
        <w:autoSpaceDN w:val="0"/>
        <w:ind w:left="-284" w:right="-1" w:firstLine="710"/>
        <w:jc w:val="both"/>
        <w:rPr>
          <w:sz w:val="20"/>
          <w:szCs w:val="20"/>
        </w:rPr>
      </w:pPr>
    </w:p>
    <w:p w:rsidR="006D3DB4" w:rsidRPr="006D3DB4" w:rsidRDefault="006D3DB4" w:rsidP="006D3DB4">
      <w:pPr>
        <w:widowControl w:val="0"/>
        <w:suppressAutoHyphens/>
        <w:ind w:left="-284" w:right="-1" w:firstLine="710"/>
        <w:jc w:val="both"/>
        <w:rPr>
          <w:b/>
          <w:sz w:val="20"/>
          <w:szCs w:val="20"/>
          <w:lang w:eastAsia="hi-IN" w:bidi="hi-IN"/>
        </w:rPr>
      </w:pPr>
      <w:r w:rsidRPr="006D3DB4">
        <w:rPr>
          <w:sz w:val="20"/>
          <w:szCs w:val="20"/>
          <w:lang w:eastAsia="hi-IN" w:bidi="hi-IN"/>
        </w:rPr>
        <w:t>1. Административный регламент исполнения муниципальной функции «Осуществление муниципального жилищного контроля на территории муниципального образования «Подгорнское сельское поселение» (далее по тексту - административный регламент) определяет сроки и последовательность административных процедур (действий) администрации Подгорнского сельского поселения, ее органов и должностных лиц, уполномоченных на организацию и осуществление муниципального жилищного контроля в отношении юридических лиц, индивидуальных предпринимателей, граждан, при реализации полномочий по осуществлению муниципального жилищного контроля на территории муниципального образования «Подгорнское сельское поселение». Административный регламент также устанавливает порядок взаимодействия между органами и структурными подразделениями администрации Подгорнского сельского поселения, ее должностными лицами, уполномоченными на организацию и осуществление муниципального жилищного контроля, взаимодействия администрации Подгорнского сельского поселения, ее органов и должностных лиц, уполномоченных на организацию и осуществление муниципального жилищного контроля, с физическими и юридическими лицами, органами государственной власти и органами местного самоуправления, организациями при исполнении муниципальной функции.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lastRenderedPageBreak/>
        <w:t>2. Наименование муниципальной функции - Осуществление муниципального жилищного контроля на территории муниципального образования «Подгорнское сельское поселение».</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3. Муниципальный жилищный контроль осуществляется администрацией Подгорнского сельского поселения в случаях и порядке, определенных настоящим административным регламентом.</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Муниципальным жилищным инспекторам выдаются служебные удостоверения единого образца, установленного муниципальным правовым актом администрации Подгорнского сельского поселения.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4. Исполнение муниципальной функции осуществляется в соответствии со следующими правовыми актами:</w:t>
      </w:r>
    </w:p>
    <w:p w:rsidR="006D3DB4" w:rsidRPr="006D3DB4" w:rsidRDefault="00BC094F" w:rsidP="006D3DB4">
      <w:pPr>
        <w:widowControl w:val="0"/>
        <w:autoSpaceDE w:val="0"/>
        <w:autoSpaceDN w:val="0"/>
        <w:ind w:left="-284" w:right="-1" w:firstLine="710"/>
        <w:jc w:val="both"/>
        <w:rPr>
          <w:sz w:val="20"/>
          <w:szCs w:val="20"/>
        </w:rPr>
      </w:pPr>
      <w:hyperlink r:id="rId20" w:history="1">
        <w:r w:rsidR="006D3DB4" w:rsidRPr="006D3DB4">
          <w:rPr>
            <w:sz w:val="20"/>
            <w:szCs w:val="20"/>
          </w:rPr>
          <w:t>Конституция</w:t>
        </w:r>
      </w:hyperlink>
      <w:r w:rsidR="006D3DB4" w:rsidRPr="006D3DB4">
        <w:rPr>
          <w:sz w:val="20"/>
          <w:szCs w:val="20"/>
        </w:rPr>
        <w:t xml:space="preserve"> Российской Федерации, принята всенародным голосованием 12 декабря 1993 года;</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Жилищный </w:t>
      </w:r>
      <w:hyperlink r:id="rId21" w:history="1">
        <w:r w:rsidRPr="006D3DB4">
          <w:rPr>
            <w:sz w:val="20"/>
            <w:szCs w:val="20"/>
          </w:rPr>
          <w:t>кодекс</w:t>
        </w:r>
      </w:hyperlink>
      <w:r w:rsidRPr="006D3DB4">
        <w:rPr>
          <w:sz w:val="20"/>
          <w:szCs w:val="20"/>
        </w:rPr>
        <w:t xml:space="preserve"> Российской Федерации;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Федеральный </w:t>
      </w:r>
      <w:hyperlink r:id="rId22" w:history="1">
        <w:r w:rsidRPr="006D3DB4">
          <w:rPr>
            <w:sz w:val="20"/>
            <w:szCs w:val="20"/>
          </w:rPr>
          <w:t>закон</w:t>
        </w:r>
      </w:hyperlink>
      <w:r w:rsidRPr="006D3DB4">
        <w:rPr>
          <w:sz w:val="20"/>
          <w:szCs w:val="20"/>
        </w:rPr>
        <w:t xml:space="preserve"> от 6 октября 2006 года № 131-ФЗ «Об общих принципах организации местного самоуправления в Российской Федерации»;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Федеральный </w:t>
      </w:r>
      <w:hyperlink r:id="rId23" w:history="1">
        <w:r w:rsidRPr="006D3DB4">
          <w:rPr>
            <w:sz w:val="20"/>
            <w:szCs w:val="20"/>
          </w:rPr>
          <w:t>закон</w:t>
        </w:r>
      </w:hyperlink>
      <w:r w:rsidRPr="006D3DB4">
        <w:rPr>
          <w:sz w:val="20"/>
          <w:szCs w:val="20"/>
        </w:rPr>
        <w:t xml:space="preserve">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D3DB4" w:rsidRPr="006D3DB4" w:rsidRDefault="00BC094F" w:rsidP="006D3DB4">
      <w:pPr>
        <w:widowControl w:val="0"/>
        <w:autoSpaceDE w:val="0"/>
        <w:autoSpaceDN w:val="0"/>
        <w:ind w:left="-284" w:right="-1" w:firstLine="710"/>
        <w:jc w:val="both"/>
        <w:rPr>
          <w:sz w:val="20"/>
          <w:szCs w:val="20"/>
        </w:rPr>
      </w:pPr>
      <w:hyperlink r:id="rId24" w:history="1">
        <w:r w:rsidR="006D3DB4" w:rsidRPr="006D3DB4">
          <w:rPr>
            <w:sz w:val="20"/>
            <w:szCs w:val="20"/>
          </w:rPr>
          <w:t>Постановление</w:t>
        </w:r>
      </w:hyperlink>
      <w:r w:rsidR="006D3DB4" w:rsidRPr="006D3DB4">
        <w:rPr>
          <w:sz w:val="20"/>
          <w:szCs w:val="20"/>
        </w:rPr>
        <w:t xml:space="preserve"> Правительства Российской Федерации от 30.06.2010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6D3DB4" w:rsidRPr="006D3DB4" w:rsidRDefault="00BC094F" w:rsidP="006D3DB4">
      <w:pPr>
        <w:widowControl w:val="0"/>
        <w:autoSpaceDE w:val="0"/>
        <w:autoSpaceDN w:val="0"/>
        <w:ind w:left="-284" w:right="-1" w:firstLine="710"/>
        <w:jc w:val="both"/>
        <w:rPr>
          <w:sz w:val="20"/>
          <w:szCs w:val="20"/>
        </w:rPr>
      </w:pPr>
      <w:hyperlink r:id="rId25" w:history="1">
        <w:r w:rsidR="006D3DB4" w:rsidRPr="006D3DB4">
          <w:rPr>
            <w:sz w:val="20"/>
            <w:szCs w:val="20"/>
          </w:rPr>
          <w:t>Постановление</w:t>
        </w:r>
      </w:hyperlink>
      <w:r w:rsidR="006D3DB4" w:rsidRPr="006D3DB4">
        <w:rPr>
          <w:sz w:val="20"/>
          <w:szCs w:val="20"/>
        </w:rPr>
        <w:t xml:space="preserve"> Правительства Российской Федерации от 13.08.2006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6D3DB4" w:rsidRPr="006D3DB4" w:rsidRDefault="00BC094F" w:rsidP="006D3DB4">
      <w:pPr>
        <w:widowControl w:val="0"/>
        <w:autoSpaceDE w:val="0"/>
        <w:autoSpaceDN w:val="0"/>
        <w:ind w:left="-284" w:right="-1" w:firstLine="710"/>
        <w:jc w:val="both"/>
        <w:rPr>
          <w:sz w:val="20"/>
          <w:szCs w:val="20"/>
        </w:rPr>
      </w:pPr>
      <w:hyperlink r:id="rId26" w:history="1">
        <w:r w:rsidR="006D3DB4" w:rsidRPr="006D3DB4">
          <w:rPr>
            <w:sz w:val="20"/>
            <w:szCs w:val="20"/>
          </w:rPr>
          <w:t>Приказ</w:t>
        </w:r>
      </w:hyperlink>
      <w:r w:rsidR="006D3DB4" w:rsidRPr="006D3DB4">
        <w:rPr>
          <w:sz w:val="20"/>
          <w:szCs w:val="20"/>
        </w:rPr>
        <w:t xml:space="preserve"> Министерства экономического развития Российской Федерации от 30.04.2009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D3DB4" w:rsidRPr="006D3DB4" w:rsidRDefault="00BC094F" w:rsidP="006D3DB4">
      <w:pPr>
        <w:widowControl w:val="0"/>
        <w:autoSpaceDE w:val="0"/>
        <w:autoSpaceDN w:val="0"/>
        <w:ind w:left="-284" w:right="-1" w:firstLine="710"/>
        <w:jc w:val="both"/>
        <w:rPr>
          <w:sz w:val="20"/>
          <w:szCs w:val="20"/>
        </w:rPr>
      </w:pPr>
      <w:hyperlink r:id="rId27" w:history="1">
        <w:r w:rsidR="006D3DB4" w:rsidRPr="006D3DB4">
          <w:rPr>
            <w:sz w:val="20"/>
            <w:szCs w:val="20"/>
          </w:rPr>
          <w:t>Постановление</w:t>
        </w:r>
      </w:hyperlink>
      <w:r w:rsidR="006D3DB4" w:rsidRPr="006D3DB4">
        <w:rPr>
          <w:sz w:val="20"/>
          <w:szCs w:val="20"/>
        </w:rPr>
        <w:t xml:space="preserve"> Государственного комитета Российской Федерации по строительству и жилищно-коммунальному комплексу от 27.09.2003 № 170 «Об утверждении Правил и норм технической эксплуатации жилищного фонда»;</w:t>
      </w:r>
    </w:p>
    <w:p w:rsidR="006D3DB4" w:rsidRPr="006D3DB4" w:rsidRDefault="00BC094F" w:rsidP="006D3DB4">
      <w:pPr>
        <w:widowControl w:val="0"/>
        <w:autoSpaceDE w:val="0"/>
        <w:autoSpaceDN w:val="0"/>
        <w:ind w:left="-284" w:right="-1" w:firstLine="710"/>
        <w:jc w:val="both"/>
        <w:rPr>
          <w:sz w:val="20"/>
          <w:szCs w:val="20"/>
        </w:rPr>
      </w:pPr>
      <w:hyperlink r:id="rId28" w:history="1">
        <w:r w:rsidR="006D3DB4" w:rsidRPr="006D3DB4">
          <w:rPr>
            <w:sz w:val="20"/>
            <w:szCs w:val="20"/>
          </w:rPr>
          <w:t>Приказ</w:t>
        </w:r>
      </w:hyperlink>
      <w:r w:rsidR="006D3DB4" w:rsidRPr="006D3DB4">
        <w:rPr>
          <w:sz w:val="20"/>
          <w:szCs w:val="20"/>
        </w:rPr>
        <w:t xml:space="preserve"> Генпрокуратуры Российской Федерации от 27.03.2009 № 93 «О реализации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D3DB4" w:rsidRPr="006D3DB4" w:rsidRDefault="00BC094F" w:rsidP="006D3DB4">
      <w:pPr>
        <w:widowControl w:val="0"/>
        <w:autoSpaceDE w:val="0"/>
        <w:autoSpaceDN w:val="0"/>
        <w:ind w:left="-284" w:right="-1" w:firstLine="710"/>
        <w:jc w:val="both"/>
        <w:rPr>
          <w:sz w:val="20"/>
          <w:szCs w:val="20"/>
        </w:rPr>
      </w:pPr>
      <w:hyperlink r:id="rId29" w:history="1">
        <w:r w:rsidR="006D3DB4" w:rsidRPr="006D3DB4">
          <w:rPr>
            <w:sz w:val="20"/>
            <w:szCs w:val="20"/>
          </w:rPr>
          <w:t>Устав</w:t>
        </w:r>
      </w:hyperlink>
      <w:r w:rsidR="006D3DB4" w:rsidRPr="006D3DB4">
        <w:rPr>
          <w:sz w:val="20"/>
          <w:szCs w:val="20"/>
        </w:rPr>
        <w:t xml:space="preserve"> муниципального образования «Подгорнское сельское поселение».</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5. Предметом муниципального жилищного контроля является организация и проведение на территории муниципального образования «Подгорнское сельское поселение» проверок соблюдения юридическими лицами, их руководителями и иными должностными лицами, индивидуальными предпринимателями, гражданами, не являющимися индивидуальными предпринимателями (далее по тексту - юридические лица, индивидуальные предприниматели, граждане, субъект муниципального жилищного контроля), обязательных требований в отношении муниципального жилищного фонда, установленных федеральными законами, законами Томской области в области жилищных отношений, а также муниципальными правовыми актами муниципального образования «Подгорнское сельское поселение» (далее по тексту - обязательные требования, </w:t>
      </w:r>
      <w:r w:rsidRPr="006D3DB4">
        <w:rPr>
          <w:color w:val="22272F"/>
          <w:sz w:val="20"/>
          <w:szCs w:val="20"/>
        </w:rPr>
        <w:t>требования, установленные муниципальными правовыми актами муниципального образования «Подгорнское сельское поселение»,</w:t>
      </w:r>
      <w:r w:rsidRPr="006D3DB4">
        <w:rPr>
          <w:sz w:val="20"/>
          <w:szCs w:val="20"/>
        </w:rPr>
        <w:t xml:space="preserve"> муниципальный жилищный контроль).</w:t>
      </w:r>
    </w:p>
    <w:p w:rsidR="006D3DB4" w:rsidRPr="006D3DB4" w:rsidRDefault="006D3DB4" w:rsidP="006D3DB4">
      <w:pPr>
        <w:ind w:left="1416"/>
        <w:contextualSpacing/>
        <w:jc w:val="both"/>
        <w:rPr>
          <w:sz w:val="20"/>
          <w:szCs w:val="20"/>
        </w:rPr>
      </w:pPr>
    </w:p>
    <w:p w:rsidR="006D3DB4" w:rsidRPr="006D3DB4" w:rsidRDefault="006D3DB4" w:rsidP="006D3DB4">
      <w:pPr>
        <w:widowControl w:val="0"/>
        <w:autoSpaceDE w:val="0"/>
        <w:autoSpaceDN w:val="0"/>
        <w:ind w:left="-284" w:right="-1" w:firstLine="284"/>
        <w:jc w:val="center"/>
        <w:outlineLvl w:val="1"/>
        <w:rPr>
          <w:b/>
          <w:sz w:val="20"/>
          <w:szCs w:val="20"/>
        </w:rPr>
      </w:pPr>
      <w:r w:rsidRPr="006D3DB4">
        <w:rPr>
          <w:b/>
          <w:sz w:val="20"/>
          <w:szCs w:val="20"/>
        </w:rPr>
        <w:t>2. Требования к порядку осуществления муниципального жилищного контроля</w:t>
      </w:r>
    </w:p>
    <w:p w:rsidR="006D3DB4" w:rsidRPr="006D3DB4" w:rsidRDefault="006D3DB4" w:rsidP="006D3DB4">
      <w:pPr>
        <w:widowControl w:val="0"/>
        <w:autoSpaceDE w:val="0"/>
        <w:autoSpaceDN w:val="0"/>
        <w:ind w:left="-284" w:right="-1" w:firstLine="710"/>
        <w:jc w:val="both"/>
        <w:rPr>
          <w:sz w:val="20"/>
          <w:szCs w:val="20"/>
        </w:rPr>
      </w:pP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6. </w:t>
      </w:r>
      <w:hyperlink w:anchor="P566" w:history="1">
        <w:r w:rsidRPr="006D3DB4">
          <w:rPr>
            <w:sz w:val="20"/>
            <w:szCs w:val="20"/>
          </w:rPr>
          <w:t>Информация</w:t>
        </w:r>
      </w:hyperlink>
      <w:r w:rsidRPr="006D3DB4">
        <w:rPr>
          <w:sz w:val="20"/>
          <w:szCs w:val="20"/>
        </w:rPr>
        <w:t xml:space="preserve"> о месте нахождения, графике работы, справочных телефонах, почтовых адресах, адресе электронной почты органа муниципального жилищного контроля, об адресе Официального портала муниципального образования «Подгорнское сельское поселение» приведена в приложении 1 к настоящему административному регламенту.</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7. Для получения информации по вопросам осуществления муниципального жилищного контроля, в том числе сведений о ходе осуществления муниципального жилищного контроля, заявители могут обратиться: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 лично за консультацией по месту осуществления муниципального жилищного контроля;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 устно по телефону;</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в письменной форме, направив свое обращение почтовой связью;</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в форме электронного документа, направив свое обращение по адресу электронной почты (</w:t>
      </w:r>
      <w:r w:rsidRPr="006D3DB4">
        <w:rPr>
          <w:sz w:val="20"/>
          <w:szCs w:val="20"/>
          <w:lang w:val="en-US"/>
        </w:rPr>
        <w:t>podgorns</w:t>
      </w:r>
      <w:r w:rsidRPr="006D3DB4">
        <w:rPr>
          <w:sz w:val="20"/>
          <w:szCs w:val="20"/>
        </w:rPr>
        <w:t>@</w:t>
      </w:r>
      <w:r w:rsidRPr="006D3DB4">
        <w:rPr>
          <w:sz w:val="20"/>
          <w:szCs w:val="20"/>
          <w:lang w:val="en-US"/>
        </w:rPr>
        <w:t>tomsk</w:t>
      </w:r>
      <w:r w:rsidRPr="006D3DB4">
        <w:rPr>
          <w:sz w:val="20"/>
          <w:szCs w:val="20"/>
        </w:rPr>
        <w:t>.</w:t>
      </w:r>
      <w:r w:rsidRPr="006D3DB4">
        <w:rPr>
          <w:sz w:val="20"/>
          <w:szCs w:val="20"/>
          <w:lang w:val="en-US"/>
        </w:rPr>
        <w:t>gov</w:t>
      </w:r>
      <w:r w:rsidRPr="006D3DB4">
        <w:rPr>
          <w:sz w:val="20"/>
          <w:szCs w:val="20"/>
        </w:rPr>
        <w:t>.</w:t>
      </w:r>
      <w:r w:rsidRPr="006D3DB4">
        <w:rPr>
          <w:sz w:val="20"/>
          <w:szCs w:val="20"/>
          <w:lang w:val="en-US"/>
        </w:rPr>
        <w:t>ru</w:t>
      </w:r>
      <w:r w:rsidRPr="006D3DB4">
        <w:rPr>
          <w:sz w:val="20"/>
          <w:szCs w:val="20"/>
        </w:rPr>
        <w:t>);</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 посредством использования федеральной государственной информационной системы "Единый портал государственных и муниципальных услуг (функций)".</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8. На информационных стендах, расположенных в администрации Подгорнского сельского поселения, размещаются: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извлечения из нормативных правовых актов, регламентирующих деятельность по осуществлению </w:t>
      </w:r>
      <w:r w:rsidRPr="006D3DB4">
        <w:rPr>
          <w:sz w:val="20"/>
          <w:szCs w:val="20"/>
        </w:rPr>
        <w:lastRenderedPageBreak/>
        <w:t>муниципального жилищного контроля;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текст настоящего административного регламента;</w:t>
      </w:r>
    </w:p>
    <w:p w:rsidR="006D3DB4" w:rsidRPr="006D3DB4" w:rsidRDefault="00BC094F" w:rsidP="006D3DB4">
      <w:pPr>
        <w:widowControl w:val="0"/>
        <w:autoSpaceDE w:val="0"/>
        <w:autoSpaceDN w:val="0"/>
        <w:ind w:left="-284" w:right="-1" w:firstLine="710"/>
        <w:jc w:val="both"/>
        <w:rPr>
          <w:sz w:val="20"/>
          <w:szCs w:val="20"/>
        </w:rPr>
      </w:pPr>
      <w:hyperlink w:anchor="P631" w:history="1">
        <w:r w:rsidR="006D3DB4" w:rsidRPr="006D3DB4">
          <w:rPr>
            <w:sz w:val="20"/>
            <w:szCs w:val="20"/>
          </w:rPr>
          <w:t>блок-схема</w:t>
        </w:r>
      </w:hyperlink>
      <w:r w:rsidR="006D3DB4" w:rsidRPr="006D3DB4">
        <w:rPr>
          <w:sz w:val="20"/>
          <w:szCs w:val="20"/>
        </w:rPr>
        <w:t xml:space="preserve"> административных процедур (действий) исполнения муниципальной функции "Осуществление муниципального жилищного контроля на территории муниципального образования «Подгорнское сельское поселение», которая содержится в приложении 2 к настоящему административному регламенту;</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образцы оформления документов, необходимых для осуществления муниципального жилищного контроля, и требования к ним;</w:t>
      </w:r>
    </w:p>
    <w:p w:rsidR="006D3DB4" w:rsidRPr="006D3DB4" w:rsidRDefault="00BC094F" w:rsidP="006D3DB4">
      <w:pPr>
        <w:widowControl w:val="0"/>
        <w:autoSpaceDE w:val="0"/>
        <w:autoSpaceDN w:val="0"/>
        <w:ind w:left="-284" w:right="-1" w:firstLine="710"/>
        <w:jc w:val="both"/>
        <w:rPr>
          <w:sz w:val="20"/>
          <w:szCs w:val="20"/>
        </w:rPr>
      </w:pPr>
      <w:hyperlink w:anchor="P566" w:history="1">
        <w:r w:rsidR="006D3DB4" w:rsidRPr="006D3DB4">
          <w:rPr>
            <w:sz w:val="20"/>
            <w:szCs w:val="20"/>
          </w:rPr>
          <w:t>информация</w:t>
        </w:r>
      </w:hyperlink>
      <w:r w:rsidR="006D3DB4" w:rsidRPr="006D3DB4">
        <w:rPr>
          <w:sz w:val="20"/>
          <w:szCs w:val="20"/>
        </w:rPr>
        <w:t xml:space="preserve"> о месте нахождения, графике работы, справочных телефонах, почтовых адресах, адресе электронной почты органа муниципального жилищного контроля, об адресе Официального портала муниципального образования  «Подгорнское сельское поселение», которая содержится в приложении 1 к настоящему административному регламенту.</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Тексты материалов печатаются удобным для чтения шрифтом, без исправлений, наиболее важные места рекомендуется выделять другим шрифтом.</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9. Порядок предоставления информации об исполнении муниципальной функции.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 Информирование по вопросам осуществления муниципального жилищного контроля осуществляют должностные лица Администрации Подгорнского сельского поселения, включая муниципальных жилищных инспекторов (далее по тексту - муниципальные служащие, осуществляющие информирование).</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10.Основными требованиями к информированию граждан о порядке осуществления муниципального жилищного контроля являются: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достоверность предоставляемой информации;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четкость в изложении информации;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полнота информирования.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11. Муниципальные служащие, осуществляющие информирование, обязаны относиться к обратившимся корректно и внимательно, не унижая их чести и достоинства. Устное информирование о порядке исполнения муниципальной функции должно проводиться с использованием официально-делового стиля речи.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12.Муниципальные служащие, осуществляющие информирование, не вправе осуществлять консультирование, выходящее за рамки стандартных процедур и условий исполнения муниципальной функции и прямо или косвенно влияющее на индивидуальные решения граждан.</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13. При ответах на телефонные звонки и в ходе осуществления устного информирования муниципальные служащие, осуществляющие информирование, подробно, в вежливой форме информируют обратившихся по интересующим их вопросам.</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Ответ на телефонный звонок должен начинаться с информации о наименовании муниципального образования, в который позвонил гражданин, фамилии, имени, отчестве муниципального служащего, принявшего телефонный звонок.</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14.Муниципальный служащий, осуществляющий информирование, должен принять все необходимые меры для полного и оперативного ответа на поставленные вопросы, в том числе с привлечением других муниципальных служащих.</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15. Письменное информирование по вопросам осуществления муниципального жилищного контроля осуществляется на основании обращений, направленных по адресам (почтовой связью или по адресу электронной почты), указанным в </w:t>
      </w:r>
      <w:hyperlink w:anchor="P566" w:history="1">
        <w:r w:rsidRPr="006D3DB4">
          <w:rPr>
            <w:sz w:val="20"/>
            <w:szCs w:val="20"/>
          </w:rPr>
          <w:t>приложении 1</w:t>
        </w:r>
      </w:hyperlink>
      <w:r w:rsidRPr="006D3DB4">
        <w:rPr>
          <w:sz w:val="20"/>
          <w:szCs w:val="20"/>
        </w:rPr>
        <w:t xml:space="preserve"> к настоящему административному регламенту.</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Обращение должно содержать следующие сведения: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наименование органа, в который направляется обращение, либо фамилию, имя, отчество соответствующего должностного лица, либо должность соответствующего лица;</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фамилию, имя, отчество (последнее - при наличии) заявителя - индивидуального предпринимателя, гражданина, наименование заявителя - юридического лица, фамилию, имя, отчество (последнее - при наличии) руководителя заявителя - юридического лица;</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почтовый адрес, по которому должен быть направлен ответ или адрес электронной почты (при направлении электронного обращения);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суть запроса;</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дату обращения и подпись заявителя (в случае направления обращения почтовой связью).</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Рекомендуется также указывать в обращении способ доставки ответа на обращение (почтовой связью, по адресу электронной почты).</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16. Письменное информирование об осуществлении муниципального жилищного контроля осуществляется в срок, не превышающий 20 (двадцати) календарных дней со дня поступления обращения.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17. В случае привлечения экспертов, экспертных организаций, иных лиц, обладающих необходимыми знаниями и опытом, для оценки соответствия муниципального жилищного фонда требованиям, установленным в отношении муниципального жилищного фонда федеральными законами, законами Томской области в области жилищных отношений, а также муниципальными правовыми актами муниципального образования «Подгорнское сельское поселение», плата за их услуги с юридического лица, индивидуального предпринимателя, гражданина в отношении которого проводится проверка, не взимается.</w:t>
      </w:r>
    </w:p>
    <w:p w:rsidR="006D3DB4" w:rsidRPr="006D3DB4" w:rsidRDefault="006D3DB4" w:rsidP="006D3DB4">
      <w:pPr>
        <w:ind w:left="-284" w:right="-1" w:firstLine="710"/>
        <w:jc w:val="both"/>
        <w:rPr>
          <w:rFonts w:ascii="Times New Roman CYR" w:hAnsi="Times New Roman CYR" w:cs="Times New Roman CYR"/>
          <w:sz w:val="20"/>
          <w:szCs w:val="20"/>
        </w:rPr>
      </w:pPr>
      <w:r w:rsidRPr="006D3DB4">
        <w:rPr>
          <w:sz w:val="20"/>
          <w:szCs w:val="20"/>
        </w:rPr>
        <w:lastRenderedPageBreak/>
        <w:t xml:space="preserve"> </w:t>
      </w:r>
      <w:r w:rsidRPr="006D3DB4">
        <w:rPr>
          <w:color w:val="22272F"/>
          <w:sz w:val="20"/>
          <w:szCs w:val="20"/>
        </w:rPr>
        <w:t>18.</w:t>
      </w:r>
      <w:r w:rsidRPr="006D3DB4">
        <w:rPr>
          <w:rFonts w:ascii="Times New Roman CYR" w:hAnsi="Times New Roman CYR" w:cs="Times New Roman CYR"/>
          <w:sz w:val="20"/>
          <w:szCs w:val="20"/>
        </w:rPr>
        <w:t xml:space="preserve"> Общий срок осуществления муниципального жилищного контроля не может быть менее сроков выполнения административных процедур.</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Срок выполнения административных процедур по принятию решения о проведении проверки и подготовке к ее проведению, проведению, оформлению проверок и выдаче предписания об устранении нарушений, выявленных в результате проверки, передаче материалов проверки в целях привлечения к ответственности юридических лиц, индивидуальных предпринимателей, граждан, допустивших нарушения, не может превышать 68 (шестидесяти восьми) рабочих дней.</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Срок выполнения административных процедур по проведению проверок (документарной или выездной) не может превышать 20 (двадцати) рабочих дней.</w:t>
      </w:r>
    </w:p>
    <w:p w:rsidR="006D3DB4" w:rsidRPr="006D3DB4" w:rsidRDefault="006D3DB4" w:rsidP="006D3DB4">
      <w:pPr>
        <w:widowControl w:val="0"/>
        <w:autoSpaceDE w:val="0"/>
        <w:autoSpaceDN w:val="0"/>
        <w:ind w:left="-284" w:right="-1" w:firstLine="710"/>
        <w:jc w:val="both"/>
        <w:rPr>
          <w:sz w:val="20"/>
          <w:szCs w:val="20"/>
        </w:rPr>
      </w:pPr>
    </w:p>
    <w:p w:rsidR="006D3DB4" w:rsidRPr="006D3DB4" w:rsidRDefault="006D3DB4" w:rsidP="006D3DB4">
      <w:pPr>
        <w:widowControl w:val="0"/>
        <w:numPr>
          <w:ilvl w:val="0"/>
          <w:numId w:val="5"/>
        </w:numPr>
        <w:autoSpaceDE w:val="0"/>
        <w:autoSpaceDN w:val="0"/>
        <w:ind w:right="-1"/>
        <w:contextualSpacing/>
        <w:jc w:val="center"/>
        <w:outlineLvl w:val="1"/>
        <w:rPr>
          <w:b/>
          <w:sz w:val="20"/>
          <w:szCs w:val="20"/>
        </w:rPr>
      </w:pPr>
      <w:r w:rsidRPr="006D3DB4">
        <w:rPr>
          <w:b/>
          <w:sz w:val="20"/>
          <w:szCs w:val="20"/>
        </w:rPr>
        <w:t>Состав, последовательность и сроки выполнения административных процедур (действий), требования к порядку их выполнения</w:t>
      </w:r>
    </w:p>
    <w:p w:rsidR="006D3DB4" w:rsidRPr="006D3DB4" w:rsidRDefault="006D3DB4" w:rsidP="006D3DB4">
      <w:pPr>
        <w:widowControl w:val="0"/>
        <w:autoSpaceDE w:val="0"/>
        <w:autoSpaceDN w:val="0"/>
        <w:ind w:left="-284" w:right="-1" w:firstLine="710"/>
        <w:jc w:val="both"/>
        <w:rPr>
          <w:sz w:val="20"/>
          <w:szCs w:val="20"/>
        </w:rPr>
      </w:pP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19. Осуществление муниципального жилищного контроля включает в себя следующие административные процедуры:</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 1) планирование проверок;</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 2) принятие решения о проведении проверки и подготовка к ее проведению;</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 3) проведение документарной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 4) проведение выездной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 5) оформление результатов проверки;</w:t>
      </w:r>
    </w:p>
    <w:p w:rsidR="006D3DB4" w:rsidRPr="006D3DB4" w:rsidRDefault="006D3DB4" w:rsidP="006D3DB4">
      <w:pPr>
        <w:widowControl w:val="0"/>
        <w:autoSpaceDE w:val="0"/>
        <w:autoSpaceDN w:val="0"/>
        <w:ind w:left="-284" w:right="-1" w:firstLine="710"/>
        <w:jc w:val="both"/>
        <w:rPr>
          <w:sz w:val="20"/>
          <w:szCs w:val="20"/>
        </w:rPr>
      </w:pPr>
      <w:bookmarkStart w:id="3" w:name="P233"/>
      <w:bookmarkEnd w:id="3"/>
      <w:r w:rsidRPr="006D3DB4">
        <w:rPr>
          <w:sz w:val="20"/>
          <w:szCs w:val="20"/>
        </w:rPr>
        <w:t xml:space="preserve"> 6)  выдача предписания об устранении нарушений, выявленных в результате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 7) передача материалов проверки в целях привлечения к ответственности юридических лиц, индивидуальных предпринимателей, граждан, допустивших нарушения, выявленные в результате проверки;</w:t>
      </w:r>
    </w:p>
    <w:p w:rsidR="006D3DB4" w:rsidRPr="006D3DB4" w:rsidRDefault="006D3DB4" w:rsidP="006D3DB4">
      <w:pPr>
        <w:widowControl w:val="0"/>
        <w:autoSpaceDE w:val="0"/>
        <w:autoSpaceDN w:val="0"/>
        <w:ind w:left="-284" w:right="-1" w:firstLine="710"/>
        <w:jc w:val="both"/>
        <w:rPr>
          <w:sz w:val="20"/>
          <w:szCs w:val="20"/>
        </w:rPr>
      </w:pPr>
      <w:bookmarkStart w:id="4" w:name="P236"/>
      <w:bookmarkEnd w:id="4"/>
      <w:r w:rsidRPr="006D3DB4">
        <w:rPr>
          <w:sz w:val="20"/>
          <w:szCs w:val="20"/>
        </w:rPr>
        <w:t>8) проверка исполнения предписания об устранении нарушений, выявленных в результате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9)</w:t>
      </w:r>
      <w:r w:rsidRPr="006D3DB4">
        <w:rPr>
          <w:rFonts w:ascii="Times New Roman CYR" w:hAnsi="Times New Roman CYR" w:cs="Times New Roman CYR"/>
          <w:sz w:val="20"/>
          <w:szCs w:val="20"/>
        </w:rPr>
        <w:t xml:space="preserve"> организация и проведение мероприятий по профилактике нарушений обязательных требований, требований, установленных муниципальными правовыми актами муниципального образования «Подгорнское сельское поселение»;</w:t>
      </w:r>
    </w:p>
    <w:p w:rsidR="006D3DB4" w:rsidRPr="006D3DB4" w:rsidRDefault="006D3DB4" w:rsidP="006D3DB4">
      <w:pPr>
        <w:widowControl w:val="0"/>
        <w:autoSpaceDE w:val="0"/>
        <w:autoSpaceDN w:val="0"/>
        <w:adjustRightInd w:val="0"/>
        <w:jc w:val="both"/>
        <w:rPr>
          <w:sz w:val="20"/>
          <w:szCs w:val="20"/>
        </w:rPr>
      </w:pPr>
      <w:r w:rsidRPr="006D3DB4">
        <w:rPr>
          <w:rFonts w:ascii="Times New Roman CYR" w:hAnsi="Times New Roman CYR" w:cs="Times New Roman CYR"/>
          <w:sz w:val="20"/>
          <w:szCs w:val="20"/>
        </w:rPr>
        <w:t xml:space="preserve">     10) организация и проведение мероприятий по контролю без взаимодействия с субъектами муниципального жилищного контроля.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20. Административные процедуры, указанные в </w:t>
      </w:r>
      <w:hyperlink w:anchor="P233" w:history="1">
        <w:r w:rsidRPr="006D3DB4">
          <w:rPr>
            <w:sz w:val="20"/>
            <w:szCs w:val="20"/>
          </w:rPr>
          <w:t>подпунктах  6</w:t>
        </w:r>
      </w:hyperlink>
      <w:r w:rsidRPr="006D3DB4">
        <w:rPr>
          <w:sz w:val="20"/>
          <w:szCs w:val="20"/>
        </w:rPr>
        <w:t xml:space="preserve"> - </w:t>
      </w:r>
      <w:hyperlink w:anchor="P236" w:history="1">
        <w:r w:rsidRPr="006D3DB4">
          <w:rPr>
            <w:sz w:val="20"/>
            <w:szCs w:val="20"/>
          </w:rPr>
          <w:t>8 пункта 1</w:t>
        </w:r>
      </w:hyperlink>
      <w:r w:rsidRPr="006D3DB4">
        <w:rPr>
          <w:sz w:val="20"/>
          <w:szCs w:val="20"/>
        </w:rPr>
        <w:t xml:space="preserve">9 настоящего раздела административного регламента, являются дополнительными и осуществляются в случае выявления при проведении проверки нарушений юридическими лицами, индивидуальными предпринимателями, гражданами обязательных требований, </w:t>
      </w:r>
      <w:r w:rsidRPr="006D3DB4">
        <w:rPr>
          <w:color w:val="22272F"/>
          <w:sz w:val="20"/>
          <w:szCs w:val="20"/>
        </w:rPr>
        <w:t>требования, установленные муниципальными правовыми актами муниципального образования «Подгорнское сельское поселение».</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21. </w:t>
      </w:r>
      <w:hyperlink w:anchor="P631" w:history="1">
        <w:r w:rsidRPr="006D3DB4">
          <w:rPr>
            <w:sz w:val="20"/>
            <w:szCs w:val="20"/>
          </w:rPr>
          <w:t>Блок-схема</w:t>
        </w:r>
      </w:hyperlink>
      <w:r w:rsidRPr="006D3DB4">
        <w:rPr>
          <w:sz w:val="20"/>
          <w:szCs w:val="20"/>
        </w:rPr>
        <w:t xml:space="preserve"> административных процедур (действий) исполнения муниципальной функции «Осуществление муниципального жилищного контроля на территории муниципального образования «Подгорнское сельское поселение» содержится в приложении 2 к настоящему административному регламенту.</w:t>
      </w:r>
    </w:p>
    <w:p w:rsidR="006D3DB4" w:rsidRPr="006D3DB4" w:rsidRDefault="006D3DB4" w:rsidP="006D3DB4">
      <w:pPr>
        <w:ind w:left="1416"/>
        <w:contextualSpacing/>
        <w:jc w:val="both"/>
        <w:rPr>
          <w:sz w:val="20"/>
          <w:szCs w:val="20"/>
        </w:rPr>
      </w:pPr>
    </w:p>
    <w:p w:rsidR="006D3DB4" w:rsidRPr="006D3DB4" w:rsidRDefault="006D3DB4" w:rsidP="006D3DB4">
      <w:pPr>
        <w:widowControl w:val="0"/>
        <w:autoSpaceDE w:val="0"/>
        <w:autoSpaceDN w:val="0"/>
        <w:ind w:left="-284" w:right="-1" w:firstLine="710"/>
        <w:jc w:val="center"/>
        <w:outlineLvl w:val="2"/>
        <w:rPr>
          <w:b/>
          <w:sz w:val="20"/>
          <w:szCs w:val="20"/>
        </w:rPr>
      </w:pPr>
      <w:r w:rsidRPr="006D3DB4">
        <w:rPr>
          <w:b/>
          <w:sz w:val="20"/>
          <w:szCs w:val="20"/>
        </w:rPr>
        <w:t>3.1. Планирование проверок</w:t>
      </w:r>
    </w:p>
    <w:p w:rsidR="006D3DB4" w:rsidRPr="006D3DB4" w:rsidRDefault="006D3DB4" w:rsidP="006D3DB4">
      <w:pPr>
        <w:widowControl w:val="0"/>
        <w:autoSpaceDE w:val="0"/>
        <w:autoSpaceDN w:val="0"/>
        <w:ind w:left="-284" w:right="-1" w:firstLine="710"/>
        <w:jc w:val="both"/>
        <w:rPr>
          <w:sz w:val="20"/>
          <w:szCs w:val="20"/>
        </w:rPr>
      </w:pPr>
    </w:p>
    <w:p w:rsidR="006D3DB4" w:rsidRPr="006D3DB4" w:rsidRDefault="006D3DB4" w:rsidP="006D3DB4">
      <w:pPr>
        <w:ind w:firstLine="360"/>
        <w:rPr>
          <w:rFonts w:ascii="Times New Roman CYR" w:hAnsi="Times New Roman CYR" w:cs="Times New Roman CYR"/>
          <w:sz w:val="20"/>
          <w:szCs w:val="20"/>
        </w:rPr>
      </w:pPr>
      <w:r w:rsidRPr="006D3DB4">
        <w:rPr>
          <w:sz w:val="20"/>
          <w:szCs w:val="20"/>
        </w:rPr>
        <w:t xml:space="preserve">22. </w:t>
      </w:r>
      <w:r w:rsidRPr="006D3DB4">
        <w:rPr>
          <w:rFonts w:ascii="Times New Roman CYR" w:hAnsi="Times New Roman CYR" w:cs="Times New Roman CYR"/>
          <w:sz w:val="20"/>
          <w:szCs w:val="20"/>
        </w:rPr>
        <w:t xml:space="preserve"> Основанием для начала административной процедуры, предусмотренной настоящим подразделом, является наступление плановой даты - 15 июня года, предшествующего году проведения плановых проверок.</w:t>
      </w:r>
    </w:p>
    <w:p w:rsidR="006D3DB4" w:rsidRPr="006D3DB4" w:rsidRDefault="006D3DB4" w:rsidP="006D3DB4">
      <w:pPr>
        <w:ind w:firstLine="360"/>
        <w:jc w:val="both"/>
        <w:rPr>
          <w:sz w:val="20"/>
          <w:szCs w:val="20"/>
        </w:rPr>
      </w:pPr>
      <w:r w:rsidRPr="006D3DB4">
        <w:rPr>
          <w:sz w:val="20"/>
          <w:szCs w:val="20"/>
        </w:rPr>
        <w:t>Должностным лицом, ответственным за составление ежегодного плана проведения проверок, является специалист 1 категории Администрации Подгорнского сельского поселения, занимающийся вопросами  по имуществу (далее по тексту - должностное лицо, ответственное за составление ежегодного плана проведения плановых проверок).</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23. Должностное лицо, ответственное за составление ежегодного плана проведения плановых проверок в период 15 июня по 1 июля года, предшествующего году проведения плановых проверок, разрабатывает проект ежегодного плана проведения плановых проверок (далее - проект ежегодного плана) и направляет его на согласование Главе Подгорнского сельского поселения.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В отношении граждан плановые проверки не проводятся.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24. Основанием для включения плановой проверки в ежегодный план проведения плановых проверок является истечение одного года со дня: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1) начала осуществления юридическим лицом, индивидуальным предпринимателем деятельности по управлению многоквартирными домами и деятельности по оказанию услуг и (или) выполнению работ по содержанию и ремонту общего имущества в многоквартирных домах в соответствии с представленным в орган государственного жилищного надзора уведомлением о начале указанной деятельности;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2) постановки на учет в муниципальном реестре наемных домов социального использования первого наемного дома социального использования, наймодателем жилых помещений в котором является лицо, деятельность которого подлежит проверке;</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3) окончания проведения последней плановой проверки юридического лица, индивидуального </w:t>
      </w:r>
      <w:r w:rsidRPr="006D3DB4">
        <w:rPr>
          <w:sz w:val="20"/>
          <w:szCs w:val="20"/>
        </w:rPr>
        <w:lastRenderedPageBreak/>
        <w:t>предпринимателя.</w:t>
      </w:r>
    </w:p>
    <w:p w:rsidR="006D3DB4" w:rsidRPr="006D3DB4" w:rsidRDefault="006D3DB4" w:rsidP="006D3DB4">
      <w:pPr>
        <w:widowControl w:val="0"/>
        <w:autoSpaceDE w:val="0"/>
        <w:autoSpaceDN w:val="0"/>
        <w:adjustRightInd w:val="0"/>
        <w:jc w:val="both"/>
        <w:rPr>
          <w:rFonts w:ascii="Times New Roman CYR" w:hAnsi="Times New Roman CYR" w:cs="Times New Roman CYR"/>
          <w:sz w:val="20"/>
          <w:szCs w:val="20"/>
        </w:rPr>
      </w:pPr>
      <w:r w:rsidRPr="006D3DB4">
        <w:rPr>
          <w:rFonts w:ascii="Times New Roman CYR" w:hAnsi="Times New Roman CYR" w:cs="Times New Roman CYR"/>
          <w:sz w:val="20"/>
          <w:szCs w:val="20"/>
        </w:rPr>
        <w:t xml:space="preserve">       4) установления или изменения нормативов потребления коммунальных ресурсов (коммунальных услуг).</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25. В проекте ежегодного плана указываются следующие сведения: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цель и основание проведения каждой плановой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дата начала и сроки проведения каждой плановой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наименование органа муниципального жилищного контроля, осуществляющего конкретную плановую проверку. При проведении плановой проверки органом муниципального жилищного контроля совместно с иными органами государственного контроля (надзора), органами муниципального контроля указываются наименования всех участвующих в такой проверке органов.</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26. Глава Подгорнского сельского поселения оценивает содержание проекта ежегодного плана проведения плановых проверок и в случае наличия замечаний возвращает проект ежегодного плана проверок на доработку должностному лицу, ответственному за составление ежегодного плана проведения плановых проверок, с указанием срока для внесения изменений.</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27. В случае отсутствия замечаний и предложений к представленной редакции проекта ежегодного плана проверок, Глава Подгорнского сельского поселения согласовывает его и направляет в срок не позднее 1 сентября года, предшествующего году проведения плановых проверок, в соответствующий орган прокуратуры.</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28. В случае внесения органом прокуратуры предложений, в том числе о проведении совместных плановых проверок, должностное лицо, ответственное за составление ежегодного плана проведения плановых проверок, в соответствии с поручением Главы Подгорнского сельского поселения, в срок, не превышающий 2 (двух) рабочих дней, обеспечивает доработку проекта ежегодного плана проведения плановых проверок с учетом соответствующих предложений органа прокуратуры и представляет доработанный проект ежегодного плана проведения плановых проверок Главе Подгорнского сельского поселения  для принятия решения о его утверждении.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29. Решение об утверждении ежегодного плана проведения плановых проверок принимается Главой Подгорнского сельского поселения в срок не позднее 1 ноября года, предшествующего году проведения плановых проверок, и оформляется распоряжением администрации Подгорнского сельского поселения.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30. Решение о внесении изменений в ежегодный план проведения плановых проверок принимается Главой Подгорнского сельского поселения и оформляется распоряжением.</w:t>
      </w:r>
    </w:p>
    <w:p w:rsidR="006D3DB4" w:rsidRPr="006D3DB4" w:rsidRDefault="006D3DB4" w:rsidP="006D3DB4">
      <w:pPr>
        <w:ind w:left="-284" w:right="-1" w:firstLine="710"/>
        <w:jc w:val="both"/>
        <w:rPr>
          <w:sz w:val="20"/>
          <w:szCs w:val="20"/>
        </w:rPr>
      </w:pPr>
      <w:r w:rsidRPr="006D3DB4">
        <w:rPr>
          <w:sz w:val="20"/>
          <w:szCs w:val="20"/>
        </w:rPr>
        <w:t xml:space="preserve">31. Сведения о внесенных в ежегодный план проведения плановых проверок изменениях </w:t>
      </w:r>
      <w:r w:rsidRPr="006D3DB4">
        <w:rPr>
          <w:color w:val="22272F"/>
          <w:sz w:val="20"/>
          <w:szCs w:val="20"/>
        </w:rPr>
        <w:t>в течение 3 рабочих дней</w:t>
      </w:r>
      <w:r w:rsidRPr="006D3DB4">
        <w:rPr>
          <w:sz w:val="20"/>
          <w:szCs w:val="20"/>
        </w:rPr>
        <w:t xml:space="preserve"> направляются должностным лицом, ответственным за составление ежегодного плана проведения плановых проверок, в соответствующий орган прокуратуры на бумажном носителе (с приложением копии в электронном виде) заказным почтовым отправлением с уведомлением о вручении либо в форме электронного документа, подписанного электронной подписью, а также размещаются на официальном сайте органов местного самоуправления Подгорнского сельского поселения (http://www.</w:t>
      </w:r>
      <w:r w:rsidRPr="006D3DB4">
        <w:rPr>
          <w:sz w:val="20"/>
          <w:szCs w:val="20"/>
          <w:lang w:val="en-US"/>
        </w:rPr>
        <w:t>podgorn</w:t>
      </w:r>
      <w:r w:rsidRPr="006D3DB4">
        <w:rPr>
          <w:sz w:val="20"/>
          <w:szCs w:val="20"/>
        </w:rPr>
        <w:t>.tom</w:t>
      </w:r>
      <w:r w:rsidRPr="006D3DB4">
        <w:rPr>
          <w:sz w:val="20"/>
          <w:szCs w:val="20"/>
          <w:lang w:val="en-US"/>
        </w:rPr>
        <w:t>sk</w:t>
      </w:r>
      <w:r w:rsidRPr="006D3DB4">
        <w:rPr>
          <w:sz w:val="20"/>
          <w:szCs w:val="20"/>
        </w:rPr>
        <w:t>.ru/),</w:t>
      </w:r>
      <w:r w:rsidRPr="006D3DB4">
        <w:rPr>
          <w:color w:val="22272F"/>
          <w:sz w:val="20"/>
          <w:szCs w:val="20"/>
        </w:rPr>
        <w:t xml:space="preserve"> в течение 5 (пяти) рабочих дней.</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32. Утвержденный ежегодный план проведения плановых проверок на бумажном носителе (с приложением копии в электронном виде) направляется должностным лицом, ответственным за составление ежегодного плана проведения плановых проверок, до 1 ноября года, предшествующего году проведения плановых проверок, в соответствующий орган прокуратуры заказным почтовым отправлением с уведомлением о вручении либо в форме электронного документа, подписанного электронной подписью.</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 Утвержденный Главой Подгорнского сельского поселения ежегодный план проведения плановых проверок доводится до сведения заинтересованных лиц посредством его размещения в сети "Интернет" на официальном сайте органов местного самоуправления Подгорнского сельского поселения (http://www.</w:t>
      </w:r>
      <w:r w:rsidRPr="006D3DB4">
        <w:rPr>
          <w:sz w:val="20"/>
          <w:szCs w:val="20"/>
          <w:lang w:val="en-US"/>
        </w:rPr>
        <w:t>podgorn</w:t>
      </w:r>
      <w:r w:rsidRPr="006D3DB4">
        <w:rPr>
          <w:sz w:val="20"/>
          <w:szCs w:val="20"/>
        </w:rPr>
        <w:t>.tom</w:t>
      </w:r>
      <w:r w:rsidRPr="006D3DB4">
        <w:rPr>
          <w:sz w:val="20"/>
          <w:szCs w:val="20"/>
          <w:lang w:val="en-US"/>
        </w:rPr>
        <w:t>sk</w:t>
      </w:r>
      <w:r w:rsidRPr="006D3DB4">
        <w:rPr>
          <w:sz w:val="20"/>
          <w:szCs w:val="20"/>
        </w:rPr>
        <w:t>.ru/).</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33.</w:t>
      </w:r>
      <w:r w:rsidRPr="006D3DB4">
        <w:rPr>
          <w:color w:val="22272F"/>
          <w:sz w:val="20"/>
          <w:szCs w:val="20"/>
        </w:rPr>
        <w:t xml:space="preserve"> Результатом административной процедуры, предусмотренной настоящим подразделом, является утверждение и размещение в сети «Интернет» ежегодного плана проведения плановых проверок (изменений в ежегодный план проведения плановых проверок).</w:t>
      </w:r>
    </w:p>
    <w:p w:rsidR="006D3DB4" w:rsidRPr="006D3DB4" w:rsidRDefault="006D3DB4" w:rsidP="006D3DB4">
      <w:pPr>
        <w:ind w:left="1416"/>
        <w:contextualSpacing/>
        <w:jc w:val="both"/>
        <w:rPr>
          <w:sz w:val="20"/>
          <w:szCs w:val="20"/>
        </w:rPr>
      </w:pPr>
    </w:p>
    <w:p w:rsidR="006D3DB4" w:rsidRPr="006D3DB4" w:rsidRDefault="006D3DB4" w:rsidP="006D3DB4">
      <w:pPr>
        <w:widowControl w:val="0"/>
        <w:autoSpaceDE w:val="0"/>
        <w:autoSpaceDN w:val="0"/>
        <w:ind w:left="-284" w:right="-1" w:firstLine="710"/>
        <w:jc w:val="center"/>
        <w:outlineLvl w:val="2"/>
        <w:rPr>
          <w:b/>
          <w:sz w:val="20"/>
          <w:szCs w:val="20"/>
        </w:rPr>
      </w:pPr>
      <w:r w:rsidRPr="006D3DB4">
        <w:rPr>
          <w:b/>
          <w:sz w:val="20"/>
          <w:szCs w:val="20"/>
        </w:rPr>
        <w:t>3.2. Принятие решения о проведении проверки и подготовка к ее проведению</w:t>
      </w:r>
    </w:p>
    <w:p w:rsidR="006D3DB4" w:rsidRPr="006D3DB4" w:rsidRDefault="006D3DB4" w:rsidP="006D3DB4">
      <w:pPr>
        <w:widowControl w:val="0"/>
        <w:autoSpaceDE w:val="0"/>
        <w:autoSpaceDN w:val="0"/>
        <w:ind w:left="-284" w:right="-1" w:firstLine="710"/>
        <w:jc w:val="both"/>
        <w:rPr>
          <w:sz w:val="20"/>
          <w:szCs w:val="20"/>
        </w:rPr>
      </w:pP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34. Основанием для начала административной процедуры, предусмотренной настоящим подразделом, является: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1) включение сведений о юридическом лице, индивидуальном предпринимателе в ежегодный план проведения плановых проверок;</w:t>
      </w:r>
    </w:p>
    <w:p w:rsidR="006D3DB4" w:rsidRPr="006D3DB4" w:rsidRDefault="006D3DB4" w:rsidP="006D3DB4">
      <w:pPr>
        <w:widowControl w:val="0"/>
        <w:autoSpaceDE w:val="0"/>
        <w:autoSpaceDN w:val="0"/>
        <w:ind w:left="-284" w:right="-1" w:firstLine="710"/>
        <w:jc w:val="both"/>
        <w:rPr>
          <w:sz w:val="20"/>
          <w:szCs w:val="20"/>
        </w:rPr>
      </w:pPr>
      <w:bookmarkStart w:id="5" w:name="P281"/>
      <w:bookmarkEnd w:id="5"/>
      <w:r w:rsidRPr="006D3DB4">
        <w:rPr>
          <w:sz w:val="20"/>
          <w:szCs w:val="20"/>
        </w:rPr>
        <w:t xml:space="preserve">2)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w:t>
      </w:r>
      <w:r w:rsidRPr="006D3DB4">
        <w:rPr>
          <w:sz w:val="20"/>
          <w:szCs w:val="20"/>
        </w:rPr>
        <w:lastRenderedPageBreak/>
        <w:t>установленных муниципальными правовыми актами муниципального образования «Подгорнское сельское поселение»;</w:t>
      </w:r>
    </w:p>
    <w:p w:rsidR="006D3DB4" w:rsidRPr="006D3DB4" w:rsidRDefault="006D3DB4" w:rsidP="006D3DB4">
      <w:pPr>
        <w:widowControl w:val="0"/>
        <w:autoSpaceDE w:val="0"/>
        <w:autoSpaceDN w:val="0"/>
        <w:ind w:left="-284" w:right="-1" w:firstLine="710"/>
        <w:jc w:val="both"/>
        <w:rPr>
          <w:sz w:val="20"/>
          <w:szCs w:val="20"/>
        </w:rPr>
      </w:pPr>
      <w:bookmarkStart w:id="6" w:name="P282"/>
      <w:bookmarkStart w:id="7" w:name="P284"/>
      <w:bookmarkEnd w:id="6"/>
      <w:bookmarkEnd w:id="7"/>
      <w:r w:rsidRPr="006D3DB4">
        <w:rPr>
          <w:sz w:val="20"/>
          <w:szCs w:val="20"/>
        </w:rPr>
        <w:t>3) мотивированное представление должностного лица органа муниципального жилищного контроля по результатам рассмотрения или предварительной проверки поступивших в Администрацию Подгорнского сельского поселения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6D3DB4" w:rsidRPr="006D3DB4" w:rsidRDefault="006D3DB4" w:rsidP="006D3DB4">
      <w:pPr>
        <w:widowControl w:val="0"/>
        <w:autoSpaceDE w:val="0"/>
        <w:autoSpaceDN w:val="0"/>
        <w:ind w:left="-284" w:right="-1" w:firstLine="710"/>
        <w:jc w:val="both"/>
        <w:rPr>
          <w:sz w:val="20"/>
          <w:szCs w:val="20"/>
        </w:rPr>
      </w:pPr>
      <w:bookmarkStart w:id="8" w:name="P286"/>
      <w:bookmarkEnd w:id="8"/>
      <w:r w:rsidRPr="006D3DB4">
        <w:rPr>
          <w:sz w:val="20"/>
          <w:szCs w:val="20"/>
        </w:rPr>
        <w:t>-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6D3DB4" w:rsidRPr="006D3DB4" w:rsidRDefault="006D3DB4" w:rsidP="006D3DB4">
      <w:pPr>
        <w:widowControl w:val="0"/>
        <w:autoSpaceDE w:val="0"/>
        <w:autoSpaceDN w:val="0"/>
        <w:ind w:left="-284" w:right="-1" w:firstLine="710"/>
        <w:jc w:val="both"/>
        <w:rPr>
          <w:sz w:val="20"/>
          <w:szCs w:val="20"/>
        </w:rPr>
      </w:pPr>
      <w:bookmarkStart w:id="9" w:name="P288"/>
      <w:bookmarkEnd w:id="9"/>
      <w:r w:rsidRPr="006D3DB4">
        <w:rPr>
          <w:sz w:val="20"/>
          <w:szCs w:val="20"/>
        </w:rPr>
        <w:t>-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6D3DB4" w:rsidRPr="006D3DB4" w:rsidRDefault="006D3DB4" w:rsidP="006D3DB4">
      <w:pPr>
        <w:tabs>
          <w:tab w:val="left" w:pos="709"/>
        </w:tabs>
        <w:autoSpaceDE w:val="0"/>
        <w:autoSpaceDN w:val="0"/>
        <w:adjustRightInd w:val="0"/>
        <w:ind w:left="-284" w:right="-1" w:firstLine="710"/>
        <w:jc w:val="both"/>
        <w:rPr>
          <w:sz w:val="20"/>
          <w:szCs w:val="20"/>
        </w:rPr>
      </w:pPr>
      <w:bookmarkStart w:id="10" w:name="P291"/>
      <w:bookmarkStart w:id="11" w:name="P300"/>
      <w:bookmarkEnd w:id="10"/>
      <w:bookmarkEnd w:id="11"/>
      <w:r w:rsidRPr="006D3DB4">
        <w:rPr>
          <w:sz w:val="20"/>
          <w:szCs w:val="20"/>
        </w:rPr>
        <w:t>4) поступление, в частности посредством государственной информационной системы жилищно-коммунального хозяйства, в Администрацию Подгорнского сельского поселения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выявление муниципальным жилищным инспектором Администрации Подгорнского сельского поселения в государственной информационной системы жилищно-коммунального хозяйства информации о следующих фактах:</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нарушения требований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нарушения требований к порядку создания товарищества собственников жилья, жилищного, жилищно-строительного или иного специализированного потребительского кооператива,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 такого кооператива;</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нарушение порядка принятия собственниками помещений в многоквартирном доме решений о выборе управляющей организации в целях заключения с управляющей организацией договора управления многоквартирным домом,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xml:space="preserve">- нарушения порядка принятия решения о заключении с указанными в </w:t>
      </w:r>
      <w:hyperlink r:id="rId30" w:history="1">
        <w:r w:rsidRPr="006D3DB4">
          <w:rPr>
            <w:rFonts w:ascii="Times New Roman CYR" w:hAnsi="Times New Roman CYR" w:cs="Times New Roman CYR"/>
            <w:color w:val="106BBE"/>
            <w:sz w:val="20"/>
            <w:szCs w:val="20"/>
          </w:rPr>
          <w:t>части 1 статьи 164</w:t>
        </w:r>
      </w:hyperlink>
      <w:r w:rsidRPr="006D3DB4">
        <w:rPr>
          <w:rFonts w:ascii="Times New Roman CYR" w:hAnsi="Times New Roman CYR" w:cs="Times New Roman CYR"/>
          <w:sz w:val="20"/>
          <w:szCs w:val="20"/>
        </w:rPr>
        <w:t xml:space="preserve"> Жилищного кодекса Российской Федерации лицами договоров оказания услуг по содержанию и (или) выполнению работ по ремонту общего имущества в многоквартирном доме, порядку утверждения условий этих договоров и их заключения;</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нарушения порядка содержания общего имущества собственников помещений в многоквартирном доме и осуществления текущего и капитального ремонта общего имущества в данном доме;</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12" w:name="sub_307"/>
      <w:r w:rsidRPr="006D3DB4">
        <w:rPr>
          <w:rFonts w:ascii="Times New Roman CYR" w:hAnsi="Times New Roman CYR" w:cs="Times New Roman CYR"/>
          <w:sz w:val="20"/>
          <w:szCs w:val="20"/>
        </w:rPr>
        <w:t>- нарушения требований к порядку осуществления перевода жилого помещения в нежилое помещение в многоквартирном доме;</w:t>
      </w:r>
    </w:p>
    <w:bookmarkEnd w:id="12"/>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нарушения требований порядка осуществления перепланировки и (или) переустройства помещений в многоквартирном доме;</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xml:space="preserve">- нарушения управляющей организацией обязательств, предусмотренных </w:t>
      </w:r>
      <w:hyperlink r:id="rId31" w:history="1">
        <w:r w:rsidRPr="006D3DB4">
          <w:rPr>
            <w:rFonts w:ascii="Times New Roman CYR" w:hAnsi="Times New Roman CYR" w:cs="Times New Roman CYR"/>
            <w:color w:val="106BBE"/>
            <w:sz w:val="20"/>
            <w:szCs w:val="20"/>
          </w:rPr>
          <w:t>частью 2 статьи 162</w:t>
        </w:r>
      </w:hyperlink>
      <w:r w:rsidRPr="006D3DB4">
        <w:rPr>
          <w:rFonts w:ascii="Times New Roman CYR" w:hAnsi="Times New Roman CYR" w:cs="Times New Roman CYR"/>
          <w:sz w:val="20"/>
          <w:szCs w:val="20"/>
        </w:rPr>
        <w:t xml:space="preserve"> Жилищного кодекса Российской Федерации;</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нарушения в области применения предельных (максимальных) индексов изменения размера вносимой гражданами платы за коммунальные услуги, необоснованности размера установленного норматива потребления коммунальных ресурсов (коммунальных услуг), нарушения требований к составу нормативов потребления коммунальных ресурсов (коммунальных услуг), несоблюдения условий и методов установления нормативов потребления коммунальных ресурсов (коммунальных услуг);</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xml:space="preserve">- нарушения </w:t>
      </w:r>
      <w:hyperlink r:id="rId32" w:history="1">
        <w:r w:rsidRPr="006D3DB4">
          <w:rPr>
            <w:rFonts w:ascii="Times New Roman CYR" w:hAnsi="Times New Roman CYR" w:cs="Times New Roman CYR"/>
            <w:color w:val="106BBE"/>
            <w:sz w:val="20"/>
            <w:szCs w:val="20"/>
          </w:rPr>
          <w:t>правил</w:t>
        </w:r>
      </w:hyperlink>
      <w:r w:rsidRPr="006D3DB4">
        <w:rPr>
          <w:rFonts w:ascii="Times New Roman CYR" w:hAnsi="Times New Roman CYR" w:cs="Times New Roman CYR"/>
          <w:sz w:val="20"/>
          <w:szCs w:val="20"/>
        </w:rPr>
        <w:t xml:space="preserve"> содержания общего имущества в многоквартирном доме и правил изменения размера платы за содержание жилого помещения</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нарушения наймодателями жилых помещений в наемных домах социального использования обязательных требований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xml:space="preserve">- нарушения ресурсоснабжающими организациями, лицами, осуществляющими деятельность по </w:t>
      </w:r>
      <w:r w:rsidRPr="006D3DB4">
        <w:rPr>
          <w:rFonts w:ascii="Times New Roman CYR" w:hAnsi="Times New Roman CYR" w:cs="Times New Roman CYR"/>
          <w:sz w:val="20"/>
          <w:szCs w:val="20"/>
        </w:rPr>
        <w:lastRenderedPageBreak/>
        <w:t>управлению многоквартирными домами, гражданами требований к порядку размещения информации в государственной информационной системы жилищно-коммунального хозяйства;</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5)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35.Обращения и заявления, не позволяющие установить лицо, обратившееся в орган муниципального жилищного контроля, а также обращения и заявления, не содержащие сведений о фактах, указанных в </w:t>
      </w:r>
      <w:hyperlink w:anchor="P284" w:history="1">
        <w:r w:rsidRPr="006D3DB4">
          <w:rPr>
            <w:sz w:val="20"/>
            <w:szCs w:val="20"/>
          </w:rPr>
          <w:t xml:space="preserve">подпункте </w:t>
        </w:r>
      </w:hyperlink>
      <w:r w:rsidRPr="006D3DB4">
        <w:rPr>
          <w:sz w:val="20"/>
          <w:szCs w:val="20"/>
        </w:rPr>
        <w:t xml:space="preserve">3 пункте 34 настоящего подраздела административного регламента, не могут служить основанием для проведения внеплановой проверки. В случае если изложенная в обращении или заявлении информация может в соответствии с </w:t>
      </w:r>
      <w:hyperlink w:anchor="P284" w:history="1">
        <w:r w:rsidRPr="006D3DB4">
          <w:rPr>
            <w:sz w:val="20"/>
            <w:szCs w:val="20"/>
          </w:rPr>
          <w:t>подпунктом</w:t>
        </w:r>
      </w:hyperlink>
      <w:r w:rsidRPr="006D3DB4">
        <w:rPr>
          <w:sz w:val="20"/>
          <w:szCs w:val="20"/>
        </w:rPr>
        <w:t xml:space="preserve"> 3 пункта 34  настоящего подраздела административного регламента являться основанием для проведения внеплановой проверки, должностное лицо органа муниципального жилищного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При рассмотрении обращений и заявлений, информации о фактах, указанных в </w:t>
      </w:r>
      <w:hyperlink w:anchor="P281" w:history="1">
        <w:r w:rsidRPr="006D3DB4">
          <w:rPr>
            <w:sz w:val="20"/>
            <w:szCs w:val="20"/>
          </w:rPr>
          <w:t xml:space="preserve">подпунктах </w:t>
        </w:r>
      </w:hyperlink>
      <w:r w:rsidRPr="006D3DB4">
        <w:rPr>
          <w:sz w:val="20"/>
          <w:szCs w:val="20"/>
        </w:rPr>
        <w:t>2, 3, 5 пункта 34 настоящего подраздела административного регламента,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w:t>
      </w:r>
      <w:hyperlink w:anchor="P281" w:history="1">
        <w:r w:rsidRPr="006D3DB4">
          <w:rPr>
            <w:sz w:val="20"/>
            <w:szCs w:val="20"/>
          </w:rPr>
          <w:t xml:space="preserve">подпунктах </w:t>
        </w:r>
      </w:hyperlink>
      <w:r w:rsidRPr="006D3DB4">
        <w:rPr>
          <w:sz w:val="20"/>
          <w:szCs w:val="20"/>
        </w:rPr>
        <w:t>2, 3, 5 пункта 34  настоящего подраздела административного регламента, уполномоченными должностными лицами органа муниципального жилищного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жилищного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органов муниципального жилищного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По решению руководителя органа муниципального жилищного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Орган муниципального жилищного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жилищного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6D3DB4" w:rsidRPr="006D3DB4" w:rsidRDefault="006D3DB4" w:rsidP="006D3DB4">
      <w:pPr>
        <w:widowControl w:val="0"/>
        <w:autoSpaceDE w:val="0"/>
        <w:autoSpaceDN w:val="0"/>
        <w:ind w:left="-284" w:right="-1" w:firstLine="710"/>
        <w:jc w:val="both"/>
        <w:rPr>
          <w:sz w:val="20"/>
          <w:szCs w:val="20"/>
        </w:rPr>
      </w:pPr>
      <w:r w:rsidRPr="006D3DB4">
        <w:rPr>
          <w:color w:val="FF0000"/>
          <w:sz w:val="20"/>
          <w:szCs w:val="20"/>
        </w:rPr>
        <w:t xml:space="preserve"> </w:t>
      </w:r>
      <w:r w:rsidRPr="006D3DB4">
        <w:rPr>
          <w:sz w:val="20"/>
          <w:szCs w:val="20"/>
        </w:rPr>
        <w:t>36. Основаниями для начала административной процедуры при проведении проверки гражданина являются: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истечение срока исполнения, ранее выданного гражданину предписания об устранении выявленных нарушений;</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поступление в администрацию Подгорнского сельского поселения обращений и заявлений граждан,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нарушения гражданином обязательных требований, а также непосредственное обнаружение указанных фактов муниципальными жилищными инспекторами;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распоряжение администрации Подгорнского сельского поселения о проведении внеплановых проверок граждан, принятое в соответствии с поручениями или обращениями органов государственной власти Российской Федерации, Томской области или должностных лиц указанных органов.</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В отношении граждан плановые проверки не проводятся.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37. Проект распоряжения администрации Подгорнского сельского поселения о проведении плановой проверки разрабатывается должностными лицами Администрации Подгорнского сельского поселения не позднее чем за 20 (двадцать) рабочих дней до наступления даты проведения плановой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 Решение о проведении проверки (плановой, внеплановой) принимается Главой Подгорнского </w:t>
      </w:r>
      <w:r w:rsidRPr="006D3DB4">
        <w:rPr>
          <w:sz w:val="20"/>
          <w:szCs w:val="20"/>
        </w:rPr>
        <w:lastRenderedPageBreak/>
        <w:t>сельского поселения и оформляется распоряжением администрации Подгорнского сельского поселения.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В решении о проведении проверки (плановой, внеплановой) указываются: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наименование органа муниципального жилищного контроля, а также вид муниципального контроля;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фамилии, имена, отчества, должности муниципальных жилищных инспекторов, а также привлекаемых к проведению проверки экспертов, представителей экспертных организаций либо лиц, обладающих необходимыми знаниями и опытом, привлекаемых к проведению проверки в отношении граждан;</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наименование юридического лица или фамилия, имя, отчество (последнее - при наличии) индивидуального предпринимателя, гражданина,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 место жительства гражданина;</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цели, задачи, предмет проверки и срок ее проведения;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правовые основания проведения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подлежащие проверке обязательные требования и требования, установленные муниципальными правовыми актами муниципального образования «Подгорнское сельское поселение»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сроки проведения и перечень мероприятий по контролю, необходимых для достижения целей и задач проведения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перечень правовых актов, в том числе административных регламентов, на основании которых проводится проверка;</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перечень документов, представление которых юридическим лицом, индивидуальным предпринимателем, гражданином необходимо для достижения целей и задач проведения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даты начала и окончания проведения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подпись Главы Подгорнского сельского поселения;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иные сведения, если это предусмотрено типовой формой распоряжения администрации Подгорнского сельского поселения.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38. О проведении плановой проверки юридическое лицо, индивидуальный предприниматель уведомляются не позднее чем за три рабочих дня до начала ее проведения посредством направления копии распоряжения администрации Подгорнского сельского поселения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жилищного контроля, или иным доступным способом.</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 О проведении внеплановой выездной проверки, за исключением внеплановых выездных проверок, основания проведения которых указаны в </w:t>
      </w:r>
      <w:hyperlink w:anchor="P282" w:history="1">
        <w:r w:rsidRPr="006D3DB4">
          <w:rPr>
            <w:sz w:val="20"/>
            <w:szCs w:val="20"/>
          </w:rPr>
          <w:t>подпунктах 3</w:t>
        </w:r>
      </w:hyperlink>
      <w:r w:rsidRPr="006D3DB4">
        <w:rPr>
          <w:sz w:val="20"/>
          <w:szCs w:val="20"/>
        </w:rPr>
        <w:t>, 4</w:t>
      </w:r>
      <w:hyperlink w:anchor="P291" w:history="1">
        <w:r w:rsidRPr="006D3DB4">
          <w:rPr>
            <w:sz w:val="20"/>
            <w:szCs w:val="20"/>
          </w:rPr>
          <w:t xml:space="preserve"> пункта 34</w:t>
        </w:r>
      </w:hyperlink>
      <w:r w:rsidRPr="006D3DB4">
        <w:rPr>
          <w:sz w:val="20"/>
          <w:szCs w:val="20"/>
        </w:rPr>
        <w:t xml:space="preserve"> настоящего раздела административного регламента, юридическое лицо, индивидуальный предприниматель уведомляются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жилищного контроля.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39. 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требуется.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Внеплановая проверка по основаниям, указанным в </w:t>
      </w:r>
      <w:hyperlink w:anchor="P282" w:history="1">
        <w:r w:rsidRPr="006D3DB4">
          <w:rPr>
            <w:sz w:val="20"/>
            <w:szCs w:val="20"/>
          </w:rPr>
          <w:t xml:space="preserve">подпункте </w:t>
        </w:r>
      </w:hyperlink>
      <w:r w:rsidRPr="006D3DB4">
        <w:rPr>
          <w:sz w:val="20"/>
          <w:szCs w:val="20"/>
        </w:rPr>
        <w:t xml:space="preserve">4 </w:t>
      </w:r>
      <w:hyperlink w:anchor="P291" w:history="1">
        <w:r w:rsidRPr="006D3DB4">
          <w:rPr>
            <w:sz w:val="20"/>
            <w:szCs w:val="20"/>
          </w:rPr>
          <w:t xml:space="preserve"> пункта 34</w:t>
        </w:r>
      </w:hyperlink>
      <w:r w:rsidRPr="006D3DB4">
        <w:rPr>
          <w:sz w:val="20"/>
          <w:szCs w:val="20"/>
        </w:rPr>
        <w:t xml:space="preserve"> настоящего административного регламента, проводится без согласования с органами прокуратуры и без предварительного уведомления проверяемого юридического лица, индивидуального предпринимателя о проведении такой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40.В случае проведения внеплановой выездной проверки в отношении гражданина муниципальный жилищный инспектор согласовывает с ним дату и время доступа в жилое помещение.</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w:t>
      </w:r>
      <w:r w:rsidRPr="006D3DB4">
        <w:rPr>
          <w:sz w:val="20"/>
          <w:szCs w:val="20"/>
        </w:rPr>
        <w:lastRenderedPageBreak/>
        <w:t>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органа муниципального жилищного контроля составляет акт о невозможности проведения проверки с указанием причин невозможности ее проведения. В этом случае орган муниципального жилищного контроля в течение трех месяцев со дня составления акта о невозможности проведения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При проведении плановой проверки с использованием проверочного листа (списка контрольных вопросов) заполненный по результатам проведения плановой проверки проверочный лист (список контрольных вопросов) прикладывается к акту проверки.</w:t>
      </w:r>
    </w:p>
    <w:p w:rsidR="006D3DB4" w:rsidRPr="006D3DB4" w:rsidRDefault="006D3DB4" w:rsidP="006D3DB4">
      <w:pPr>
        <w:widowControl w:val="0"/>
        <w:autoSpaceDE w:val="0"/>
        <w:autoSpaceDN w:val="0"/>
        <w:ind w:left="-284" w:right="-1" w:firstLine="710"/>
        <w:jc w:val="both"/>
        <w:rPr>
          <w:rFonts w:ascii="Times New Roman CYR" w:hAnsi="Times New Roman CYR" w:cs="Times New Roman CYR"/>
          <w:sz w:val="20"/>
          <w:szCs w:val="20"/>
        </w:rPr>
      </w:pPr>
      <w:r w:rsidRPr="006D3DB4">
        <w:rPr>
          <w:sz w:val="20"/>
          <w:szCs w:val="20"/>
        </w:rPr>
        <w:t>4</w:t>
      </w:r>
      <w:r w:rsidRPr="006D3DB4">
        <w:rPr>
          <w:rFonts w:ascii="Times New Roman CYR" w:hAnsi="Times New Roman CYR" w:cs="Times New Roman CYR"/>
          <w:sz w:val="20"/>
          <w:szCs w:val="20"/>
        </w:rPr>
        <w:t>1. Результатом административной процедуры, предусмотренной настоящим подразделом, является осуществление всех мероприятий, предусмотренных настоящим подразделом административного регламента.</w:t>
      </w:r>
    </w:p>
    <w:p w:rsidR="006D3DB4" w:rsidRPr="006D3DB4" w:rsidRDefault="006D3DB4" w:rsidP="006D3DB4">
      <w:pPr>
        <w:ind w:left="1416"/>
        <w:contextualSpacing/>
        <w:jc w:val="both"/>
        <w:rPr>
          <w:sz w:val="20"/>
          <w:szCs w:val="20"/>
        </w:rPr>
      </w:pPr>
    </w:p>
    <w:p w:rsidR="006D3DB4" w:rsidRPr="006D3DB4" w:rsidRDefault="006D3DB4" w:rsidP="006D3DB4">
      <w:pPr>
        <w:widowControl w:val="0"/>
        <w:autoSpaceDE w:val="0"/>
        <w:autoSpaceDN w:val="0"/>
        <w:ind w:left="-284" w:right="-1" w:firstLine="710"/>
        <w:jc w:val="center"/>
        <w:outlineLvl w:val="2"/>
        <w:rPr>
          <w:b/>
          <w:sz w:val="20"/>
          <w:szCs w:val="20"/>
        </w:rPr>
      </w:pPr>
      <w:r w:rsidRPr="006D3DB4">
        <w:rPr>
          <w:b/>
          <w:sz w:val="20"/>
          <w:szCs w:val="20"/>
        </w:rPr>
        <w:t>3.3. Проведение документарной проверки</w:t>
      </w:r>
    </w:p>
    <w:p w:rsidR="006D3DB4" w:rsidRPr="006D3DB4" w:rsidRDefault="006D3DB4" w:rsidP="006D3DB4">
      <w:pPr>
        <w:widowControl w:val="0"/>
        <w:autoSpaceDE w:val="0"/>
        <w:autoSpaceDN w:val="0"/>
        <w:ind w:left="-284" w:right="-1" w:firstLine="710"/>
        <w:jc w:val="both"/>
        <w:rPr>
          <w:sz w:val="20"/>
          <w:szCs w:val="20"/>
        </w:rPr>
      </w:pP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42. Основанием для начала административной процедуры, предусмотренной настоящим подразделом, является решение о проведении документарной проверки (плановой, внеплановой), принятое Главой Подгорнского сельского поселения.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43. Проведение документарной проверки (плановой, внеплановой) осуществляется муниципальным жилищным инспектором, определенными распоряжением администрации Подгорнского сельского поселения (далее – распоряжение) о проведении такой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44. Предметом документарной проверки (плановой, внеплановой)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муниципального образования «Подгорнское сельское поселение», исполнением предписаний и постановлений органов муниципального контроля.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В отношении граждан документарные проверки не проводятся.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45. В процессе проведения документарной проверки (плановой, внеплановой) муниципальным жилищным инспектором в первую очередь рассматриваются документы юридического лица, индивидуального предпринимателя, имеющиеся в распоряжении, иных органов и структурных подразделений Администрации Подгорнского сельского поселения, в том числе акты предыдущих проверок и иные документы о результатах осуществленного в отношении юридического лица, индивидуального предпринимателя муниципального контроля.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46. В случае если достоверность сведений, содержащихся в документах, имеющихся в распоряжении, иных органов и структурных подразделений Администрации Подгорнского сельского поселения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муниципального образования «Подгорнское сельское поселение», муниципальный жилищный инспектор направляет в адрес юридического лица, адрес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(плановой, внеплановой) документы. К запросу прилагается копия распоряжения о проведении документарной проверки (плановой, внеплановой), заверенная в установленном порядке печатью Администрации Подгорнского сельского поселения.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47. В течение 10 (десяти) рабочих дней со дня получения мотивированного запроса юридическое лицо, индивидуальный предприниматель обязаны направить в Администрацию Подгорнского сельского поселения указанные в запросе документы.</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48. 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6D3DB4" w:rsidRPr="006D3DB4" w:rsidRDefault="006D3DB4" w:rsidP="006D3DB4">
      <w:pPr>
        <w:widowControl w:val="0"/>
        <w:autoSpaceDE w:val="0"/>
        <w:autoSpaceDN w:val="0"/>
        <w:ind w:left="-284" w:right="-1" w:firstLine="710"/>
        <w:jc w:val="both"/>
        <w:rPr>
          <w:sz w:val="20"/>
          <w:szCs w:val="20"/>
        </w:rPr>
      </w:pPr>
      <w:bookmarkStart w:id="13" w:name="P370"/>
      <w:bookmarkEnd w:id="13"/>
      <w:r w:rsidRPr="006D3DB4">
        <w:rPr>
          <w:sz w:val="20"/>
          <w:szCs w:val="20"/>
        </w:rPr>
        <w:t>49. В случае если в ходе документарной проверки (плановой, внеплановой)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в Администрации Подгорнского сельского поселения документах и (или) полученным в ходе осуществления муниципального жилищного контроля, информация об этом направляется муниципальным жилищным инспектором юридическому лицу, индивидуальному предпринимателю с требованием представить в течение 10 (десяти) рабочих дней необходимые пояснения в письменной форме.</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lastRenderedPageBreak/>
        <w:t xml:space="preserve">Юридическое лицо, индивидуальный предприниматель, представляющие в орган муниципального жилищного контроля пояснения относительно выявленных ошибок и (или) противоречий в представленных документах либо относительно несоответствия указанных в </w:t>
      </w:r>
      <w:hyperlink w:anchor="P370" w:history="1">
        <w:r w:rsidRPr="006D3DB4">
          <w:rPr>
            <w:sz w:val="20"/>
            <w:szCs w:val="20"/>
          </w:rPr>
          <w:t>пункте 49</w:t>
        </w:r>
      </w:hyperlink>
      <w:r w:rsidRPr="006D3DB4">
        <w:rPr>
          <w:sz w:val="20"/>
          <w:szCs w:val="20"/>
        </w:rPr>
        <w:t xml:space="preserve"> настоящего административного регламента сведений, вправе представить дополнительно в орган муниципального жилищного контроля документы, подтверждающие достоверность ранее представленных документов.</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50. Муниципальный жилищный инспектор обязан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 В случае если после рассмотрения представленных пояснений и документов либо при отсутствии пояснений муниципальный жилищный инспектор установит признаки нарушения обязательных требований или требований, установленных муниципальными правовыми актами муниципального образования «Подгорнское сельское поселение», муниципальный жилищный инспектор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51. Приостановление исполнения административной процедуры, предусмотренной настоящим подразделом, не допускается.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52. Результатом административной процедуры, предусмотренной настоящим подразделом, является осуществление всех мероприятий, предусмотренных настоящим подразделом административного регламента.</w:t>
      </w:r>
    </w:p>
    <w:p w:rsidR="006D3DB4" w:rsidRPr="006D3DB4" w:rsidRDefault="006D3DB4" w:rsidP="006D3DB4">
      <w:pPr>
        <w:widowControl w:val="0"/>
        <w:autoSpaceDE w:val="0"/>
        <w:autoSpaceDN w:val="0"/>
        <w:ind w:left="-284" w:right="-1" w:firstLine="710"/>
        <w:jc w:val="both"/>
        <w:rPr>
          <w:sz w:val="20"/>
          <w:szCs w:val="20"/>
        </w:rPr>
      </w:pPr>
    </w:p>
    <w:p w:rsidR="006D3DB4" w:rsidRPr="006D3DB4" w:rsidRDefault="006D3DB4" w:rsidP="006D3DB4">
      <w:pPr>
        <w:ind w:left="1416"/>
        <w:contextualSpacing/>
        <w:jc w:val="both"/>
        <w:rPr>
          <w:sz w:val="20"/>
          <w:szCs w:val="20"/>
        </w:rPr>
      </w:pPr>
    </w:p>
    <w:p w:rsidR="006D3DB4" w:rsidRPr="006D3DB4" w:rsidRDefault="006D3DB4" w:rsidP="006D3DB4">
      <w:pPr>
        <w:widowControl w:val="0"/>
        <w:autoSpaceDE w:val="0"/>
        <w:autoSpaceDN w:val="0"/>
        <w:ind w:left="-284" w:right="-1" w:firstLine="710"/>
        <w:jc w:val="center"/>
        <w:outlineLvl w:val="2"/>
        <w:rPr>
          <w:b/>
          <w:sz w:val="20"/>
          <w:szCs w:val="20"/>
        </w:rPr>
      </w:pPr>
      <w:r w:rsidRPr="006D3DB4">
        <w:rPr>
          <w:b/>
          <w:sz w:val="20"/>
          <w:szCs w:val="20"/>
        </w:rPr>
        <w:t>3.4. Проведение выездной проверки</w:t>
      </w:r>
    </w:p>
    <w:p w:rsidR="006D3DB4" w:rsidRPr="006D3DB4" w:rsidRDefault="006D3DB4" w:rsidP="006D3DB4">
      <w:pPr>
        <w:widowControl w:val="0"/>
        <w:autoSpaceDE w:val="0"/>
        <w:autoSpaceDN w:val="0"/>
        <w:ind w:left="-284" w:right="-1" w:firstLine="710"/>
        <w:jc w:val="both"/>
        <w:rPr>
          <w:sz w:val="20"/>
          <w:szCs w:val="20"/>
        </w:rPr>
      </w:pP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53. Основанием для начала административной процедуры, предусмотренной настоящим подразделом, является решение о проведении выездной проверки (плановой, внеплановой), принятое Главой Подгорнского сельского поселения.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54. Внеплановая выездная проверка юридических лиц, индивидуальных предпринимателей по основаниям, предусмотренным </w:t>
      </w:r>
      <w:hyperlink w:anchor="P286" w:history="1">
        <w:r w:rsidRPr="006D3DB4">
          <w:rPr>
            <w:sz w:val="20"/>
            <w:szCs w:val="20"/>
          </w:rPr>
          <w:t>абзацами 2</w:t>
        </w:r>
      </w:hyperlink>
      <w:r w:rsidRPr="006D3DB4">
        <w:rPr>
          <w:sz w:val="20"/>
          <w:szCs w:val="20"/>
        </w:rPr>
        <w:t xml:space="preserve">, </w:t>
      </w:r>
      <w:hyperlink w:anchor="P288" w:history="1">
        <w:r w:rsidRPr="006D3DB4">
          <w:rPr>
            <w:sz w:val="20"/>
            <w:szCs w:val="20"/>
          </w:rPr>
          <w:t>3 подпункта 34.4 пункта 34 раздела 3</w:t>
        </w:r>
      </w:hyperlink>
      <w:r w:rsidRPr="006D3DB4">
        <w:rPr>
          <w:sz w:val="20"/>
          <w:szCs w:val="20"/>
        </w:rPr>
        <w:t xml:space="preserve"> настоящего административного регламента, может быть проведена Администрацией Подгорнского сельского поселения после согласования ее проведения в порядке, установленном федеральным законом, с органом прокуратуры по месту осуществления деятельности таких юридических лиц, индивидуальных предпринимателей.</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55. Проведение выездной проверки (плановой, внеплановой) осуществляется муниципальным жилищным инспектором, определенным распоряжением администрации Подгорнского сельского поселения о проведении такой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56. Предметом выездной проверки (плановой, внеплановой) юридического лица, индивидуального предпринимателя являются проверка содержащихся в документах юридического лица, индивидуального предпринимателя сведений; обследование территории и расположенных на ней многоквартирных домов, помещений общего пользования многоквартирных домов, жилых помещений муниципального жилищного фонда в многоквартирных домах в заранее согласованное с нанимателями и арендаторами этих помещений время, а также исследование, испытание, расследование, экспертизы и другие мероприятия по контролю; проверка нарушений управляющими организациями обязательств, предусмотренных </w:t>
      </w:r>
      <w:hyperlink r:id="rId33" w:history="1">
        <w:r w:rsidRPr="006D3DB4">
          <w:rPr>
            <w:sz w:val="20"/>
            <w:szCs w:val="20"/>
          </w:rPr>
          <w:t>частью 2 статьи 162</w:t>
        </w:r>
      </w:hyperlink>
      <w:r w:rsidRPr="006D3DB4">
        <w:rPr>
          <w:sz w:val="20"/>
          <w:szCs w:val="20"/>
        </w:rPr>
        <w:t xml:space="preserve"> Жилищного кодекса Российской Федерации; проверка соблюдения юридическим лицом, индивидуальным предпринимателем обязательных требований в отношении муниципального жилищного фонда, установленных федеральными законами, законами Томской области в области жилищных отношений, а также муниципальными правовыми актами муниципального образования «Подгорнское сельское поселение».</w:t>
      </w:r>
    </w:p>
    <w:p w:rsidR="006D3DB4" w:rsidRPr="006D3DB4" w:rsidRDefault="006D3DB4" w:rsidP="006D3DB4">
      <w:pPr>
        <w:widowControl w:val="0"/>
        <w:autoSpaceDE w:val="0"/>
        <w:autoSpaceDN w:val="0"/>
        <w:ind w:left="-284" w:right="-1" w:firstLine="992"/>
        <w:jc w:val="both"/>
        <w:rPr>
          <w:sz w:val="20"/>
          <w:szCs w:val="20"/>
        </w:rPr>
      </w:pPr>
      <w:r w:rsidRPr="006D3DB4">
        <w:rPr>
          <w:sz w:val="20"/>
          <w:szCs w:val="20"/>
        </w:rPr>
        <w:t>Предметом выездной проверки гражданина является соблюдение гражданином обязательных требований,</w:t>
      </w:r>
      <w:r w:rsidRPr="006D3DB4">
        <w:rPr>
          <w:rFonts w:ascii="Times New Roman CYR" w:hAnsi="Times New Roman CYR" w:cs="Times New Roman CYR"/>
          <w:sz w:val="20"/>
          <w:szCs w:val="20"/>
        </w:rPr>
        <w:t xml:space="preserve"> установленных муниципальными правовыми актами муниципального образования « Подгорнское сельское поселение».</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57. Выездная проверка (плановая, внеплановая) проводится по месту нахождения юридического лица, месту осуществления деятельности индивидуальным предпринимателем и (или) по месту фактического осуществления их деятельности, месту нахождения жилого помещения.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58. Выездная проверка (плановая, внеплановая) начинается с предъявления служебного удостоверения муниципальным жилищным инспектором,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гражданина, его уполномоченного представителя с распоряжением администрации Подгорнского сельского поселения о проведении выездной проверки (плановой, внеплановой)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иных лиц, привлекаемых к выездной проверке, со сроками и с условиями ее проведения.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59. Приостановление исполнения административной процедуры, предусмотренной настоящим подразделом, не допускается.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60. Результатом административной процедуры, предусмотренной настоящим подразделом, является </w:t>
      </w:r>
      <w:r w:rsidRPr="006D3DB4">
        <w:rPr>
          <w:sz w:val="20"/>
          <w:szCs w:val="20"/>
        </w:rPr>
        <w:lastRenderedPageBreak/>
        <w:t>осуществление всех мероприятий, предусмотренных настоящим подразделом административного регламента.</w:t>
      </w:r>
    </w:p>
    <w:p w:rsidR="006D3DB4" w:rsidRPr="006D3DB4" w:rsidRDefault="006D3DB4" w:rsidP="006D3DB4">
      <w:pPr>
        <w:widowControl w:val="0"/>
        <w:autoSpaceDE w:val="0"/>
        <w:autoSpaceDN w:val="0"/>
        <w:ind w:left="-284" w:right="-1" w:firstLine="710"/>
        <w:jc w:val="both"/>
        <w:rPr>
          <w:sz w:val="20"/>
          <w:szCs w:val="20"/>
        </w:rPr>
      </w:pPr>
    </w:p>
    <w:p w:rsidR="006D3DB4" w:rsidRPr="006D3DB4" w:rsidRDefault="006D3DB4" w:rsidP="006D3DB4">
      <w:pPr>
        <w:widowControl w:val="0"/>
        <w:autoSpaceDE w:val="0"/>
        <w:autoSpaceDN w:val="0"/>
        <w:ind w:left="-284" w:right="-1" w:firstLine="710"/>
        <w:jc w:val="center"/>
        <w:outlineLvl w:val="2"/>
        <w:rPr>
          <w:b/>
          <w:sz w:val="20"/>
          <w:szCs w:val="20"/>
        </w:rPr>
      </w:pPr>
      <w:r w:rsidRPr="006D3DB4">
        <w:rPr>
          <w:b/>
          <w:sz w:val="20"/>
          <w:szCs w:val="20"/>
        </w:rPr>
        <w:t>3.5. Оформление результатов проверки</w:t>
      </w:r>
    </w:p>
    <w:p w:rsidR="006D3DB4" w:rsidRPr="006D3DB4" w:rsidRDefault="006D3DB4" w:rsidP="006D3DB4">
      <w:pPr>
        <w:widowControl w:val="0"/>
        <w:autoSpaceDE w:val="0"/>
        <w:autoSpaceDN w:val="0"/>
        <w:ind w:left="-284" w:right="-1" w:firstLine="710"/>
        <w:jc w:val="both"/>
        <w:rPr>
          <w:b/>
          <w:sz w:val="20"/>
          <w:szCs w:val="20"/>
        </w:rPr>
      </w:pP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61. Основанием для начала административной процедуры, предусмотренной настоящим подразделом, является факт завершения документарной или выездной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Акт проверки составляется муниципальным жилищным инспектором, проводящим проверку.</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Акт проверки в отношении юридического лица, индивидуального предпринимателя оформляется в соответствии с типовой формой </w:t>
      </w:r>
      <w:hyperlink r:id="rId34" w:history="1">
        <w:r w:rsidRPr="006D3DB4">
          <w:rPr>
            <w:sz w:val="20"/>
            <w:szCs w:val="20"/>
          </w:rPr>
          <w:t>акта</w:t>
        </w:r>
      </w:hyperlink>
      <w:r w:rsidRPr="006D3DB4">
        <w:rPr>
          <w:sz w:val="20"/>
          <w:szCs w:val="20"/>
        </w:rPr>
        <w:t xml:space="preserve"> проверки органом государственного контроля (надзора), органом муниципального контроля юридического лица, индивидуального предпринимателя, предусмотренной приложением № 3 к Приказу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D3DB4" w:rsidRPr="006D3DB4" w:rsidRDefault="00BC094F" w:rsidP="006D3DB4">
      <w:pPr>
        <w:widowControl w:val="0"/>
        <w:autoSpaceDE w:val="0"/>
        <w:autoSpaceDN w:val="0"/>
        <w:ind w:left="-284" w:right="-1" w:firstLine="710"/>
        <w:jc w:val="both"/>
        <w:rPr>
          <w:sz w:val="20"/>
          <w:szCs w:val="20"/>
        </w:rPr>
      </w:pPr>
      <w:hyperlink w:anchor="P820" w:history="1">
        <w:r w:rsidR="006D3DB4" w:rsidRPr="006D3DB4">
          <w:rPr>
            <w:sz w:val="20"/>
            <w:szCs w:val="20"/>
          </w:rPr>
          <w:t>Акт</w:t>
        </w:r>
      </w:hyperlink>
      <w:r w:rsidR="006D3DB4" w:rsidRPr="006D3DB4">
        <w:rPr>
          <w:sz w:val="20"/>
          <w:szCs w:val="20"/>
        </w:rPr>
        <w:t xml:space="preserve"> проверки в отношении граждан оформляется в соответствии с приложением 4 к настоящему административному регламенту.</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62. В акте проверки указываются: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дата, время и место составления акта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наименование органа муниципального жилищного контроля;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дата и номер распоряжения администрации Подгорнского сельского поселения о проведении проверки, в соответствии с которым проведена проверка;</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фамилию, имя, отчество и должность муниципального жилищного инспектора или муниципальных жилищных инспекторов, проводивших проверку;</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наименование проверяемого юридического лица или фамилия, имя и отчество (последнее - при наличии) индивидуального предпринимателя, гражданина, а также фамилия, имя, отчество (последнее - при наличии)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уполномоченного представителя гражданина, присутствовавших при проведении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дата, время, продолжительность и место проведения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муниципального образования «Подгорнское сельское поселение», об их характере и о лицах, допустивших указанные нарушения;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гражданина,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подписи муниципального жилищного инспектора или муниципальных жилищных инспекторов, проводивших проверку.</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63. Акт проверки составляется на бумажном носителе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его уполномоченному представителю под расписку об ознакомлении. В случае отказа в ознакомлении с актом проверки на втором экземпляре акта делается соответствующая отметка.</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64.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гражданина,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муниципальный жилищный инспектор направляет акт проверки заказным почтовым отправлением с уведомлением о вручении, которое приобщается к экземпляру акта проверки, хранящемуся в Администрации Подгорнского сельского поселения.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65. К акту проверки прилагаются протоколы отбора образцов продукции, проб обследования объектов окружающей среды и объектов производственной среды, протоколы или заключения проведенных исследований, испытаний и экспертиз, объяснения работников юридического лица, работников </w:t>
      </w:r>
      <w:r w:rsidRPr="006D3DB4">
        <w:rPr>
          <w:sz w:val="20"/>
          <w:szCs w:val="20"/>
        </w:rPr>
        <w:lastRenderedPageBreak/>
        <w:t>индивидуального предпринимателя, объяснения гражданина, на которых возлагается ответственность за нарушение обязательных требований или требований, установленных муниципальными правовыми актами муниципального образования «Подгорнское сельское поселение», предписания об устранении выявленных нарушений и иные связанные с результатами проверки документы или их копии.</w:t>
      </w:r>
    </w:p>
    <w:p w:rsidR="006D3DB4" w:rsidRPr="006D3DB4" w:rsidRDefault="006D3DB4" w:rsidP="006D3DB4">
      <w:pPr>
        <w:widowControl w:val="0"/>
        <w:autoSpaceDE w:val="0"/>
        <w:autoSpaceDN w:val="0"/>
        <w:ind w:left="-284" w:right="-1" w:firstLine="710"/>
        <w:jc w:val="both"/>
        <w:rPr>
          <w:sz w:val="20"/>
          <w:szCs w:val="20"/>
        </w:rPr>
      </w:pPr>
      <w:bookmarkStart w:id="14" w:name="P423"/>
      <w:bookmarkEnd w:id="14"/>
      <w:r w:rsidRPr="006D3DB4">
        <w:rPr>
          <w:sz w:val="20"/>
          <w:szCs w:val="20"/>
        </w:rPr>
        <w:t>66. В случае если для проведения внеплановой выездной проверки требуется согласование ее проведения с органом прокуратуры, муниципальный жилищный инспектор, проводивший проверку, направляет в орган прокуратуры, которым принято решение о согласовании проведения проверки, сопроводительное письмо за подписью Главы Подгорнского сельского поселения с приложением копии акта проверки в течение 5 (пяти) рабочих дней со дня составления акта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67.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68. Муниципальный жилищный инспектор осуществляет в журнале учета проверок юридического лица, индивидуального предпринимателя (при наличии такого журнала) запись о проведенной проверке, содержащую сведения о наименовании органа муниципального жилищного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указывает фамилии, имена, отчества и должности муниципального жилищного инспектора или муниципальных жилищных инспекторов, проводящих проверку, его или их подписи. При отсутствии журнала учета проверок в акте проверки делается соответствующая запись.</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69. Акт проверки составляется муниципальным жилищным инспектором, проводящим проверку, в день окончания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3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жилищного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органа муниципального жилищного контроля.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70. Субъекты муниципального жилищного контроля,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календарных дней с даты получения акта проверки вправе представить в орган муниципального жилищного контроля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субъект муниципального жилищного контроля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муниципального жилищного контроля.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71. Приостановление исполнения административной процедуры, предусмотренной настоящим подразделом, не допускается.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Результатом административной процедуры, предусмотренной настоящим подразделом, является вручение (направление) акта проверки и прилагаемых документов юридическому лицу, индивидуальному предпринимателю, а также в органы прокуратуры (в случаях, определенных </w:t>
      </w:r>
      <w:hyperlink w:anchor="P423" w:history="1">
        <w:r w:rsidRPr="006D3DB4">
          <w:rPr>
            <w:sz w:val="20"/>
            <w:szCs w:val="20"/>
          </w:rPr>
          <w:t>пунктом 66 подраздела 3.5 раздела 3</w:t>
        </w:r>
      </w:hyperlink>
      <w:r w:rsidRPr="006D3DB4">
        <w:rPr>
          <w:sz w:val="20"/>
          <w:szCs w:val="20"/>
        </w:rPr>
        <w:t xml:space="preserve"> настоящего административного регламента).</w:t>
      </w:r>
    </w:p>
    <w:p w:rsidR="006D3DB4" w:rsidRPr="006D3DB4" w:rsidRDefault="006D3DB4" w:rsidP="006D3DB4">
      <w:pPr>
        <w:ind w:left="1416"/>
        <w:contextualSpacing/>
        <w:jc w:val="both"/>
        <w:rPr>
          <w:sz w:val="20"/>
          <w:szCs w:val="20"/>
        </w:rPr>
      </w:pPr>
    </w:p>
    <w:p w:rsidR="006D3DB4" w:rsidRPr="006D3DB4" w:rsidRDefault="006D3DB4" w:rsidP="006D3DB4">
      <w:pPr>
        <w:widowControl w:val="0"/>
        <w:autoSpaceDE w:val="0"/>
        <w:autoSpaceDN w:val="0"/>
        <w:ind w:left="-284" w:right="-1" w:firstLine="710"/>
        <w:jc w:val="center"/>
        <w:outlineLvl w:val="2"/>
        <w:rPr>
          <w:b/>
          <w:sz w:val="20"/>
          <w:szCs w:val="20"/>
        </w:rPr>
      </w:pPr>
      <w:r w:rsidRPr="006D3DB4">
        <w:rPr>
          <w:b/>
          <w:sz w:val="20"/>
          <w:szCs w:val="20"/>
        </w:rPr>
        <w:t>3.6. Выдача предписания об устранении нарушений, выявленных в результате проверки</w:t>
      </w:r>
    </w:p>
    <w:p w:rsidR="006D3DB4" w:rsidRPr="006D3DB4" w:rsidRDefault="006D3DB4" w:rsidP="006D3DB4">
      <w:pPr>
        <w:widowControl w:val="0"/>
        <w:autoSpaceDE w:val="0"/>
        <w:autoSpaceDN w:val="0"/>
        <w:ind w:left="-284" w:right="-1" w:firstLine="710"/>
        <w:jc w:val="both"/>
        <w:rPr>
          <w:sz w:val="20"/>
          <w:szCs w:val="20"/>
        </w:rPr>
      </w:pPr>
    </w:p>
    <w:p w:rsidR="006D3DB4" w:rsidRPr="006D3DB4" w:rsidRDefault="006D3DB4" w:rsidP="006D3DB4">
      <w:pPr>
        <w:jc w:val="both"/>
        <w:rPr>
          <w:rFonts w:ascii="Times New Roman CYR" w:hAnsi="Times New Roman CYR" w:cs="Times New Roman CYR"/>
          <w:sz w:val="20"/>
          <w:szCs w:val="20"/>
        </w:rPr>
      </w:pPr>
      <w:r w:rsidRPr="006D3DB4">
        <w:rPr>
          <w:sz w:val="20"/>
          <w:szCs w:val="20"/>
        </w:rPr>
        <w:t>72. Основанием для начала административной процедуры, предусмотренной настоящим подразделом, является факт выявления при проведении документарной или выездной проверки нарушений юридическим лицом, индивидуальным предпринимателем, гражданином обязательных требований,</w:t>
      </w:r>
      <w:r w:rsidRPr="006D3DB4">
        <w:rPr>
          <w:rFonts w:ascii="Times New Roman CYR" w:hAnsi="Times New Roman CYR" w:cs="Times New Roman CYR"/>
          <w:sz w:val="20"/>
          <w:szCs w:val="20"/>
        </w:rPr>
        <w:t xml:space="preserve"> установленных муниципальными правовыми актами муниципального образования «Подгорнское сельское поселение».</w:t>
      </w:r>
    </w:p>
    <w:p w:rsidR="006D3DB4" w:rsidRPr="006D3DB4" w:rsidRDefault="006D3DB4" w:rsidP="006D3DB4">
      <w:pPr>
        <w:widowControl w:val="0"/>
        <w:autoSpaceDE w:val="0"/>
        <w:autoSpaceDN w:val="0"/>
        <w:ind w:left="-284" w:right="-1" w:firstLine="710"/>
        <w:jc w:val="both"/>
        <w:rPr>
          <w:sz w:val="20"/>
          <w:szCs w:val="20"/>
        </w:rPr>
      </w:pP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73. </w:t>
      </w:r>
      <w:hyperlink w:anchor="P726" w:history="1">
        <w:r w:rsidRPr="006D3DB4">
          <w:rPr>
            <w:sz w:val="20"/>
            <w:szCs w:val="20"/>
          </w:rPr>
          <w:t>Предписание</w:t>
        </w:r>
      </w:hyperlink>
      <w:r w:rsidRPr="006D3DB4">
        <w:rPr>
          <w:sz w:val="20"/>
          <w:szCs w:val="20"/>
        </w:rPr>
        <w:t xml:space="preserve"> об устранении нарушений, выявленных в результате проверки, составляется муниципальным жилищным инспектором, проводившим проверку, по форме согласно приложению 3 к настоящему административному регламенту.</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 Предписание составляется на бумажном носителе в двух экземплярах, один из которых вручается руководителю, иному должностному лицу или уполномоченному представителю юридического лица, </w:t>
      </w:r>
      <w:r w:rsidRPr="006D3DB4">
        <w:rPr>
          <w:sz w:val="20"/>
          <w:szCs w:val="20"/>
        </w:rPr>
        <w:lastRenderedPageBreak/>
        <w:t>индивидуальному предпринимателю, его уполномоченному представителю, гражданину, его уполномоченному представителю под расписку вместе с актом проверки.</w:t>
      </w:r>
    </w:p>
    <w:p w:rsidR="006D3DB4" w:rsidRPr="006D3DB4" w:rsidRDefault="006D3DB4" w:rsidP="006D3DB4">
      <w:pPr>
        <w:widowControl w:val="0"/>
        <w:autoSpaceDE w:val="0"/>
        <w:autoSpaceDN w:val="0"/>
        <w:ind w:left="-284" w:right="-1" w:firstLine="710"/>
        <w:jc w:val="both"/>
        <w:rPr>
          <w:sz w:val="20"/>
          <w:szCs w:val="20"/>
        </w:rPr>
      </w:pPr>
      <w:bookmarkStart w:id="15" w:name="P443"/>
      <w:bookmarkEnd w:id="15"/>
      <w:r w:rsidRPr="006D3DB4">
        <w:rPr>
          <w:sz w:val="20"/>
          <w:szCs w:val="20"/>
        </w:rPr>
        <w:t>74. Если вручить предписание в указанном порядке не представляется возможным, предписание направляется заказным почтовым отправлением с уведомлением о вручении, которое приобщается к экземпляру акта проверки, хранящемуся в Администрации Подгорнского сельского поселения.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75. Предписание об устранении нарушений, выявленных в результате проверки, составляется и вручается (направляется) юридическому лицу, индивидуальному предпринимателю, гражданину в день составления и вручения (направления) акта проверки соответствующему юридическому лицу, индивидуальному предпринимателю, гражданину. В случаях, определенных </w:t>
      </w:r>
      <w:hyperlink w:anchor="P443" w:history="1">
        <w:r w:rsidRPr="006D3DB4">
          <w:rPr>
            <w:sz w:val="20"/>
            <w:szCs w:val="20"/>
          </w:rPr>
          <w:t>пунктом 74</w:t>
        </w:r>
      </w:hyperlink>
      <w:r w:rsidRPr="006D3DB4">
        <w:rPr>
          <w:sz w:val="20"/>
          <w:szCs w:val="20"/>
        </w:rPr>
        <w:t xml:space="preserve"> настоящего подраздела административного регламента, не может превышать 3 (трех) рабочих дней со дня вручения (направления) акта проверки соответствующему юридическому лицу, индивидуальному предпринимателю, гражданину.</w:t>
      </w:r>
    </w:p>
    <w:p w:rsidR="006D3DB4" w:rsidRPr="006D3DB4" w:rsidRDefault="006D3DB4" w:rsidP="006D3DB4">
      <w:pPr>
        <w:widowControl w:val="0"/>
        <w:autoSpaceDE w:val="0"/>
        <w:autoSpaceDN w:val="0"/>
        <w:ind w:left="-284" w:right="-1" w:firstLine="710"/>
        <w:jc w:val="both"/>
        <w:rPr>
          <w:rFonts w:ascii="Times New Roman CYR" w:hAnsi="Times New Roman CYR" w:cs="Times New Roman CYR"/>
          <w:sz w:val="20"/>
          <w:szCs w:val="20"/>
        </w:rPr>
      </w:pPr>
      <w:r w:rsidRPr="006D3DB4">
        <w:rPr>
          <w:sz w:val="20"/>
          <w:szCs w:val="20"/>
        </w:rPr>
        <w:t>76.</w:t>
      </w:r>
      <w:r w:rsidRPr="006D3DB4">
        <w:rPr>
          <w:rFonts w:ascii="Times New Roman CYR" w:hAnsi="Times New Roman CYR" w:cs="Times New Roman CYR"/>
          <w:sz w:val="20"/>
          <w:szCs w:val="20"/>
        </w:rPr>
        <w:t xml:space="preserve"> Результатом административной процедуры, предусмотренной настоящим подразделом, является вручение (направление) предписания об устранении нарушений, выявленных в результате проверки, юридическому лицу, индивидуальному предпринимателю, гражданину.</w:t>
      </w:r>
    </w:p>
    <w:p w:rsidR="006D3DB4" w:rsidRPr="006D3DB4" w:rsidRDefault="006D3DB4" w:rsidP="006D3DB4">
      <w:pPr>
        <w:widowControl w:val="0"/>
        <w:autoSpaceDE w:val="0"/>
        <w:autoSpaceDN w:val="0"/>
        <w:ind w:left="-284" w:right="-1" w:firstLine="710"/>
        <w:jc w:val="both"/>
        <w:rPr>
          <w:sz w:val="20"/>
          <w:szCs w:val="20"/>
        </w:rPr>
      </w:pPr>
    </w:p>
    <w:p w:rsidR="006D3DB4" w:rsidRPr="006D3DB4" w:rsidRDefault="006D3DB4" w:rsidP="006D3DB4">
      <w:pPr>
        <w:widowControl w:val="0"/>
        <w:autoSpaceDE w:val="0"/>
        <w:autoSpaceDN w:val="0"/>
        <w:ind w:left="-284" w:right="-1" w:firstLine="710"/>
        <w:jc w:val="center"/>
        <w:outlineLvl w:val="2"/>
        <w:rPr>
          <w:b/>
          <w:sz w:val="20"/>
          <w:szCs w:val="20"/>
        </w:rPr>
      </w:pPr>
      <w:bookmarkStart w:id="16" w:name="P448"/>
      <w:bookmarkEnd w:id="16"/>
      <w:r w:rsidRPr="006D3DB4">
        <w:rPr>
          <w:b/>
          <w:sz w:val="20"/>
          <w:szCs w:val="20"/>
        </w:rPr>
        <w:t>3.7. Передача материалов проверки в целях привлечения к ответственности юридических лиц, индивидуальных предпринимателей, граждан, допустивших нарушения, выявленные в результате проверки</w:t>
      </w:r>
    </w:p>
    <w:p w:rsidR="006D3DB4" w:rsidRPr="006D3DB4" w:rsidRDefault="006D3DB4" w:rsidP="006D3DB4">
      <w:pPr>
        <w:widowControl w:val="0"/>
        <w:autoSpaceDE w:val="0"/>
        <w:autoSpaceDN w:val="0"/>
        <w:ind w:left="-284" w:right="-1" w:firstLine="710"/>
        <w:jc w:val="both"/>
        <w:rPr>
          <w:sz w:val="20"/>
          <w:szCs w:val="20"/>
        </w:rPr>
      </w:pP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77. Основанием для начала административной процедуры, предусмотренной настоящим подразделом, является факт выявления при проведении документарной или выездной проверки признаков совершения административного правонарушения или уголовного преступления.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78. Вопрос о передаче материалов проверки компетентным органам или должностным лицам в целях привлечения к ответственности лиц, допустивших нарушения, рассматривается Главой Подгорнского сельского поселения на основе предложений, внесенных муниципальным жилищным инспектором, проводившим проверку.</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79. Предложения муниципального жилищного инспектора, проводившего проверку, оформляются на бумажном носителе в виде служебной записки в срок, не превышающий 2 (двух) рабочих дней, следующих за днем составления акта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Служебная записка должна содержать сведения о конкретных обстоятельствах, указывающих на признаки административного правонарушения или преступления, выявленные при проведении документарной или выездной проверки. Служебная записка подписывается муниципальным жилищным инспектором, его составившим.</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80. Решение о передаче материалов проверки компетентным органам или должностным лицам в целях привлечения к ответственности лиц, допустивших нарушения, принимается Главой Подгорнского сельского поселения и оформляется в виде резолюции на соответствующей служебной записке. Служебная записка с такой резолюцией приобщается к экземпляру акта проверки, хранящемуся в Администрации Подгорнского сельского поселения.</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81. Срок, в течение которого Администрация Подгорнского сельского поселения должна быть разрешен вопрос о передаче материалов проверки компетентным органам или должностным лицам в целях привлечения к ответственности лиц, допустивших нарушения, не может превышать 5 (пяти) рабочих дней, следующих за днем составления акта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82. Передача материалов проверки компетентным органам или должностным лицам осуществляется в срок, не превышающий одного рабочего дня, следующего за днем принятия решения о передаче таких материалов. В составе таких материалов передаются заверенные надлежащим образом копии акта проверки и иных документов, составленных и (или) полученных муниципальными жилищными инспекторами при проведении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83</w:t>
      </w:r>
      <w:r w:rsidRPr="006D3DB4">
        <w:rPr>
          <w:rFonts w:ascii="Times New Roman CYR" w:hAnsi="Times New Roman CYR" w:cs="Times New Roman CYR"/>
          <w:sz w:val="20"/>
          <w:szCs w:val="20"/>
        </w:rPr>
        <w:t>. Результатом административной процедуры, предусмотренной настоящим подразделом, является направление материалов проверки компетентным органам и должностным лицам.</w:t>
      </w:r>
    </w:p>
    <w:p w:rsidR="006D3DB4" w:rsidRPr="006D3DB4" w:rsidRDefault="006D3DB4" w:rsidP="006D3DB4">
      <w:pPr>
        <w:widowControl w:val="0"/>
        <w:autoSpaceDE w:val="0"/>
        <w:autoSpaceDN w:val="0"/>
        <w:ind w:left="-284" w:right="-1" w:firstLine="710"/>
        <w:jc w:val="both"/>
        <w:rPr>
          <w:sz w:val="20"/>
          <w:szCs w:val="20"/>
        </w:rPr>
      </w:pPr>
    </w:p>
    <w:p w:rsidR="006D3DB4" w:rsidRPr="006D3DB4" w:rsidRDefault="006D3DB4" w:rsidP="006D3DB4">
      <w:pPr>
        <w:widowControl w:val="0"/>
        <w:autoSpaceDE w:val="0"/>
        <w:autoSpaceDN w:val="0"/>
        <w:ind w:left="-284" w:right="-1" w:firstLine="710"/>
        <w:jc w:val="center"/>
        <w:outlineLvl w:val="2"/>
        <w:rPr>
          <w:b/>
          <w:sz w:val="20"/>
          <w:szCs w:val="20"/>
        </w:rPr>
      </w:pPr>
      <w:r w:rsidRPr="006D3DB4">
        <w:rPr>
          <w:sz w:val="20"/>
          <w:szCs w:val="20"/>
        </w:rPr>
        <w:t>3</w:t>
      </w:r>
      <w:r w:rsidRPr="006D3DB4">
        <w:rPr>
          <w:b/>
          <w:sz w:val="20"/>
          <w:szCs w:val="20"/>
        </w:rPr>
        <w:t>.8. Проверка исполнения предписания об устранении</w:t>
      </w:r>
    </w:p>
    <w:p w:rsidR="006D3DB4" w:rsidRPr="006D3DB4" w:rsidRDefault="006D3DB4" w:rsidP="006D3DB4">
      <w:pPr>
        <w:widowControl w:val="0"/>
        <w:autoSpaceDE w:val="0"/>
        <w:autoSpaceDN w:val="0"/>
        <w:ind w:left="-284" w:right="-1" w:firstLine="710"/>
        <w:jc w:val="center"/>
        <w:rPr>
          <w:b/>
          <w:sz w:val="20"/>
          <w:szCs w:val="20"/>
        </w:rPr>
      </w:pPr>
      <w:r w:rsidRPr="006D3DB4">
        <w:rPr>
          <w:b/>
          <w:sz w:val="20"/>
          <w:szCs w:val="20"/>
        </w:rPr>
        <w:t>нарушений, выявленных в результате проверки</w:t>
      </w:r>
    </w:p>
    <w:p w:rsidR="006D3DB4" w:rsidRPr="006D3DB4" w:rsidRDefault="006D3DB4" w:rsidP="006D3DB4">
      <w:pPr>
        <w:widowControl w:val="0"/>
        <w:autoSpaceDE w:val="0"/>
        <w:autoSpaceDN w:val="0"/>
        <w:ind w:left="-284" w:right="-1" w:firstLine="710"/>
        <w:jc w:val="both"/>
        <w:rPr>
          <w:b/>
          <w:sz w:val="20"/>
          <w:szCs w:val="20"/>
        </w:rPr>
      </w:pP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83. Основанием для начала административной процедуры, предусмотренной настоящим подразделом, является истечение срока исполнения юридическим лицом, индивидуальным предпринимателем, гражданином ранее выданного Администрацией Подгорнского сельского поселения предписания об устранении выявленного нарушения обязательных требований установленных муниципальными правовыми актами муниципального образования «Подгорнское сельское поселение».</w:t>
      </w:r>
    </w:p>
    <w:p w:rsidR="006D3DB4" w:rsidRPr="006D3DB4" w:rsidRDefault="006D3DB4" w:rsidP="006D3DB4">
      <w:pPr>
        <w:widowControl w:val="0"/>
        <w:autoSpaceDE w:val="0"/>
        <w:autoSpaceDN w:val="0"/>
        <w:ind w:left="-284" w:right="-1" w:firstLine="710"/>
        <w:jc w:val="both"/>
        <w:rPr>
          <w:rFonts w:ascii="Times New Roman CYR" w:hAnsi="Times New Roman CYR" w:cs="Times New Roman CYR"/>
          <w:sz w:val="20"/>
          <w:szCs w:val="20"/>
        </w:rPr>
      </w:pPr>
      <w:r w:rsidRPr="006D3DB4">
        <w:rPr>
          <w:rFonts w:ascii="Times New Roman CYR" w:hAnsi="Times New Roman CYR" w:cs="Times New Roman CYR"/>
          <w:sz w:val="20"/>
          <w:szCs w:val="20"/>
        </w:rPr>
        <w:t>Проверка исполнения ранее выданного Администрацией Подгорнского сельского поселения предписания осуществляется муниципальным жилищным инспектором, определенным распоряжением Администрации Подгорнского сельского поселения о проведении проверки.</w:t>
      </w:r>
    </w:p>
    <w:p w:rsidR="006D3DB4" w:rsidRPr="006D3DB4" w:rsidRDefault="006D3DB4" w:rsidP="006D3DB4">
      <w:pPr>
        <w:widowControl w:val="0"/>
        <w:autoSpaceDE w:val="0"/>
        <w:autoSpaceDN w:val="0"/>
        <w:ind w:left="-284" w:right="-1" w:firstLine="710"/>
        <w:jc w:val="both"/>
        <w:rPr>
          <w:sz w:val="20"/>
          <w:szCs w:val="20"/>
        </w:rPr>
      </w:pPr>
      <w:r w:rsidRPr="006D3DB4">
        <w:rPr>
          <w:sz w:val="20"/>
          <w:szCs w:val="20"/>
        </w:rPr>
        <w:t xml:space="preserve"> К отношениям, связанным с проведением проверки исполнения предписания и оформлением ее </w:t>
      </w:r>
      <w:r w:rsidRPr="006D3DB4">
        <w:rPr>
          <w:sz w:val="20"/>
          <w:szCs w:val="20"/>
        </w:rPr>
        <w:lastRenderedPageBreak/>
        <w:t xml:space="preserve">результатов, применяются правила, предусмотренные </w:t>
      </w:r>
      <w:hyperlink w:anchor="P353" w:history="1">
        <w:r w:rsidRPr="006D3DB4">
          <w:rPr>
            <w:sz w:val="20"/>
            <w:szCs w:val="20"/>
          </w:rPr>
          <w:t>подразделами 3.3</w:t>
        </w:r>
      </w:hyperlink>
      <w:r w:rsidRPr="006D3DB4">
        <w:rPr>
          <w:sz w:val="20"/>
          <w:szCs w:val="20"/>
        </w:rPr>
        <w:t xml:space="preserve"> - </w:t>
      </w:r>
      <w:hyperlink w:anchor="P448" w:history="1">
        <w:r w:rsidRPr="006D3DB4">
          <w:rPr>
            <w:sz w:val="20"/>
            <w:szCs w:val="20"/>
          </w:rPr>
          <w:t>3.7 раздела 3</w:t>
        </w:r>
      </w:hyperlink>
      <w:r w:rsidRPr="006D3DB4">
        <w:rPr>
          <w:sz w:val="20"/>
          <w:szCs w:val="20"/>
        </w:rPr>
        <w:t xml:space="preserve"> настоящего административного регламента.</w:t>
      </w:r>
    </w:p>
    <w:p w:rsidR="006D3DB4" w:rsidRPr="006D3DB4" w:rsidRDefault="006D3DB4" w:rsidP="006D3DB4">
      <w:pPr>
        <w:widowControl w:val="0"/>
        <w:autoSpaceDE w:val="0"/>
        <w:autoSpaceDN w:val="0"/>
        <w:ind w:left="-284" w:right="-1" w:firstLine="710"/>
        <w:jc w:val="both"/>
        <w:rPr>
          <w:color w:val="22272F"/>
          <w:sz w:val="20"/>
          <w:szCs w:val="20"/>
        </w:rPr>
      </w:pPr>
      <w:r w:rsidRPr="006D3DB4">
        <w:rPr>
          <w:color w:val="22272F"/>
          <w:sz w:val="20"/>
          <w:szCs w:val="20"/>
        </w:rPr>
        <w:t>84. Результатом административной процедуры, предусмотренной настоящим подразделом, является проверка ранее выданного Администрацией Подгорнского сельского поселения  предписания об устранении нарушений, выявленных в результате проверки.</w:t>
      </w:r>
    </w:p>
    <w:p w:rsidR="006D3DB4" w:rsidRPr="006D3DB4" w:rsidRDefault="006D3DB4" w:rsidP="006D3DB4">
      <w:pPr>
        <w:ind w:left="1416"/>
        <w:contextualSpacing/>
        <w:jc w:val="both"/>
        <w:rPr>
          <w:sz w:val="20"/>
          <w:szCs w:val="20"/>
        </w:rPr>
      </w:pPr>
    </w:p>
    <w:p w:rsidR="006D3DB4" w:rsidRPr="006D3DB4" w:rsidRDefault="006D3DB4" w:rsidP="006D3DB4">
      <w:pPr>
        <w:widowControl w:val="0"/>
        <w:autoSpaceDE w:val="0"/>
        <w:autoSpaceDN w:val="0"/>
        <w:adjustRightInd w:val="0"/>
        <w:spacing w:before="108" w:after="108"/>
        <w:jc w:val="center"/>
        <w:outlineLvl w:val="0"/>
        <w:rPr>
          <w:rFonts w:ascii="Times New Roman CYR" w:hAnsi="Times New Roman CYR" w:cs="Times New Roman CYR"/>
          <w:b/>
          <w:bCs/>
          <w:color w:val="26282F"/>
          <w:sz w:val="20"/>
          <w:szCs w:val="20"/>
        </w:rPr>
      </w:pPr>
      <w:r w:rsidRPr="006D3DB4">
        <w:rPr>
          <w:rFonts w:ascii="Times New Roman CYR" w:hAnsi="Times New Roman CYR" w:cs="Times New Roman CYR"/>
          <w:b/>
          <w:bCs/>
          <w:color w:val="26282F"/>
          <w:sz w:val="20"/>
          <w:szCs w:val="20"/>
        </w:rPr>
        <w:t xml:space="preserve"> 3.9. Организация и проведение мероприятий по профилактике нарушений обязательных требований, требований, установленных муниципальными правовыми актами муниципального образования «Подгорнское сельское поселение»</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85. Основанием для начала административной процедуры, предусмотренной настоящим подразделом, является включение в ежегодную программу профилактики нарушений мероприятий по профилактике нарушений обязательных требований, требований, установленных муниципальными правовыми актами муниципального образования «Подгорнское сельское поселение».</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Мероприятия по профилактике нарушений обязательных требований, требований, установленных муниципальными правовыми актами муниципального образования «Подгорнское сельское поселение», проводятся должностными лицами Администрации Подгорнского сельского поселения.</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17" w:name="sub_284"/>
      <w:r w:rsidRPr="006D3DB4">
        <w:rPr>
          <w:rFonts w:ascii="Times New Roman CYR" w:hAnsi="Times New Roman CYR" w:cs="Times New Roman CYR"/>
          <w:sz w:val="20"/>
          <w:szCs w:val="20"/>
        </w:rPr>
        <w:t>86. В целях профилактики нарушений обязательных требований, требований, установленных муниципальными правовыми актами муниципального образования «Подгорнское сельское поселение», Администрация Подгорнского сельского поселения:</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18" w:name="sub_285"/>
      <w:bookmarkEnd w:id="17"/>
      <w:r w:rsidRPr="006D3DB4">
        <w:rPr>
          <w:rFonts w:ascii="Times New Roman CYR" w:hAnsi="Times New Roman CYR" w:cs="Times New Roman CYR"/>
          <w:sz w:val="20"/>
          <w:szCs w:val="20"/>
        </w:rPr>
        <w:t>1) обеспечивает размещение на Официальном сайте Администрации Подгорнского сельского поселения  для муниципального жилищного контроля перечень нормативных правовых актов или их отдельных частей, содержащих обязательные требования, требования, установленные муниципальными правовыми актами муниципального образования «Подгорнское сельское поселение», оценка соблюдения которых является предметом муниципального жилищного контроля, а также текстов соответствующих нормативных правовых актов;</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19" w:name="sub_286"/>
      <w:bookmarkEnd w:id="18"/>
      <w:r w:rsidRPr="006D3DB4">
        <w:rPr>
          <w:rFonts w:ascii="Times New Roman CYR" w:hAnsi="Times New Roman CYR" w:cs="Times New Roman CYR"/>
          <w:sz w:val="20"/>
          <w:szCs w:val="20"/>
        </w:rPr>
        <w:t>2) осуществляет информирование субъектов муниципального жилищного контроля по вопросам соблюдения обязательных требований, требований, установленных муниципальными правовыми актами муниципального образования «Подгорнское сельское поселение», в том числе посредством разработки и опубликования на вышеуказанном сайте руководств по соблюдению обязательных требований, требований, установленных муниципальными правовыми актами муниципального образования «Подгорнское сельское поселение», проведения семинаров и конференций, разъяснительной работы в средствах массовой информации и иными способами. В случае изменения обязательных требований, требований, установленных муниципальными правовыми актами муниципального образования «Подгорнское сельское поселение», Администрация Подгорнского сельского поселения подготавливает и распространяет комментарии о содержании новых нормативных правовых актов, устанавливающих обязательные требования, требования, установленные муниципальными правовыми актами муниципального образования «Подгорнское сельское поселение»,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 требований, установленных муниципальными правовыми актами муниципального образования «Подгорнское сельское поселение»;</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20" w:name="sub_287"/>
      <w:bookmarkEnd w:id="19"/>
      <w:r w:rsidRPr="006D3DB4">
        <w:rPr>
          <w:rFonts w:ascii="Times New Roman CYR" w:hAnsi="Times New Roman CYR" w:cs="Times New Roman CYR"/>
          <w:sz w:val="20"/>
          <w:szCs w:val="20"/>
        </w:rPr>
        <w:t>3) обеспечивает регулярное (не реже одного раза в год) обобщение практики осуществления муниципального жилищного контроля и размещение на Официальном сайте муниципального образования «Подгорнское сельское поселение» соответствующих обобщений, в том числе с указанием наиболее часто встречающихся случаев нарушений обязательных требований, требований, установленных муниципальными правовыми актами муниципального образования «Подгорнское сельское поселение», с рекомендациями в отношении мер, которые должны приниматься субъектами муниципального жилищного контроля в целях недопущения таких нарушений;</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21" w:name="sub_288"/>
      <w:bookmarkEnd w:id="20"/>
      <w:r w:rsidRPr="006D3DB4">
        <w:rPr>
          <w:rFonts w:ascii="Times New Roman CYR" w:hAnsi="Times New Roman CYR" w:cs="Times New Roman CYR"/>
          <w:sz w:val="20"/>
          <w:szCs w:val="20"/>
        </w:rPr>
        <w:t xml:space="preserve">4) выдает предостережения о недопустимости нарушения обязательных требований, требований, установленных муниципальными правовыми актами муниципального образования «Подгорнское сельское поселение», в соответствии с </w:t>
      </w:r>
      <w:hyperlink w:anchor="sub_289" w:history="1">
        <w:r w:rsidRPr="006D3DB4">
          <w:rPr>
            <w:rFonts w:ascii="Times New Roman CYR" w:hAnsi="Times New Roman CYR" w:cs="Times New Roman CYR"/>
            <w:color w:val="106BBE"/>
            <w:sz w:val="20"/>
            <w:szCs w:val="20"/>
          </w:rPr>
          <w:t>пунктами 87 - 89</w:t>
        </w:r>
      </w:hyperlink>
      <w:r w:rsidRPr="006D3DB4">
        <w:rPr>
          <w:rFonts w:ascii="Times New Roman CYR" w:hAnsi="Times New Roman CYR" w:cs="Times New Roman CYR"/>
          <w:sz w:val="20"/>
          <w:szCs w:val="20"/>
        </w:rPr>
        <w:t xml:space="preserve"> настоящего административного регламента.</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22" w:name="sub_289"/>
      <w:bookmarkEnd w:id="21"/>
      <w:r w:rsidRPr="006D3DB4">
        <w:rPr>
          <w:rFonts w:ascii="Times New Roman CYR" w:hAnsi="Times New Roman CYR" w:cs="Times New Roman CYR"/>
          <w:sz w:val="20"/>
          <w:szCs w:val="20"/>
        </w:rPr>
        <w:t xml:space="preserve">87. При условии, что иное не установлено федеральным законом, при наличии у должностных лиц Администрации Подгорнского сельского поселения сведений о готовящихся нарушениях или о признаках нарушений обязательных требований, требований, установленных муниципальными правовыми актами муниципального образования «Подгорнское сельское поселение», полученных в ходе реализации мероприятий по контролю, осуществляемых без взаимодействия с субъектами муниципального жилищного контроля,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 органов местного самоуправления, из средств массовой информации в случаях, если отсутствуют подтвержденные данные о том, что нарушение обязательных требований, требований, установленных муниципальными правовыми актами муниципального образования «Подгорнское сельское поселение», причинило вред </w:t>
      </w:r>
      <w:r w:rsidRPr="006D3DB4">
        <w:rPr>
          <w:rFonts w:ascii="Times New Roman CYR" w:hAnsi="Times New Roman CYR" w:cs="Times New Roman CYR"/>
          <w:sz w:val="20"/>
          <w:szCs w:val="20"/>
        </w:rPr>
        <w:lastRenderedPageBreak/>
        <w:t>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и входящим в состав национального библиотечного фонда, безопасности государства, а также привело к возникновению чрезвычайных ситуаций природного и техногенного характера либо создало угрозу указанных последствий, Администрация Подгорнского сельского поселения объявляет субъекту муниципального жилищного контроля предостережение о недопустимости нарушения обязательных требований, требований, установленных муниципальными правовыми актами муниципального образования «Подгорнское сельское поселение», и предлагает субъекту муниципального жилищного контроля принять меры по обеспечению соблюдения обязательных требований, требований, установленных муниципальными правовыми актами муниципального образования «Подгорнское сельское поселение», и уведомить об этом в установленный в таком предостережении срок Администрацию Подгорнского сельского поселения.</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23" w:name="sub_290"/>
      <w:bookmarkEnd w:id="22"/>
      <w:r w:rsidRPr="006D3DB4">
        <w:rPr>
          <w:rFonts w:ascii="Times New Roman CYR" w:hAnsi="Times New Roman CYR" w:cs="Times New Roman CYR"/>
          <w:sz w:val="20"/>
          <w:szCs w:val="20"/>
        </w:rPr>
        <w:t>88. Предостережение о недопустимости нарушения обязательных требований, требований, установленных муниципальными правовыми актами муниципального образования «Подгорнское сельское поселение», должно содержать указания на соответствующие обязательные требования, требования, установленные муниципальными правовыми актами муниципального образования «Подгорнское сельское поселение», нормативный правовой акт, их предусматривающий, а также информацию о том, какие конкретно действия (бездействие) субъекта муниципального жилищного контроля могут привести или приводят к нарушению этих требований. Предостережение о недопустимости нарушения обязательных требований, требований, установленных муниципальными правовыми актами муниципального образования «Подгорнское сельское поселение», не может содержать требования предоставления субъектом муниципального жилищного контроля сведений и документов, за исключением сведений о принятых субъектом муниципального жилищного контроля мерах по обеспечению соблюдения обязательных требований, требований, установленных муниципальными правовыми актами муниципального образования «Подгорнское сельское поселение».</w:t>
      </w:r>
    </w:p>
    <w:bookmarkEnd w:id="23"/>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xml:space="preserve">89. Порядок составления и направления предостережения о недопустимости нарушения обязательных требований, требований, установленных муниципальными правовыми актами муниципального образования «Подгорнское сельское поселение», подачи юридическим лицом, индивидуальным предпринимателем возражений на такое предостережение и их рассмотрения, порядок уведомления об исполнении такого предостережения определяются в </w:t>
      </w:r>
      <w:hyperlink r:id="rId35" w:history="1">
        <w:r w:rsidRPr="006D3DB4">
          <w:rPr>
            <w:rFonts w:ascii="Times New Roman CYR" w:hAnsi="Times New Roman CYR" w:cs="Times New Roman CYR"/>
            <w:color w:val="106BBE"/>
            <w:sz w:val="20"/>
            <w:szCs w:val="20"/>
          </w:rPr>
          <w:t>постановлении</w:t>
        </w:r>
      </w:hyperlink>
      <w:r w:rsidRPr="006D3DB4">
        <w:rPr>
          <w:rFonts w:ascii="Times New Roman CYR" w:hAnsi="Times New Roman CYR" w:cs="Times New Roman CYR"/>
          <w:sz w:val="20"/>
          <w:szCs w:val="20"/>
        </w:rPr>
        <w:t xml:space="preserve"> Правительства Российской Федерации от 10.02.2017 № 166 «Об утверждении Правил составления и направления предостережения о недопустимости нарушения обязательных требований,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24" w:name="sub_304"/>
      <w:r w:rsidRPr="006D3DB4">
        <w:rPr>
          <w:rFonts w:ascii="Times New Roman CYR" w:hAnsi="Times New Roman CYR" w:cs="Times New Roman CYR"/>
          <w:sz w:val="20"/>
          <w:szCs w:val="20"/>
        </w:rPr>
        <w:t>Результатом административной процедуры, предусмотренной настоящим подразделом, является осуществление всех мероприятий, предусмотренных настоящим подразделом административного регламента.</w:t>
      </w:r>
    </w:p>
    <w:bookmarkEnd w:id="24"/>
    <w:p w:rsidR="006D3DB4" w:rsidRPr="006D3DB4" w:rsidRDefault="006D3DB4" w:rsidP="006D3DB4">
      <w:pPr>
        <w:widowControl w:val="0"/>
        <w:autoSpaceDE w:val="0"/>
        <w:autoSpaceDN w:val="0"/>
        <w:adjustRightInd w:val="0"/>
        <w:spacing w:before="108" w:after="108"/>
        <w:jc w:val="center"/>
        <w:outlineLvl w:val="0"/>
        <w:rPr>
          <w:rFonts w:ascii="Times New Roman CYR" w:hAnsi="Times New Roman CYR" w:cs="Times New Roman CYR"/>
          <w:b/>
          <w:bCs/>
          <w:color w:val="26282F"/>
          <w:sz w:val="20"/>
          <w:szCs w:val="20"/>
        </w:rPr>
      </w:pPr>
    </w:p>
    <w:p w:rsidR="006D3DB4" w:rsidRPr="006D3DB4" w:rsidRDefault="006D3DB4" w:rsidP="006D3DB4">
      <w:pPr>
        <w:widowControl w:val="0"/>
        <w:autoSpaceDE w:val="0"/>
        <w:autoSpaceDN w:val="0"/>
        <w:adjustRightInd w:val="0"/>
        <w:spacing w:before="108" w:after="108"/>
        <w:jc w:val="center"/>
        <w:outlineLvl w:val="0"/>
        <w:rPr>
          <w:rFonts w:ascii="Times New Roman CYR" w:hAnsi="Times New Roman CYR" w:cs="Times New Roman CYR"/>
          <w:b/>
          <w:bCs/>
          <w:color w:val="26282F"/>
          <w:sz w:val="20"/>
          <w:szCs w:val="20"/>
        </w:rPr>
      </w:pPr>
      <w:r w:rsidRPr="006D3DB4">
        <w:rPr>
          <w:rFonts w:ascii="Times New Roman CYR" w:hAnsi="Times New Roman CYR" w:cs="Times New Roman CYR"/>
          <w:b/>
          <w:bCs/>
          <w:color w:val="26282F"/>
          <w:sz w:val="20"/>
          <w:szCs w:val="20"/>
        </w:rPr>
        <w:t>3.10. Организация и проведение мероприятий по контролю без взаимодействия с субъектами муниципального жилищного контроля</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25" w:name="sub_293"/>
      <w:r w:rsidRPr="006D3DB4">
        <w:rPr>
          <w:rFonts w:ascii="Times New Roman CYR" w:hAnsi="Times New Roman CYR" w:cs="Times New Roman CYR"/>
          <w:sz w:val="20"/>
          <w:szCs w:val="20"/>
        </w:rPr>
        <w:t>90. К мероприятиям по контролю, при проведении которых не требуется взаимодействие Администрации Подгорнского сельского поселения с субъектами муниципального жилищного контроля (далее - мероприятия по контролю без взаимодействия с субъектами муниципального жилищного контроля), относится:</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26" w:name="sub_294"/>
      <w:bookmarkEnd w:id="25"/>
      <w:r w:rsidRPr="006D3DB4">
        <w:rPr>
          <w:rFonts w:ascii="Times New Roman CYR" w:hAnsi="Times New Roman CYR" w:cs="Times New Roman CYR"/>
          <w:sz w:val="20"/>
          <w:szCs w:val="20"/>
        </w:rPr>
        <w:t>1) наблюдение за соблюдением обязательных требований при размещении информации в сети «Интернет» и средствах массовой информации;</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27" w:name="sub_295"/>
      <w:bookmarkEnd w:id="26"/>
      <w:r w:rsidRPr="006D3DB4">
        <w:rPr>
          <w:rFonts w:ascii="Times New Roman CYR" w:hAnsi="Times New Roman CYR" w:cs="Times New Roman CYR"/>
          <w:sz w:val="20"/>
          <w:szCs w:val="20"/>
        </w:rPr>
        <w:t>2) наблюдение за соблюдением обязательных требований, требований, установленных муниципальными правовыми актами муниципального образования «Подгорнское сельское поселение», посредством анализа информации о деятельности либо действиях субъекта муниципального жилищного контроля, которая предоставляется указанным субъектом (в том числе посредством использования федеральных государственных информационных систем) в орган муниципального жилищного контроля в соответствии с федеральными законами и принимаемыми в соответствии с ними иными нормативными правовыми актами Российской Федерации или может быть получена (в том числе в рамках межведомственного информационного взаимодействия) органом муниципального жилищного контроля без возложения на субъектов жилищного контроля обязанностей, не предусмотренных федеральными законами и принятыми в соответствии с ними иными нормативными правовыми актами Российской Федерации;</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28" w:name="sub_296"/>
      <w:bookmarkEnd w:id="27"/>
      <w:r w:rsidRPr="006D3DB4">
        <w:rPr>
          <w:rFonts w:ascii="Times New Roman CYR" w:hAnsi="Times New Roman CYR" w:cs="Times New Roman CYR"/>
          <w:sz w:val="20"/>
          <w:szCs w:val="20"/>
        </w:rPr>
        <w:t>3) другие виды и формы мероприятий по контролю, установленные федеральными законами.</w:t>
      </w:r>
    </w:p>
    <w:bookmarkEnd w:id="28"/>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xml:space="preserve">91. Основанием для начала административной процедуры, предусмотренной настоящим разделом, является утверждение Главой Подгорнского сельского поселения  заданий на проведение мероприятий по </w:t>
      </w:r>
      <w:r w:rsidRPr="006D3DB4">
        <w:rPr>
          <w:rFonts w:ascii="Times New Roman CYR" w:hAnsi="Times New Roman CYR" w:cs="Times New Roman CYR"/>
          <w:sz w:val="20"/>
          <w:szCs w:val="20"/>
        </w:rPr>
        <w:lastRenderedPageBreak/>
        <w:t xml:space="preserve">контролю без взаимодействия с субъектами муниципального жилищного контроля, указанных в </w:t>
      </w:r>
      <w:hyperlink w:anchor="sub_293" w:history="1">
        <w:r w:rsidRPr="006D3DB4">
          <w:rPr>
            <w:rFonts w:ascii="Times New Roman CYR" w:hAnsi="Times New Roman CYR" w:cs="Times New Roman CYR"/>
            <w:color w:val="106BBE"/>
            <w:sz w:val="20"/>
            <w:szCs w:val="20"/>
          </w:rPr>
          <w:t>пункте 90</w:t>
        </w:r>
      </w:hyperlink>
      <w:r w:rsidRPr="006D3DB4">
        <w:rPr>
          <w:rFonts w:ascii="Times New Roman CYR" w:hAnsi="Times New Roman CYR" w:cs="Times New Roman CYR"/>
          <w:sz w:val="20"/>
          <w:szCs w:val="20"/>
        </w:rPr>
        <w:t xml:space="preserve"> настоящего административного регламента.</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Мероприятия по контролю без взаимодействия с субъектами муниципального жилищного контроля проводятся в пределах компетенции уполномоченным должностными лицами Администрации Подгорнского сельского поселения, которым выданы задания, указанные в абзаце первом настоящего пункта административного регламента.</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29" w:name="sub_298"/>
      <w:r w:rsidRPr="006D3DB4">
        <w:rPr>
          <w:rFonts w:ascii="Times New Roman CYR" w:hAnsi="Times New Roman CYR" w:cs="Times New Roman CYR"/>
          <w:sz w:val="20"/>
          <w:szCs w:val="20"/>
        </w:rPr>
        <w:t xml:space="preserve">92. Порядок оформления и содержание заданий, указанных в </w:t>
      </w:r>
      <w:hyperlink w:anchor="sub_297" w:history="1">
        <w:r w:rsidRPr="006D3DB4">
          <w:rPr>
            <w:rFonts w:ascii="Times New Roman CYR" w:hAnsi="Times New Roman CYR" w:cs="Times New Roman CYR"/>
            <w:color w:val="106BBE"/>
            <w:sz w:val="20"/>
            <w:szCs w:val="20"/>
          </w:rPr>
          <w:t>пункте 91</w:t>
        </w:r>
      </w:hyperlink>
      <w:r w:rsidRPr="006D3DB4">
        <w:rPr>
          <w:rFonts w:ascii="Times New Roman CYR" w:hAnsi="Times New Roman CYR" w:cs="Times New Roman CYR"/>
          <w:sz w:val="20"/>
          <w:szCs w:val="20"/>
        </w:rPr>
        <w:t xml:space="preserve"> настоящего административного регламента, и порядок оформления должностными лицами Администрации Подгорнского сельского поселения  результатов мероприятия по контролю без взаимодействия с субъектами муниципального жилищного контроля устанавливается Главой Подгорнского сельского поселения.</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30" w:name="sub_299"/>
      <w:bookmarkEnd w:id="29"/>
      <w:r w:rsidRPr="006D3DB4">
        <w:rPr>
          <w:rFonts w:ascii="Times New Roman CYR" w:hAnsi="Times New Roman CYR" w:cs="Times New Roman CYR"/>
          <w:sz w:val="20"/>
          <w:szCs w:val="20"/>
        </w:rPr>
        <w:t xml:space="preserve">93. В случае выявления при проведении мероприятий по контролю, указанных в </w:t>
      </w:r>
      <w:hyperlink w:anchor="sub_293" w:history="1">
        <w:r w:rsidRPr="006D3DB4">
          <w:rPr>
            <w:rFonts w:ascii="Times New Roman CYR" w:hAnsi="Times New Roman CYR" w:cs="Times New Roman CYR"/>
            <w:color w:val="106BBE"/>
            <w:sz w:val="20"/>
            <w:szCs w:val="20"/>
          </w:rPr>
          <w:t>пункте 90</w:t>
        </w:r>
      </w:hyperlink>
      <w:r w:rsidRPr="006D3DB4">
        <w:rPr>
          <w:rFonts w:ascii="Times New Roman CYR" w:hAnsi="Times New Roman CYR" w:cs="Times New Roman CYR"/>
          <w:sz w:val="20"/>
          <w:szCs w:val="20"/>
        </w:rPr>
        <w:t xml:space="preserve"> настоящего административного регламента, нарушений обязательных требований, требований, установленных муниципальными правовыми актами муниципального образования «Подгорнское сельское поселение», должностные лица Администрации Подгорнского сельского поселения принимают в пределах своей компетенции меры по пресечению таких нарушений, а также направляют в письменной форме Главе Подгорнского сельского поселения  мотивированное представление с информацией о выявленных нарушениях для принятия при необходимости решения о назначении внеплановой проверки субъекта муниципального жилищного контроля по основаниям, указанным в </w:t>
      </w:r>
      <w:hyperlink w:anchor="sub_112" w:history="1">
        <w:r w:rsidRPr="006D3DB4">
          <w:rPr>
            <w:rFonts w:ascii="Times New Roman CYR" w:hAnsi="Times New Roman CYR" w:cs="Times New Roman CYR"/>
            <w:color w:val="106BBE"/>
            <w:sz w:val="20"/>
            <w:szCs w:val="20"/>
          </w:rPr>
          <w:t>подпункте 3 пункта 34</w:t>
        </w:r>
      </w:hyperlink>
      <w:r w:rsidRPr="006D3DB4">
        <w:rPr>
          <w:rFonts w:ascii="Times New Roman CYR" w:hAnsi="Times New Roman CYR" w:cs="Times New Roman CYR"/>
          <w:sz w:val="20"/>
          <w:szCs w:val="20"/>
        </w:rPr>
        <w:t xml:space="preserve"> настоящего административного регламента.</w:t>
      </w:r>
    </w:p>
    <w:bookmarkEnd w:id="30"/>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xml:space="preserve">94. В случае получения в ходе проведения мероприятий по контролю без взаимодействия с субъектами муниципального жилищного контроля, указанных в </w:t>
      </w:r>
      <w:hyperlink w:anchor="sub_289" w:history="1">
        <w:r w:rsidRPr="006D3DB4">
          <w:rPr>
            <w:rFonts w:ascii="Times New Roman CYR" w:hAnsi="Times New Roman CYR" w:cs="Times New Roman CYR"/>
            <w:color w:val="106BBE"/>
            <w:sz w:val="20"/>
            <w:szCs w:val="20"/>
          </w:rPr>
          <w:t>пунктах 87 - 89</w:t>
        </w:r>
      </w:hyperlink>
      <w:r w:rsidRPr="006D3DB4">
        <w:rPr>
          <w:rFonts w:ascii="Times New Roman CYR" w:hAnsi="Times New Roman CYR" w:cs="Times New Roman CYR"/>
          <w:sz w:val="20"/>
          <w:szCs w:val="20"/>
        </w:rPr>
        <w:t xml:space="preserve"> настоящего административного регламента, сведений о готовящихся нарушениях или признаках нарушения обязательных требований, требований, установленных муниципальными правовыми актами муниципального образования «Подгорнское сельское поселение», Администрация Подгорнского сельского поселения направляет субъекту муниципального жилищного контроля предостережение о недопустимости нарушения обязательных требований, требований, установленных муниципальными правовыми актами муниципального образования «Подгорнское сельское поселение».</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31" w:name="sub_305"/>
      <w:r w:rsidRPr="006D3DB4">
        <w:rPr>
          <w:rFonts w:ascii="Times New Roman CYR" w:hAnsi="Times New Roman CYR" w:cs="Times New Roman CYR"/>
          <w:sz w:val="20"/>
          <w:szCs w:val="20"/>
        </w:rPr>
        <w:t>Результатом административной процедуры, предусмотренной настоящим подразделом, является осуществление всех мероприятий, предусмотренных настоящим подразделом административного регламента.</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p>
    <w:p w:rsidR="006D3DB4" w:rsidRPr="006D3DB4" w:rsidRDefault="006D3DB4" w:rsidP="006D3DB4">
      <w:pPr>
        <w:widowControl w:val="0"/>
        <w:autoSpaceDE w:val="0"/>
        <w:autoSpaceDN w:val="0"/>
        <w:adjustRightInd w:val="0"/>
        <w:spacing w:before="108" w:after="108"/>
        <w:jc w:val="center"/>
        <w:outlineLvl w:val="0"/>
        <w:rPr>
          <w:rFonts w:ascii="Times New Roman CYR" w:hAnsi="Times New Roman CYR" w:cs="Times New Roman CYR"/>
          <w:b/>
          <w:bCs/>
          <w:color w:val="26282F"/>
          <w:sz w:val="20"/>
          <w:szCs w:val="20"/>
        </w:rPr>
      </w:pPr>
      <w:bookmarkStart w:id="32" w:name="sub_171"/>
      <w:bookmarkEnd w:id="31"/>
      <w:r w:rsidRPr="006D3DB4">
        <w:rPr>
          <w:rFonts w:ascii="Times New Roman CYR" w:hAnsi="Times New Roman CYR" w:cs="Times New Roman CYR"/>
          <w:b/>
          <w:bCs/>
          <w:color w:val="26282F"/>
          <w:sz w:val="20"/>
          <w:szCs w:val="20"/>
        </w:rPr>
        <w:t>4. Порядок контроля за исполнением административного регламента</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33" w:name="sub_172"/>
      <w:bookmarkEnd w:id="32"/>
      <w:r w:rsidRPr="006D3DB4">
        <w:rPr>
          <w:rFonts w:ascii="Times New Roman CYR" w:hAnsi="Times New Roman CYR" w:cs="Times New Roman CYR"/>
          <w:sz w:val="20"/>
          <w:szCs w:val="20"/>
        </w:rPr>
        <w:t>95. Администрация Подгорнского сельского поселения, должностные лица Администрации Подгорнского сельского поселения  в случае ненадлежащего осуществления муниципального жилищного контроля,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34" w:name="sub_173"/>
      <w:bookmarkEnd w:id="33"/>
      <w:r w:rsidRPr="006D3DB4">
        <w:rPr>
          <w:rFonts w:ascii="Times New Roman CYR" w:hAnsi="Times New Roman CYR" w:cs="Times New Roman CYR"/>
          <w:sz w:val="20"/>
          <w:szCs w:val="20"/>
        </w:rPr>
        <w:t>96. Глава Подгорнского сельского поселения  осуществляет контроль за исполнением должностными лицами Администрации Подгорнского сельского поселения служебных обязанностей, ведет учет случаев ненадлежащего исполнения должностными лицами Администрации Подгорнского сельского поселения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35" w:name="sub_174"/>
      <w:bookmarkEnd w:id="34"/>
      <w:r w:rsidRPr="006D3DB4">
        <w:rPr>
          <w:rFonts w:ascii="Times New Roman CYR" w:hAnsi="Times New Roman CYR" w:cs="Times New Roman CYR"/>
          <w:sz w:val="20"/>
          <w:szCs w:val="20"/>
        </w:rPr>
        <w:t>97. Текущий контроль за соблюдением и исполнением законодательства и положений настоящего административного регламента осуществляется путем проведения проверок должностных лиц Главой Подгорнского сельского поселения.</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36" w:name="sub_175"/>
      <w:bookmarkEnd w:id="35"/>
      <w:r w:rsidRPr="006D3DB4">
        <w:rPr>
          <w:rFonts w:ascii="Times New Roman CYR" w:hAnsi="Times New Roman CYR" w:cs="Times New Roman CYR"/>
          <w:sz w:val="20"/>
          <w:szCs w:val="20"/>
        </w:rPr>
        <w:t>98. Периодичность осуществления текущего контроля определяется Главой Подгорнского сельского поселения.</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37" w:name="sub_178"/>
      <w:bookmarkEnd w:id="36"/>
      <w:r w:rsidRPr="006D3DB4">
        <w:rPr>
          <w:rFonts w:ascii="Times New Roman CYR" w:hAnsi="Times New Roman CYR" w:cs="Times New Roman CYR"/>
          <w:sz w:val="20"/>
          <w:szCs w:val="20"/>
        </w:rPr>
        <w:t>99. Порядок и периодичность осуществления плановых и внеплановых проверок полноты и качества исполнения настоящего административного регламента.</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38" w:name="sub_176"/>
      <w:bookmarkEnd w:id="37"/>
      <w:r w:rsidRPr="006D3DB4">
        <w:rPr>
          <w:rFonts w:ascii="Times New Roman CYR" w:hAnsi="Times New Roman CYR" w:cs="Times New Roman CYR"/>
          <w:sz w:val="20"/>
          <w:szCs w:val="20"/>
        </w:rPr>
        <w:t xml:space="preserve"> Контроль за полнотой и качеством осуществления муниципального жилищного контроля включает в себя проведение плановых и внеплановых проверок.</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39" w:name="sub_177"/>
      <w:bookmarkEnd w:id="38"/>
      <w:r w:rsidRPr="006D3DB4">
        <w:rPr>
          <w:rFonts w:ascii="Times New Roman CYR" w:hAnsi="Times New Roman CYR" w:cs="Times New Roman CYR"/>
          <w:sz w:val="20"/>
          <w:szCs w:val="20"/>
        </w:rPr>
        <w:t xml:space="preserve"> Плановые и внеплановые проверки проводятся Главой Подгорнского сельского поселения.</w:t>
      </w:r>
    </w:p>
    <w:bookmarkEnd w:id="39"/>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Проведение плановых проверок полноты и качества осуществления муниципального контроля осуществляется в соответствии с утвержденным графиком, но не реже одного раза в год.</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40" w:name="sub_240"/>
      <w:r w:rsidRPr="006D3DB4">
        <w:rPr>
          <w:rFonts w:ascii="Times New Roman CYR" w:hAnsi="Times New Roman CYR" w:cs="Times New Roman CYR"/>
          <w:sz w:val="20"/>
          <w:szCs w:val="20"/>
        </w:rPr>
        <w:t>Внеплановые проверки проводятся по обращениям юридических лиц, индивидуальных предпринимателей, граждан с жалобами на нарушение их прав и законных интересов в ходе осуществления муниципального жилищного контроля, а также на основании документов и сведений, указывающих на нарушение осуществления муниципального жилищного контроля.</w:t>
      </w:r>
    </w:p>
    <w:bookmarkEnd w:id="40"/>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В ходе плановых и внеплановых проверок:</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проверяется знание ответственными лицами требований настоящего административного регламента;</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проверяется соблюдение сроков и последовательности исполнения административных процедур;</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lastRenderedPageBreak/>
        <w:t>- выявляются нарушения прав юридических лиц, индивидуальных предпринимателей, физических лиц, недостатки, допущенные в ходе осуществления муниципального жилищного контроля.</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41" w:name="sub_179"/>
      <w:r w:rsidRPr="006D3DB4">
        <w:rPr>
          <w:rFonts w:ascii="Times New Roman CYR" w:hAnsi="Times New Roman CYR" w:cs="Times New Roman CYR"/>
          <w:sz w:val="20"/>
          <w:szCs w:val="20"/>
        </w:rPr>
        <w:t>100. По результатам проведенных проверок в случае выявления нарушения порядка осуществления муниципального жилищного контроля, прав юридических лиц, индивидуальных предпринимателей, физических лиц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42" w:name="sub_180"/>
      <w:bookmarkEnd w:id="41"/>
      <w:r w:rsidRPr="006D3DB4">
        <w:rPr>
          <w:rFonts w:ascii="Times New Roman CYR" w:hAnsi="Times New Roman CYR" w:cs="Times New Roman CYR"/>
          <w:sz w:val="20"/>
          <w:szCs w:val="20"/>
        </w:rPr>
        <w:t>101. О мерах, принятых в отношении виновных в нарушении законодательства Российской Федерации должностных лиц Администрации Подгорнского сельского поселения, в течение 10 (десяти) календарных дней со дня принятия таких мер Администрации Подгорнского сельского поселения  обязан сообщить в письменной форме юридическому лицу, индивидуальному предпринимателю, физическому лицу, права и (или) законные интересы которых нарушены.</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43" w:name="sub_181"/>
      <w:bookmarkEnd w:id="42"/>
      <w:r w:rsidRPr="006D3DB4">
        <w:rPr>
          <w:rFonts w:ascii="Times New Roman CYR" w:hAnsi="Times New Roman CYR" w:cs="Times New Roman CYR"/>
          <w:sz w:val="20"/>
          <w:szCs w:val="20"/>
        </w:rPr>
        <w:t>102. Порядок и формы контроля за осуществлением муниципальной функции со стороны граждан, их объединений и организаций:</w:t>
      </w:r>
    </w:p>
    <w:bookmarkEnd w:id="43"/>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граждане, их объединения и организации вправе направить письменное обращение с просьбой проведения проверки соблюдения и исполнения положений настоящего административного регламента, нормативных правовых актов, устанавливающих требования к осуществлению муниципального жилищного контроля, полноты и качества осуществления муниципального жилищного контроля, в случае нарушения прав и законных интересов заявителей при осуществлении муниципального жилищного контроля;</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в течение 30 (тридцати) календарных дней со дня регистрации письменных обращений от граждан, их объединений или организаций, обратившимся лицам направляется ответ на обращение.</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p>
    <w:p w:rsidR="006D3DB4" w:rsidRPr="006D3DB4" w:rsidRDefault="006D3DB4" w:rsidP="006D3DB4">
      <w:pPr>
        <w:widowControl w:val="0"/>
        <w:autoSpaceDE w:val="0"/>
        <w:autoSpaceDN w:val="0"/>
        <w:adjustRightInd w:val="0"/>
        <w:spacing w:before="108" w:after="108"/>
        <w:jc w:val="center"/>
        <w:outlineLvl w:val="0"/>
        <w:rPr>
          <w:rFonts w:ascii="Times New Roman CYR" w:hAnsi="Times New Roman CYR" w:cs="Times New Roman CYR"/>
          <w:b/>
          <w:bCs/>
          <w:color w:val="26282F"/>
          <w:sz w:val="20"/>
          <w:szCs w:val="20"/>
        </w:rPr>
      </w:pPr>
      <w:bookmarkStart w:id="44" w:name="sub_182"/>
      <w:r w:rsidRPr="006D3DB4">
        <w:rPr>
          <w:rFonts w:ascii="Times New Roman CYR" w:hAnsi="Times New Roman CYR" w:cs="Times New Roman CYR"/>
          <w:b/>
          <w:bCs/>
          <w:color w:val="26282F"/>
          <w:sz w:val="20"/>
          <w:szCs w:val="20"/>
        </w:rPr>
        <w:t>5. Досудебный (внесудебный) порядок обжалования решений и действий (бездействия) органа муниципального жилищного контроля, а также его должностных лиц</w:t>
      </w:r>
    </w:p>
    <w:bookmarkEnd w:id="44"/>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45" w:name="sub_183"/>
      <w:r w:rsidRPr="006D3DB4">
        <w:rPr>
          <w:rFonts w:ascii="Times New Roman CYR" w:hAnsi="Times New Roman CYR" w:cs="Times New Roman CYR"/>
          <w:sz w:val="20"/>
          <w:szCs w:val="20"/>
        </w:rPr>
        <w:t>103. Заявитель имеет право на досудебное (внесудебное) обжалование действий (бездействия) и решений, осуществляемых (принятых) Администрацией Подгорнского сельского поселения, должностными лицами Администрации Подгорнского сельского поселения, муниципальными служащими (далее - досудебное (внесудебное) обжалование).</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46" w:name="sub_184"/>
      <w:bookmarkEnd w:id="45"/>
      <w:r w:rsidRPr="006D3DB4">
        <w:rPr>
          <w:rFonts w:ascii="Times New Roman CYR" w:hAnsi="Times New Roman CYR" w:cs="Times New Roman CYR"/>
          <w:sz w:val="20"/>
          <w:szCs w:val="20"/>
        </w:rPr>
        <w:t>104. Предметом досудебного (внесудебного) обжалования являются конкретное решение и действия (бездействие) органа муниципального жилищного контроля, а также действия (бездействие) должностных лиц Администрации Подгорнского сельского поселения, муниципальных служащих в ходе осуществления муниципального жилищного контроля в результате которых нарушены права заявителя.</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47" w:name="sub_185"/>
      <w:bookmarkEnd w:id="46"/>
      <w:r w:rsidRPr="006D3DB4">
        <w:rPr>
          <w:rFonts w:ascii="Times New Roman CYR" w:hAnsi="Times New Roman CYR" w:cs="Times New Roman CYR"/>
          <w:sz w:val="20"/>
          <w:szCs w:val="20"/>
        </w:rPr>
        <w:t>105. Ответ на жалобу не дается в случае:</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48" w:name="sub_259"/>
      <w:bookmarkEnd w:id="47"/>
      <w:r w:rsidRPr="006D3DB4">
        <w:rPr>
          <w:rFonts w:ascii="Times New Roman CYR" w:hAnsi="Times New Roman CYR" w:cs="Times New Roman CYR"/>
          <w:sz w:val="20"/>
          <w:szCs w:val="20"/>
        </w:rPr>
        <w:t>- отсутствия указания фамилии заявителя или почтового адреса, по которому должен быть направлен ответ (в случае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уполномоченный орган в соответствии с его компетенцией);</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49" w:name="sub_260"/>
      <w:bookmarkEnd w:id="48"/>
      <w:r w:rsidRPr="006D3DB4">
        <w:rPr>
          <w:rFonts w:ascii="Times New Roman CYR" w:hAnsi="Times New Roman CYR" w:cs="Times New Roman CYR"/>
          <w:sz w:val="20"/>
          <w:szCs w:val="20"/>
        </w:rPr>
        <w:t>- если текст письменной жалобы не поддается прочтению, о чем в течение 7 (семи) календарных дней со дня регистрации жалобы сообщается заявителю, направившему ее, если его фамилия и почтовый адрес поддаются прочтению;</w:t>
      </w:r>
    </w:p>
    <w:bookmarkEnd w:id="49"/>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поступления от заявителя обращения о прекращении рассмотрения ранее направленной жалобы;</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наличия в жалобе нецензурных либо оскорбительных выражений, угрозы жизни, здоровью и имуществу должностного лица, а также членам его семьи (в этом случае в адрес заявителя направляется письмо о недопустимости злоупотребления своим правом);</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50" w:name="sub_261"/>
      <w:r w:rsidRPr="006D3DB4">
        <w:rPr>
          <w:rFonts w:ascii="Times New Roman CYR" w:hAnsi="Times New Roman CYR" w:cs="Times New Roman CYR"/>
          <w:sz w:val="20"/>
          <w:szCs w:val="20"/>
        </w:rPr>
        <w:t>- если в жалобе обжалуется судебное решение (в таком случае в течение 7 (семи) календарных дней со дня регистрации жалоба возвращается заявителю с разъяснением порядка обжалования данного судебного решения);</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51" w:name="sub_262"/>
      <w:bookmarkEnd w:id="50"/>
      <w:r w:rsidRPr="006D3DB4">
        <w:rPr>
          <w:rFonts w:ascii="Times New Roman CYR" w:hAnsi="Times New Roman CYR" w:cs="Times New Roman CYR"/>
          <w:sz w:val="20"/>
          <w:szCs w:val="20"/>
        </w:rPr>
        <w:t>- если в жалобе содержится вопрос, на который заявителю неоднократно давались письменные ответы по существу в связи с ранее направляемыми в один и тот же орган или одному и тому же должностному лицу обращениями, и при этом в жалобе не приводятся новые доводы или обстоятельства (в этом случае заявитель уведомляется о безосновательности направления очередной жалобы и прекращении с ним переписки по данному вопросу);</w:t>
      </w:r>
    </w:p>
    <w:bookmarkEnd w:id="51"/>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этом случае заявителю сообщается о невозможности дать ответ по существу поставленного в нем вопроса в связи с недопустимостью разглашения указанных сведений).</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жалобу в уполномоченный орган.</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106. Основания для приостановления рассмотрения жалобы отсутствуют.</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52" w:name="sub_306"/>
      <w:r w:rsidRPr="006D3DB4">
        <w:rPr>
          <w:rFonts w:ascii="Times New Roman CYR" w:hAnsi="Times New Roman CYR" w:cs="Times New Roman CYR"/>
          <w:sz w:val="20"/>
          <w:szCs w:val="20"/>
        </w:rPr>
        <w:lastRenderedPageBreak/>
        <w:t>- если текст жалобы не позволяет определить суть предложения, заявления или жалобы, ответ на жалобу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заявитель уведомляется в течение 7 (семи) календарных дней со дня регистрации жалобы</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53" w:name="sub_188"/>
      <w:bookmarkEnd w:id="52"/>
      <w:r w:rsidRPr="006D3DB4">
        <w:rPr>
          <w:rFonts w:ascii="Times New Roman CYR" w:hAnsi="Times New Roman CYR" w:cs="Times New Roman CYR"/>
          <w:sz w:val="20"/>
          <w:szCs w:val="20"/>
        </w:rPr>
        <w:t>107. Основанием для начала процедуры досудебного (внесудебного) обжалования является направление заявителем жалобы.</w:t>
      </w:r>
    </w:p>
    <w:bookmarkEnd w:id="53"/>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108. Жалоба подается в письменной форме на бумажном носителе, в форме электронного документа, посредством направления по адресу электронной почты (</w:t>
      </w:r>
      <w:hyperlink r:id="rId36" w:history="1">
        <w:r w:rsidRPr="006D3DB4">
          <w:rPr>
            <w:rFonts w:ascii="Times New Roman CYR" w:hAnsi="Times New Roman CYR" w:cs="Times New Roman CYR"/>
            <w:color w:val="0000FF"/>
            <w:sz w:val="20"/>
            <w:szCs w:val="20"/>
            <w:u w:val="single"/>
            <w:lang w:val="en-US"/>
          </w:rPr>
          <w:t>podgorns</w:t>
        </w:r>
        <w:r w:rsidRPr="006D3DB4">
          <w:rPr>
            <w:rFonts w:ascii="Times New Roman CYR" w:hAnsi="Times New Roman CYR" w:cs="Times New Roman CYR"/>
            <w:color w:val="0000FF"/>
            <w:sz w:val="20"/>
            <w:szCs w:val="20"/>
            <w:u w:val="single"/>
          </w:rPr>
          <w:t>@</w:t>
        </w:r>
        <w:r w:rsidRPr="006D3DB4">
          <w:rPr>
            <w:rFonts w:ascii="Times New Roman CYR" w:hAnsi="Times New Roman CYR" w:cs="Times New Roman CYR"/>
            <w:color w:val="0000FF"/>
            <w:sz w:val="20"/>
            <w:szCs w:val="20"/>
            <w:u w:val="single"/>
            <w:lang w:val="en-US"/>
          </w:rPr>
          <w:t>tomsk</w:t>
        </w:r>
        <w:r w:rsidRPr="006D3DB4">
          <w:rPr>
            <w:rFonts w:ascii="Times New Roman CYR" w:hAnsi="Times New Roman CYR" w:cs="Times New Roman CYR"/>
            <w:color w:val="0000FF"/>
            <w:sz w:val="20"/>
            <w:szCs w:val="20"/>
            <w:u w:val="single"/>
          </w:rPr>
          <w:t>.</w:t>
        </w:r>
        <w:r w:rsidRPr="006D3DB4">
          <w:rPr>
            <w:rFonts w:ascii="Times New Roman CYR" w:hAnsi="Times New Roman CYR" w:cs="Times New Roman CYR"/>
            <w:color w:val="0000FF"/>
            <w:sz w:val="20"/>
            <w:szCs w:val="20"/>
            <w:u w:val="single"/>
            <w:lang w:val="en-US"/>
          </w:rPr>
          <w:t>gov</w:t>
        </w:r>
        <w:r w:rsidRPr="006D3DB4">
          <w:rPr>
            <w:rFonts w:ascii="Times New Roman CYR" w:hAnsi="Times New Roman CYR" w:cs="Times New Roman CYR"/>
            <w:color w:val="0000FF"/>
            <w:sz w:val="20"/>
            <w:szCs w:val="20"/>
            <w:u w:val="single"/>
          </w:rPr>
          <w:t>.</w:t>
        </w:r>
        <w:r w:rsidRPr="006D3DB4">
          <w:rPr>
            <w:rFonts w:ascii="Times New Roman CYR" w:hAnsi="Times New Roman CYR" w:cs="Times New Roman CYR"/>
            <w:color w:val="0000FF"/>
            <w:sz w:val="20"/>
            <w:szCs w:val="20"/>
            <w:u w:val="single"/>
            <w:lang w:val="en-US"/>
          </w:rPr>
          <w:t>ru</w:t>
        </w:r>
      </w:hyperlink>
      <w:r w:rsidRPr="006D3DB4">
        <w:rPr>
          <w:rFonts w:ascii="Times New Roman CYR" w:hAnsi="Times New Roman CYR" w:cs="Times New Roman CYR"/>
          <w:sz w:val="20"/>
          <w:szCs w:val="20"/>
        </w:rPr>
        <w:t>)  в орган муниципального жилищного контроля. Жалобы на решения,  действия (бездействие) должностных лиц Администрации Подгорнского сельского поселения, муниципальных служащих подаются на имя Главы Подгорнского сельского поселения.</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54" w:name="sub_189"/>
      <w:r w:rsidRPr="006D3DB4">
        <w:rPr>
          <w:rFonts w:ascii="Times New Roman CYR" w:hAnsi="Times New Roman CYR" w:cs="Times New Roman CYR"/>
          <w:sz w:val="20"/>
          <w:szCs w:val="20"/>
        </w:rPr>
        <w:t>109. Жалоба должна содержать:</w:t>
      </w:r>
    </w:p>
    <w:bookmarkEnd w:id="54"/>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наименование Администрации Подгорнского сельского поселения, должностного лица Администрации Подгорнского сельского поселения  либо муниципального служащего, решения и действия (бездействие) которых обжалуются;</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55" w:name="sub_263"/>
      <w:r w:rsidRPr="006D3DB4">
        <w:rPr>
          <w:rFonts w:ascii="Times New Roman CYR" w:hAnsi="Times New Roman CYR" w:cs="Times New Roman CYR"/>
          <w:sz w:val="20"/>
          <w:szCs w:val="20"/>
        </w:rPr>
        <w:t>- наименование, сведения о месте нахождения заявителя - юридического лица, фамилия, имя, отчество (последнее - при наличии) индивидуального предпринимателя, гражданина, почтовый адрес, по которым должен быть направлен ответ заявителю. При желании заявителя - номер (номера) контактного телефона, адрес (адреса) электронной почты (при наличии);</w:t>
      </w:r>
    </w:p>
    <w:bookmarkEnd w:id="55"/>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сведения об обжалуемых решениях и действиях (бездействии) Администрации Подгорнского сельского поселения, должностного лица Администрации Подгорнского сельского поселения либо муниципального служащего;</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56" w:name="sub_264"/>
      <w:r w:rsidRPr="006D3DB4">
        <w:rPr>
          <w:rFonts w:ascii="Times New Roman CYR" w:hAnsi="Times New Roman CYR" w:cs="Times New Roman CYR"/>
          <w:sz w:val="20"/>
          <w:szCs w:val="20"/>
        </w:rPr>
        <w:t>- доводы, на основании которых заявитель не согласен с решением и действием (бездействием) Администрации Подгорнского сельского поселения, должностного лица Администрации Подгорнского сельского поселения либо муниципального служащего. Заявителем могут быть представлены документы (при наличии), подтверждающие доводы заявителя, либо их копии.</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57" w:name="sub_265"/>
      <w:bookmarkEnd w:id="56"/>
      <w:r w:rsidRPr="006D3DB4">
        <w:rPr>
          <w:rFonts w:ascii="Times New Roman CYR" w:hAnsi="Times New Roman CYR" w:cs="Times New Roman CYR"/>
          <w:sz w:val="20"/>
          <w:szCs w:val="20"/>
        </w:rPr>
        <w:t>- личную подпись, дату.</w:t>
      </w:r>
    </w:p>
    <w:bookmarkEnd w:id="57"/>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К жалобе заявитель вправе приложить копии документов, подтверждающих доводы заявителя.</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58" w:name="sub_190"/>
      <w:r w:rsidRPr="006D3DB4">
        <w:rPr>
          <w:rFonts w:ascii="Times New Roman CYR" w:hAnsi="Times New Roman CYR" w:cs="Times New Roman CYR"/>
          <w:sz w:val="20"/>
          <w:szCs w:val="20"/>
        </w:rPr>
        <w:t>110. Заявители имеют право на получение информации и документов, необходимых для обоснования и рассмотрения обращения.</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59" w:name="sub_191"/>
      <w:bookmarkEnd w:id="58"/>
      <w:r w:rsidRPr="006D3DB4">
        <w:rPr>
          <w:rFonts w:ascii="Times New Roman CYR" w:hAnsi="Times New Roman CYR" w:cs="Times New Roman CYR"/>
          <w:sz w:val="20"/>
          <w:szCs w:val="20"/>
        </w:rPr>
        <w:t>111. При рассмотрении обращения заявителю предоставляется возможность ознакомления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60" w:name="sub_192"/>
      <w:bookmarkEnd w:id="59"/>
      <w:r w:rsidRPr="006D3DB4">
        <w:rPr>
          <w:rFonts w:ascii="Times New Roman CYR" w:hAnsi="Times New Roman CYR" w:cs="Times New Roman CYR"/>
          <w:sz w:val="20"/>
          <w:szCs w:val="20"/>
        </w:rPr>
        <w:t>112. Поступившая жалоба подлежит рассмотрению в течение 15 (пятнадцати) рабочих дней со дня ее регистрации.</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61" w:name="sub_193"/>
      <w:bookmarkEnd w:id="60"/>
      <w:r w:rsidRPr="006D3DB4">
        <w:rPr>
          <w:rFonts w:ascii="Times New Roman CYR" w:hAnsi="Times New Roman CYR" w:cs="Times New Roman CYR"/>
          <w:sz w:val="20"/>
          <w:szCs w:val="20"/>
        </w:rPr>
        <w:t>113. По итогам рассмотрения жалобы принимается решение о признании обращения обоснованным или необоснованным.</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62" w:name="sub_194"/>
      <w:bookmarkEnd w:id="61"/>
      <w:r w:rsidRPr="006D3DB4">
        <w:rPr>
          <w:rFonts w:ascii="Times New Roman CYR" w:hAnsi="Times New Roman CYR" w:cs="Times New Roman CYR"/>
          <w:sz w:val="20"/>
          <w:szCs w:val="20"/>
        </w:rPr>
        <w:t>114. В случае признания жалобы необоснованной заявитель об этом уведомляется, ему разъясняется порядок обращения в суд с указанием юрисдикции и адреса суда.</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bookmarkStart w:id="63" w:name="sub_195"/>
      <w:bookmarkEnd w:id="62"/>
      <w:r w:rsidRPr="006D3DB4">
        <w:rPr>
          <w:rFonts w:ascii="Times New Roman CYR" w:hAnsi="Times New Roman CYR" w:cs="Times New Roman CYR"/>
          <w:sz w:val="20"/>
          <w:szCs w:val="20"/>
        </w:rPr>
        <w:t>115. В случае признания жалобы обоснованной должностным лицам Администрации Подгорнского сельского поселения, муниципальным служащим решения и действия (бездействие), которых обжалуются, направляется обязательное для исполнения предписание, констатирующее с обязательной ссылкой на нормативные правовые акты, выявленные нарушения при осуществлении муниципального жилищного контроля, устанавливающее сроки для устранения нарушений, содержащее рекомендации о принятии мер по устранению причин нарушения прав, свобод и законных интересов заявителя, рекомендации о привлечении к дисциплинарной ответственности лиц, допустивших нарушения при осуществлении муниципального контроля.</w:t>
      </w:r>
    </w:p>
    <w:bookmarkEnd w:id="63"/>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 xml:space="preserve">116. Не позднее дня, следующего за днем принятия решения, указанного в </w:t>
      </w:r>
      <w:hyperlink w:anchor="sub_193" w:history="1">
        <w:r w:rsidRPr="006D3DB4">
          <w:rPr>
            <w:rFonts w:ascii="Times New Roman CYR" w:hAnsi="Times New Roman CYR" w:cs="Times New Roman CYR"/>
            <w:color w:val="106BBE"/>
            <w:sz w:val="20"/>
            <w:szCs w:val="20"/>
          </w:rPr>
          <w:t>пункте 113 раздела 5</w:t>
        </w:r>
      </w:hyperlink>
      <w:r w:rsidRPr="006D3DB4">
        <w:rPr>
          <w:rFonts w:ascii="Times New Roman CYR" w:hAnsi="Times New Roman CYR" w:cs="Times New Roman CYR"/>
          <w:sz w:val="20"/>
          <w:szCs w:val="20"/>
        </w:rPr>
        <w:t xml:space="preserve"> настоящего административного регламента, заявителю в письменной форме и по желанию заявителя, выраженному в жалобе, в электронной форме направляется мотивированный ответ о результатах рассмотрения жалобы.</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r w:rsidRPr="006D3DB4">
        <w:rPr>
          <w:rFonts w:ascii="Times New Roman CYR" w:hAnsi="Times New Roman CYR" w:cs="Times New Roman CYR"/>
          <w:sz w:val="20"/>
          <w:szCs w:val="20"/>
        </w:rPr>
        <w:t>1117. В случае установления в ходе или по результатам рассмотрения жалобы признаков состава административного правонарушения или преступления  Глава Подгорнского сельского поселения  незамедлительно направляет имеющиеся материалы в уполномоченные органы.</w:t>
      </w:r>
    </w:p>
    <w:p w:rsidR="006D3DB4" w:rsidRPr="006D3DB4" w:rsidRDefault="006D3DB4" w:rsidP="006D3DB4">
      <w:pPr>
        <w:widowControl w:val="0"/>
        <w:autoSpaceDE w:val="0"/>
        <w:autoSpaceDN w:val="0"/>
        <w:ind w:right="-1"/>
        <w:jc w:val="both"/>
        <w:rPr>
          <w:sz w:val="20"/>
          <w:szCs w:val="20"/>
        </w:rPr>
      </w:pPr>
    </w:p>
    <w:p w:rsidR="00191E18" w:rsidRDefault="00191E18" w:rsidP="006D3DB4">
      <w:pPr>
        <w:widowControl w:val="0"/>
        <w:autoSpaceDE w:val="0"/>
        <w:autoSpaceDN w:val="0"/>
        <w:ind w:right="-1"/>
        <w:jc w:val="right"/>
        <w:outlineLvl w:val="1"/>
        <w:rPr>
          <w:sz w:val="20"/>
          <w:szCs w:val="20"/>
        </w:rPr>
      </w:pPr>
    </w:p>
    <w:p w:rsidR="00191E18" w:rsidRDefault="00191E18" w:rsidP="006D3DB4">
      <w:pPr>
        <w:widowControl w:val="0"/>
        <w:autoSpaceDE w:val="0"/>
        <w:autoSpaceDN w:val="0"/>
        <w:ind w:right="-1"/>
        <w:jc w:val="right"/>
        <w:outlineLvl w:val="1"/>
        <w:rPr>
          <w:sz w:val="20"/>
          <w:szCs w:val="20"/>
        </w:rPr>
      </w:pPr>
    </w:p>
    <w:p w:rsidR="00191E18" w:rsidRDefault="00191E18" w:rsidP="006D3DB4">
      <w:pPr>
        <w:widowControl w:val="0"/>
        <w:autoSpaceDE w:val="0"/>
        <w:autoSpaceDN w:val="0"/>
        <w:ind w:right="-1"/>
        <w:jc w:val="right"/>
        <w:outlineLvl w:val="1"/>
        <w:rPr>
          <w:sz w:val="20"/>
          <w:szCs w:val="20"/>
        </w:rPr>
      </w:pPr>
    </w:p>
    <w:p w:rsidR="00191E18" w:rsidRDefault="00191E18" w:rsidP="006D3DB4">
      <w:pPr>
        <w:widowControl w:val="0"/>
        <w:autoSpaceDE w:val="0"/>
        <w:autoSpaceDN w:val="0"/>
        <w:ind w:right="-1"/>
        <w:jc w:val="right"/>
        <w:outlineLvl w:val="1"/>
        <w:rPr>
          <w:sz w:val="20"/>
          <w:szCs w:val="20"/>
        </w:rPr>
      </w:pPr>
    </w:p>
    <w:p w:rsidR="00191E18" w:rsidRDefault="00191E18" w:rsidP="006D3DB4">
      <w:pPr>
        <w:widowControl w:val="0"/>
        <w:autoSpaceDE w:val="0"/>
        <w:autoSpaceDN w:val="0"/>
        <w:ind w:right="-1"/>
        <w:jc w:val="right"/>
        <w:outlineLvl w:val="1"/>
        <w:rPr>
          <w:sz w:val="20"/>
          <w:szCs w:val="20"/>
        </w:rPr>
      </w:pPr>
    </w:p>
    <w:p w:rsidR="00191E18" w:rsidRDefault="00191E18" w:rsidP="006D3DB4">
      <w:pPr>
        <w:widowControl w:val="0"/>
        <w:autoSpaceDE w:val="0"/>
        <w:autoSpaceDN w:val="0"/>
        <w:ind w:right="-1"/>
        <w:jc w:val="right"/>
        <w:outlineLvl w:val="1"/>
        <w:rPr>
          <w:sz w:val="20"/>
          <w:szCs w:val="20"/>
        </w:rPr>
      </w:pPr>
    </w:p>
    <w:p w:rsidR="006D3DB4" w:rsidRPr="006D3DB4" w:rsidRDefault="006D3DB4" w:rsidP="006D3DB4">
      <w:pPr>
        <w:widowControl w:val="0"/>
        <w:autoSpaceDE w:val="0"/>
        <w:autoSpaceDN w:val="0"/>
        <w:ind w:right="-1"/>
        <w:jc w:val="right"/>
        <w:outlineLvl w:val="1"/>
        <w:rPr>
          <w:sz w:val="20"/>
          <w:szCs w:val="20"/>
        </w:rPr>
      </w:pPr>
      <w:r w:rsidRPr="006D3DB4">
        <w:rPr>
          <w:sz w:val="20"/>
          <w:szCs w:val="20"/>
        </w:rPr>
        <w:lastRenderedPageBreak/>
        <w:t>Приложение 1</w:t>
      </w:r>
    </w:p>
    <w:p w:rsidR="006D3DB4" w:rsidRPr="006D3DB4" w:rsidRDefault="006D3DB4" w:rsidP="006D3DB4">
      <w:pPr>
        <w:widowControl w:val="0"/>
        <w:autoSpaceDE w:val="0"/>
        <w:autoSpaceDN w:val="0"/>
        <w:adjustRightInd w:val="0"/>
        <w:jc w:val="right"/>
        <w:rPr>
          <w:rFonts w:ascii="Times New Roman CYR" w:hAnsi="Times New Roman CYR" w:cs="Times New Roman CYR"/>
          <w:sz w:val="20"/>
          <w:szCs w:val="20"/>
        </w:rPr>
      </w:pPr>
      <w:r w:rsidRPr="006D3DB4">
        <w:rPr>
          <w:rFonts w:ascii="Times New Roman CYR" w:hAnsi="Times New Roman CYR" w:cs="Times New Roman CYR"/>
          <w:bCs/>
          <w:color w:val="26282F"/>
          <w:sz w:val="20"/>
          <w:szCs w:val="20"/>
        </w:rPr>
        <w:t xml:space="preserve">к </w:t>
      </w:r>
      <w:hyperlink w:anchor="sub_198" w:history="1">
        <w:r w:rsidRPr="006D3DB4">
          <w:rPr>
            <w:rFonts w:ascii="Times New Roman CYR" w:hAnsi="Times New Roman CYR" w:cs="Times New Roman CYR"/>
            <w:color w:val="106BBE"/>
            <w:sz w:val="20"/>
            <w:szCs w:val="20"/>
          </w:rPr>
          <w:t>административному регламенту</w:t>
        </w:r>
      </w:hyperlink>
      <w:r w:rsidRPr="006D3DB4">
        <w:rPr>
          <w:rFonts w:ascii="Times New Roman CYR" w:hAnsi="Times New Roman CYR" w:cs="Times New Roman CYR"/>
          <w:bCs/>
          <w:color w:val="26282F"/>
          <w:sz w:val="20"/>
          <w:szCs w:val="20"/>
        </w:rPr>
        <w:t xml:space="preserve"> исполнения муниципальной функции «Осуществление </w:t>
      </w:r>
      <w:r w:rsidRPr="006D3DB4">
        <w:rPr>
          <w:rFonts w:ascii="Times New Roman CYR" w:hAnsi="Times New Roman CYR" w:cs="Times New Roman CYR"/>
          <w:bCs/>
          <w:color w:val="26282F"/>
          <w:sz w:val="20"/>
          <w:szCs w:val="20"/>
        </w:rPr>
        <w:br/>
        <w:t>муниципального жилищного контроля на территории  муниципального образования « Подгорнское сельское поселение»</w:t>
      </w:r>
    </w:p>
    <w:p w:rsidR="006D3DB4" w:rsidRPr="006D3DB4" w:rsidRDefault="006D3DB4" w:rsidP="006D3DB4">
      <w:pPr>
        <w:widowControl w:val="0"/>
        <w:autoSpaceDE w:val="0"/>
        <w:autoSpaceDN w:val="0"/>
        <w:ind w:right="-1"/>
        <w:jc w:val="right"/>
        <w:rPr>
          <w:sz w:val="20"/>
          <w:szCs w:val="20"/>
        </w:rPr>
      </w:pPr>
    </w:p>
    <w:p w:rsidR="006D3DB4" w:rsidRPr="006D3DB4" w:rsidRDefault="006D3DB4" w:rsidP="006D3DB4">
      <w:pPr>
        <w:widowControl w:val="0"/>
        <w:autoSpaceDE w:val="0"/>
        <w:autoSpaceDN w:val="0"/>
        <w:ind w:left="305" w:right="-1"/>
        <w:jc w:val="center"/>
        <w:rPr>
          <w:sz w:val="20"/>
          <w:szCs w:val="20"/>
          <w:lang w:eastAsia="en-US"/>
        </w:rPr>
      </w:pPr>
      <w:bookmarkStart w:id="64" w:name="P566"/>
      <w:bookmarkEnd w:id="64"/>
      <w:r w:rsidRPr="006D3DB4">
        <w:rPr>
          <w:sz w:val="20"/>
          <w:szCs w:val="20"/>
          <w:lang w:eastAsia="en-US"/>
        </w:rPr>
        <w:t>Справочная информация о месте нахождения, графике работы, контактных телефонах, адресах электронной почты органов, предоставляющих муниципальную услугу</w:t>
      </w:r>
    </w:p>
    <w:p w:rsidR="006D3DB4" w:rsidRPr="006D3DB4" w:rsidRDefault="006D3DB4" w:rsidP="006D3DB4">
      <w:pPr>
        <w:widowControl w:val="0"/>
        <w:autoSpaceDE w:val="0"/>
        <w:autoSpaceDN w:val="0"/>
        <w:ind w:left="305" w:right="-1"/>
        <w:jc w:val="center"/>
        <w:rPr>
          <w:sz w:val="20"/>
          <w:szCs w:val="20"/>
          <w:lang w:eastAsia="en-US"/>
        </w:rPr>
      </w:pPr>
    </w:p>
    <w:p w:rsidR="006D3DB4" w:rsidRPr="006D3DB4" w:rsidRDefault="006D3DB4" w:rsidP="006D3DB4">
      <w:pPr>
        <w:widowControl w:val="0"/>
        <w:autoSpaceDE w:val="0"/>
        <w:autoSpaceDN w:val="0"/>
        <w:ind w:left="305" w:right="-1"/>
        <w:jc w:val="both"/>
        <w:rPr>
          <w:rFonts w:eastAsia="Calibri"/>
          <w:sz w:val="20"/>
          <w:szCs w:val="20"/>
          <w:lang w:eastAsia="en-US"/>
        </w:rPr>
      </w:pPr>
      <w:r w:rsidRPr="006D3DB4">
        <w:rPr>
          <w:rFonts w:eastAsia="Calibri"/>
          <w:sz w:val="20"/>
          <w:szCs w:val="20"/>
          <w:lang w:eastAsia="en-US"/>
        </w:rPr>
        <w:t>Администрация Подгорнского сельского поселения</w:t>
      </w:r>
    </w:p>
    <w:p w:rsidR="006D3DB4" w:rsidRPr="006D3DB4" w:rsidRDefault="006D3DB4" w:rsidP="006D3DB4">
      <w:pPr>
        <w:widowControl w:val="0"/>
        <w:autoSpaceDE w:val="0"/>
        <w:autoSpaceDN w:val="0"/>
        <w:spacing w:before="1"/>
        <w:ind w:left="301" w:right="-1"/>
        <w:jc w:val="both"/>
        <w:rPr>
          <w:sz w:val="20"/>
          <w:szCs w:val="20"/>
          <w:lang w:eastAsia="en-US"/>
        </w:rPr>
      </w:pPr>
      <w:r w:rsidRPr="006D3DB4">
        <w:rPr>
          <w:sz w:val="20"/>
          <w:szCs w:val="20"/>
          <w:lang w:eastAsia="en-US"/>
        </w:rPr>
        <w:t>Место нахождение: 636400, Томская область, Чаинский район, с. Подгорное, ул. Ленинская, д.4 стр.1</w:t>
      </w:r>
    </w:p>
    <w:p w:rsidR="006D3DB4" w:rsidRPr="006D3DB4" w:rsidRDefault="006D3DB4" w:rsidP="006D3DB4">
      <w:pPr>
        <w:widowControl w:val="0"/>
        <w:autoSpaceDE w:val="0"/>
        <w:autoSpaceDN w:val="0"/>
        <w:ind w:left="1009" w:right="-1"/>
        <w:jc w:val="both"/>
        <w:rPr>
          <w:sz w:val="20"/>
          <w:szCs w:val="20"/>
          <w:lang w:eastAsia="en-US"/>
        </w:rPr>
      </w:pPr>
      <w:r w:rsidRPr="006D3DB4">
        <w:rPr>
          <w:sz w:val="20"/>
          <w:szCs w:val="20"/>
          <w:lang w:eastAsia="en-US"/>
        </w:rPr>
        <w:t>График работы Администрации Подгорнского сельского поселения:</w:t>
      </w:r>
    </w:p>
    <w:tbl>
      <w:tblPr>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4"/>
        <w:gridCol w:w="6228"/>
      </w:tblGrid>
      <w:tr w:rsidR="006D3DB4" w:rsidRPr="006D3DB4" w:rsidTr="008F77D4">
        <w:trPr>
          <w:trHeight w:val="297"/>
        </w:trPr>
        <w:tc>
          <w:tcPr>
            <w:tcW w:w="2784" w:type="dxa"/>
            <w:shd w:val="clear" w:color="auto" w:fill="auto"/>
          </w:tcPr>
          <w:p w:rsidR="006D3DB4" w:rsidRPr="006D3DB4" w:rsidRDefault="006D3DB4" w:rsidP="006D3DB4">
            <w:pPr>
              <w:widowControl w:val="0"/>
              <w:autoSpaceDE w:val="0"/>
              <w:autoSpaceDN w:val="0"/>
              <w:spacing w:line="277" w:lineRule="exact"/>
              <w:ind w:left="107" w:right="-1"/>
              <w:rPr>
                <w:rFonts w:eastAsia="Calibri"/>
                <w:sz w:val="20"/>
                <w:szCs w:val="20"/>
                <w:lang w:eastAsia="en-US"/>
              </w:rPr>
            </w:pPr>
            <w:r w:rsidRPr="006D3DB4">
              <w:rPr>
                <w:rFonts w:eastAsia="Calibri"/>
                <w:sz w:val="20"/>
                <w:szCs w:val="20"/>
                <w:lang w:eastAsia="en-US"/>
              </w:rPr>
              <w:t>Понедельник -пятница</w:t>
            </w:r>
          </w:p>
        </w:tc>
        <w:tc>
          <w:tcPr>
            <w:tcW w:w="6228" w:type="dxa"/>
            <w:shd w:val="clear" w:color="auto" w:fill="auto"/>
          </w:tcPr>
          <w:p w:rsidR="006D3DB4" w:rsidRPr="006D3DB4" w:rsidRDefault="006D3DB4" w:rsidP="006D3DB4">
            <w:pPr>
              <w:widowControl w:val="0"/>
              <w:tabs>
                <w:tab w:val="left" w:pos="2615"/>
                <w:tab w:val="left" w:pos="2992"/>
              </w:tabs>
              <w:autoSpaceDE w:val="0"/>
              <w:autoSpaceDN w:val="0"/>
              <w:spacing w:line="277" w:lineRule="exact"/>
              <w:ind w:left="813" w:right="-1"/>
              <w:rPr>
                <w:rFonts w:eastAsia="Calibri"/>
                <w:sz w:val="20"/>
                <w:szCs w:val="20"/>
                <w:lang w:eastAsia="en-US"/>
              </w:rPr>
            </w:pPr>
            <w:r w:rsidRPr="006D3DB4">
              <w:rPr>
                <w:rFonts w:eastAsia="Calibri"/>
                <w:sz w:val="20"/>
                <w:szCs w:val="20"/>
                <w:lang w:eastAsia="en-US"/>
              </w:rPr>
              <w:t>с  9.00</w:t>
            </w:r>
            <w:r w:rsidRPr="006D3DB4">
              <w:rPr>
                <w:rFonts w:eastAsia="Calibri"/>
                <w:spacing w:val="-3"/>
                <w:sz w:val="20"/>
                <w:szCs w:val="20"/>
                <w:lang w:eastAsia="en-US"/>
              </w:rPr>
              <w:t xml:space="preserve"> </w:t>
            </w:r>
            <w:r w:rsidRPr="006D3DB4">
              <w:rPr>
                <w:rFonts w:eastAsia="Calibri"/>
                <w:sz w:val="20"/>
                <w:szCs w:val="20"/>
                <w:lang w:eastAsia="en-US"/>
              </w:rPr>
              <w:t>–</w:t>
            </w:r>
            <w:r w:rsidRPr="006D3DB4">
              <w:rPr>
                <w:rFonts w:eastAsia="Calibri"/>
                <w:spacing w:val="-2"/>
                <w:sz w:val="20"/>
                <w:szCs w:val="20"/>
                <w:lang w:eastAsia="en-US"/>
              </w:rPr>
              <w:t xml:space="preserve"> </w:t>
            </w:r>
            <w:r w:rsidRPr="006D3DB4">
              <w:rPr>
                <w:rFonts w:eastAsia="Calibri"/>
                <w:sz w:val="20"/>
                <w:szCs w:val="20"/>
                <w:lang w:eastAsia="en-US"/>
              </w:rPr>
              <w:t>13.00</w:t>
            </w:r>
            <w:r w:rsidRPr="006D3DB4">
              <w:rPr>
                <w:rFonts w:eastAsia="Calibri"/>
                <w:sz w:val="20"/>
                <w:szCs w:val="20"/>
                <w:lang w:eastAsia="en-US"/>
              </w:rPr>
              <w:tab/>
              <w:t>с</w:t>
            </w:r>
            <w:r w:rsidRPr="006D3DB4">
              <w:rPr>
                <w:rFonts w:eastAsia="Calibri"/>
                <w:sz w:val="20"/>
                <w:szCs w:val="20"/>
                <w:lang w:eastAsia="en-US"/>
              </w:rPr>
              <w:tab/>
              <w:t>14.00-17.00</w:t>
            </w:r>
          </w:p>
        </w:tc>
      </w:tr>
      <w:tr w:rsidR="006D3DB4" w:rsidRPr="006D3DB4" w:rsidTr="008F77D4">
        <w:trPr>
          <w:trHeight w:val="299"/>
        </w:trPr>
        <w:tc>
          <w:tcPr>
            <w:tcW w:w="2784" w:type="dxa"/>
            <w:shd w:val="clear" w:color="auto" w:fill="auto"/>
          </w:tcPr>
          <w:p w:rsidR="006D3DB4" w:rsidRPr="006D3DB4" w:rsidRDefault="006D3DB4" w:rsidP="006D3DB4">
            <w:pPr>
              <w:widowControl w:val="0"/>
              <w:autoSpaceDE w:val="0"/>
              <w:autoSpaceDN w:val="0"/>
              <w:spacing w:line="280" w:lineRule="exact"/>
              <w:ind w:left="112" w:right="-1"/>
              <w:rPr>
                <w:rFonts w:eastAsia="Calibri"/>
                <w:sz w:val="20"/>
                <w:szCs w:val="20"/>
                <w:lang w:eastAsia="en-US"/>
              </w:rPr>
            </w:pPr>
            <w:r w:rsidRPr="006D3DB4">
              <w:rPr>
                <w:rFonts w:eastAsia="Calibri"/>
                <w:sz w:val="20"/>
                <w:szCs w:val="20"/>
                <w:lang w:eastAsia="en-US"/>
              </w:rPr>
              <w:t>Суббота, воскресенье</w:t>
            </w:r>
          </w:p>
        </w:tc>
        <w:tc>
          <w:tcPr>
            <w:tcW w:w="6228" w:type="dxa"/>
            <w:shd w:val="clear" w:color="auto" w:fill="auto"/>
          </w:tcPr>
          <w:p w:rsidR="006D3DB4" w:rsidRPr="006D3DB4" w:rsidRDefault="006D3DB4" w:rsidP="006D3DB4">
            <w:pPr>
              <w:widowControl w:val="0"/>
              <w:autoSpaceDE w:val="0"/>
              <w:autoSpaceDN w:val="0"/>
              <w:spacing w:line="280" w:lineRule="exact"/>
              <w:ind w:left="813" w:right="-1"/>
              <w:rPr>
                <w:rFonts w:eastAsia="Calibri"/>
                <w:sz w:val="20"/>
                <w:szCs w:val="20"/>
                <w:lang w:val="en-US" w:eastAsia="en-US"/>
              </w:rPr>
            </w:pPr>
            <w:r w:rsidRPr="006D3DB4">
              <w:rPr>
                <w:rFonts w:eastAsia="Calibri"/>
                <w:sz w:val="20"/>
                <w:szCs w:val="20"/>
                <w:lang w:val="en-US" w:eastAsia="en-US"/>
              </w:rPr>
              <w:t>выходной день</w:t>
            </w:r>
          </w:p>
        </w:tc>
      </w:tr>
    </w:tbl>
    <w:p w:rsidR="006D3DB4" w:rsidRPr="006D3DB4" w:rsidRDefault="006D3DB4" w:rsidP="006D3DB4">
      <w:pPr>
        <w:widowControl w:val="0"/>
        <w:autoSpaceDE w:val="0"/>
        <w:autoSpaceDN w:val="0"/>
        <w:spacing w:before="1"/>
        <w:ind w:left="1009" w:right="-1"/>
        <w:rPr>
          <w:sz w:val="20"/>
          <w:szCs w:val="20"/>
          <w:lang w:eastAsia="en-US"/>
        </w:rPr>
      </w:pPr>
    </w:p>
    <w:p w:rsidR="006D3DB4" w:rsidRPr="006D3DB4" w:rsidRDefault="006D3DB4" w:rsidP="006D3DB4">
      <w:pPr>
        <w:widowControl w:val="0"/>
        <w:autoSpaceDE w:val="0"/>
        <w:autoSpaceDN w:val="0"/>
        <w:spacing w:before="1"/>
        <w:ind w:left="1009" w:right="-1"/>
        <w:rPr>
          <w:sz w:val="20"/>
          <w:szCs w:val="20"/>
          <w:lang w:eastAsia="en-US"/>
        </w:rPr>
      </w:pPr>
      <w:r w:rsidRPr="006D3DB4">
        <w:rPr>
          <w:sz w:val="20"/>
          <w:szCs w:val="20"/>
          <w:lang w:eastAsia="en-US"/>
        </w:rPr>
        <w:t>График приема заявителей в Администрации Подгорнского сельского поселения:</w:t>
      </w:r>
    </w:p>
    <w:tbl>
      <w:tblPr>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5"/>
        <w:gridCol w:w="6087"/>
      </w:tblGrid>
      <w:tr w:rsidR="006D3DB4" w:rsidRPr="006D3DB4" w:rsidTr="008F77D4">
        <w:trPr>
          <w:trHeight w:val="299"/>
        </w:trPr>
        <w:tc>
          <w:tcPr>
            <w:tcW w:w="2925" w:type="dxa"/>
            <w:shd w:val="clear" w:color="auto" w:fill="auto"/>
          </w:tcPr>
          <w:p w:rsidR="006D3DB4" w:rsidRPr="006D3DB4" w:rsidRDefault="006D3DB4" w:rsidP="006D3DB4">
            <w:pPr>
              <w:widowControl w:val="0"/>
              <w:autoSpaceDE w:val="0"/>
              <w:autoSpaceDN w:val="0"/>
              <w:spacing w:line="280" w:lineRule="exact"/>
              <w:ind w:left="112" w:right="-1"/>
              <w:rPr>
                <w:rFonts w:eastAsia="Calibri"/>
                <w:sz w:val="20"/>
                <w:szCs w:val="20"/>
                <w:lang w:val="en-US" w:eastAsia="en-US"/>
              </w:rPr>
            </w:pPr>
            <w:r w:rsidRPr="006D3DB4">
              <w:rPr>
                <w:rFonts w:eastAsia="Calibri"/>
                <w:sz w:val="20"/>
                <w:szCs w:val="20"/>
                <w:lang w:val="en-US" w:eastAsia="en-US"/>
              </w:rPr>
              <w:t>Понедельник</w:t>
            </w:r>
            <w:r w:rsidRPr="006D3DB4">
              <w:rPr>
                <w:rFonts w:eastAsia="Calibri"/>
                <w:sz w:val="20"/>
                <w:szCs w:val="20"/>
                <w:lang w:eastAsia="en-US"/>
              </w:rPr>
              <w:t>- пятница</w:t>
            </w:r>
          </w:p>
        </w:tc>
        <w:tc>
          <w:tcPr>
            <w:tcW w:w="6087" w:type="dxa"/>
            <w:shd w:val="clear" w:color="auto" w:fill="auto"/>
          </w:tcPr>
          <w:p w:rsidR="006D3DB4" w:rsidRPr="006D3DB4" w:rsidRDefault="006D3DB4" w:rsidP="006D3DB4">
            <w:pPr>
              <w:widowControl w:val="0"/>
              <w:tabs>
                <w:tab w:val="left" w:pos="2615"/>
                <w:tab w:val="left" w:pos="2992"/>
              </w:tabs>
              <w:autoSpaceDE w:val="0"/>
              <w:autoSpaceDN w:val="0"/>
              <w:spacing w:line="280" w:lineRule="exact"/>
              <w:ind w:left="813" w:right="-1"/>
              <w:rPr>
                <w:rFonts w:eastAsia="Calibri"/>
                <w:sz w:val="20"/>
                <w:szCs w:val="20"/>
                <w:lang w:val="en-US" w:eastAsia="en-US"/>
              </w:rPr>
            </w:pPr>
            <w:r w:rsidRPr="006D3DB4">
              <w:rPr>
                <w:rFonts w:eastAsia="Calibri"/>
                <w:sz w:val="20"/>
                <w:szCs w:val="20"/>
                <w:lang w:val="en-US" w:eastAsia="en-US"/>
              </w:rPr>
              <w:t xml:space="preserve">с  </w:t>
            </w:r>
            <w:r w:rsidRPr="006D3DB4">
              <w:rPr>
                <w:rFonts w:eastAsia="Calibri"/>
                <w:sz w:val="20"/>
                <w:szCs w:val="20"/>
                <w:lang w:eastAsia="en-US"/>
              </w:rPr>
              <w:t>9</w:t>
            </w:r>
            <w:r w:rsidRPr="006D3DB4">
              <w:rPr>
                <w:rFonts w:eastAsia="Calibri"/>
                <w:sz w:val="20"/>
                <w:szCs w:val="20"/>
                <w:lang w:val="en-US" w:eastAsia="en-US"/>
              </w:rPr>
              <w:t>.30</w:t>
            </w:r>
            <w:r w:rsidRPr="006D3DB4">
              <w:rPr>
                <w:rFonts w:eastAsia="Calibri"/>
                <w:spacing w:val="-3"/>
                <w:sz w:val="20"/>
                <w:szCs w:val="20"/>
                <w:lang w:val="en-US" w:eastAsia="en-US"/>
              </w:rPr>
              <w:t xml:space="preserve"> </w:t>
            </w:r>
            <w:r w:rsidRPr="006D3DB4">
              <w:rPr>
                <w:rFonts w:eastAsia="Calibri"/>
                <w:sz w:val="20"/>
                <w:szCs w:val="20"/>
                <w:lang w:val="en-US" w:eastAsia="en-US"/>
              </w:rPr>
              <w:t>–</w:t>
            </w:r>
            <w:r w:rsidRPr="006D3DB4">
              <w:rPr>
                <w:rFonts w:eastAsia="Calibri"/>
                <w:spacing w:val="-2"/>
                <w:sz w:val="20"/>
                <w:szCs w:val="20"/>
                <w:lang w:val="en-US" w:eastAsia="en-US"/>
              </w:rPr>
              <w:t xml:space="preserve"> </w:t>
            </w:r>
            <w:r w:rsidRPr="006D3DB4">
              <w:rPr>
                <w:rFonts w:eastAsia="Calibri"/>
                <w:sz w:val="20"/>
                <w:szCs w:val="20"/>
                <w:lang w:val="en-US" w:eastAsia="en-US"/>
              </w:rPr>
              <w:t>12.30</w:t>
            </w:r>
            <w:r w:rsidRPr="006D3DB4">
              <w:rPr>
                <w:rFonts w:eastAsia="Calibri"/>
                <w:sz w:val="20"/>
                <w:szCs w:val="20"/>
                <w:lang w:val="en-US" w:eastAsia="en-US"/>
              </w:rPr>
              <w:tab/>
              <w:t>с</w:t>
            </w:r>
            <w:r w:rsidRPr="006D3DB4">
              <w:rPr>
                <w:rFonts w:eastAsia="Calibri"/>
                <w:sz w:val="20"/>
                <w:szCs w:val="20"/>
                <w:lang w:val="en-US" w:eastAsia="en-US"/>
              </w:rPr>
              <w:tab/>
              <w:t>14.00-17.</w:t>
            </w:r>
            <w:r w:rsidRPr="006D3DB4">
              <w:rPr>
                <w:rFonts w:eastAsia="Calibri"/>
                <w:sz w:val="20"/>
                <w:szCs w:val="20"/>
                <w:lang w:eastAsia="en-US"/>
              </w:rPr>
              <w:t>0</w:t>
            </w:r>
            <w:r w:rsidRPr="006D3DB4">
              <w:rPr>
                <w:rFonts w:eastAsia="Calibri"/>
                <w:sz w:val="20"/>
                <w:szCs w:val="20"/>
                <w:lang w:val="en-US" w:eastAsia="en-US"/>
              </w:rPr>
              <w:t>0</w:t>
            </w:r>
          </w:p>
        </w:tc>
      </w:tr>
      <w:tr w:rsidR="006D3DB4" w:rsidRPr="006D3DB4" w:rsidTr="008F77D4">
        <w:trPr>
          <w:trHeight w:val="299"/>
        </w:trPr>
        <w:tc>
          <w:tcPr>
            <w:tcW w:w="2925" w:type="dxa"/>
            <w:shd w:val="clear" w:color="auto" w:fill="auto"/>
          </w:tcPr>
          <w:p w:rsidR="006D3DB4" w:rsidRPr="006D3DB4" w:rsidRDefault="006D3DB4" w:rsidP="006D3DB4">
            <w:pPr>
              <w:widowControl w:val="0"/>
              <w:autoSpaceDE w:val="0"/>
              <w:autoSpaceDN w:val="0"/>
              <w:spacing w:line="280" w:lineRule="exact"/>
              <w:ind w:left="112" w:right="-1"/>
              <w:rPr>
                <w:rFonts w:eastAsia="Calibri"/>
                <w:sz w:val="20"/>
                <w:szCs w:val="20"/>
                <w:lang w:val="en-US" w:eastAsia="en-US"/>
              </w:rPr>
            </w:pPr>
            <w:r w:rsidRPr="006D3DB4">
              <w:rPr>
                <w:rFonts w:eastAsia="Calibri"/>
                <w:sz w:val="20"/>
                <w:szCs w:val="20"/>
                <w:lang w:val="en-US" w:eastAsia="en-US"/>
              </w:rPr>
              <w:t>Суббота</w:t>
            </w:r>
            <w:r w:rsidRPr="006D3DB4">
              <w:rPr>
                <w:rFonts w:eastAsia="Calibri"/>
                <w:sz w:val="20"/>
                <w:szCs w:val="20"/>
                <w:lang w:eastAsia="en-US"/>
              </w:rPr>
              <w:t>, воскресенье</w:t>
            </w:r>
          </w:p>
        </w:tc>
        <w:tc>
          <w:tcPr>
            <w:tcW w:w="6087" w:type="dxa"/>
            <w:shd w:val="clear" w:color="auto" w:fill="auto"/>
          </w:tcPr>
          <w:p w:rsidR="006D3DB4" w:rsidRPr="006D3DB4" w:rsidRDefault="006D3DB4" w:rsidP="006D3DB4">
            <w:pPr>
              <w:widowControl w:val="0"/>
              <w:autoSpaceDE w:val="0"/>
              <w:autoSpaceDN w:val="0"/>
              <w:spacing w:line="280" w:lineRule="exact"/>
              <w:ind w:left="813" w:right="-1"/>
              <w:rPr>
                <w:rFonts w:eastAsia="Calibri"/>
                <w:sz w:val="20"/>
                <w:szCs w:val="20"/>
                <w:lang w:val="en-US" w:eastAsia="en-US"/>
              </w:rPr>
            </w:pPr>
            <w:r w:rsidRPr="006D3DB4">
              <w:rPr>
                <w:rFonts w:eastAsia="Calibri"/>
                <w:sz w:val="20"/>
                <w:szCs w:val="20"/>
                <w:lang w:val="en-US" w:eastAsia="en-US"/>
              </w:rPr>
              <w:t>выходной день</w:t>
            </w:r>
          </w:p>
        </w:tc>
      </w:tr>
    </w:tbl>
    <w:p w:rsidR="006D3DB4" w:rsidRPr="006D3DB4" w:rsidRDefault="006D3DB4" w:rsidP="006D3DB4">
      <w:pPr>
        <w:widowControl w:val="0"/>
        <w:autoSpaceDE w:val="0"/>
        <w:autoSpaceDN w:val="0"/>
        <w:spacing w:before="4"/>
        <w:ind w:right="-1"/>
        <w:rPr>
          <w:sz w:val="20"/>
          <w:szCs w:val="20"/>
          <w:lang w:val="en-US" w:eastAsia="en-US"/>
        </w:rPr>
      </w:pPr>
    </w:p>
    <w:p w:rsidR="006D3DB4" w:rsidRPr="006D3DB4" w:rsidRDefault="006D3DB4" w:rsidP="006D3DB4">
      <w:pPr>
        <w:widowControl w:val="0"/>
        <w:autoSpaceDE w:val="0"/>
        <w:autoSpaceDN w:val="0"/>
        <w:spacing w:before="1"/>
        <w:ind w:right="-1"/>
        <w:rPr>
          <w:sz w:val="20"/>
          <w:szCs w:val="20"/>
          <w:lang w:eastAsia="en-US"/>
        </w:rPr>
      </w:pPr>
      <w:r w:rsidRPr="006D3DB4">
        <w:rPr>
          <w:sz w:val="20"/>
          <w:szCs w:val="20"/>
          <w:lang w:eastAsia="en-US"/>
        </w:rPr>
        <w:t>Почтовый адрес Администрации Подгорнского сельского поселения: 636400, Томская область, Чаинский район, с. Подгорное, ул. Ленинская, д.4 стр.1</w:t>
      </w:r>
    </w:p>
    <w:p w:rsidR="006D3DB4" w:rsidRPr="006D3DB4" w:rsidRDefault="006D3DB4" w:rsidP="006D3DB4">
      <w:pPr>
        <w:widowControl w:val="0"/>
        <w:autoSpaceDE w:val="0"/>
        <w:autoSpaceDN w:val="0"/>
        <w:ind w:right="-1"/>
        <w:rPr>
          <w:sz w:val="20"/>
          <w:szCs w:val="20"/>
          <w:lang w:eastAsia="en-US"/>
        </w:rPr>
      </w:pPr>
      <w:r w:rsidRPr="006D3DB4">
        <w:rPr>
          <w:sz w:val="20"/>
          <w:szCs w:val="20"/>
          <w:lang w:eastAsia="en-US"/>
        </w:rPr>
        <w:t>Контактный телефон: (8 382 57) 2-16-21</w:t>
      </w:r>
    </w:p>
    <w:p w:rsidR="006D3DB4" w:rsidRPr="006D3DB4" w:rsidRDefault="006D3DB4" w:rsidP="006D3DB4">
      <w:pPr>
        <w:widowControl w:val="0"/>
        <w:tabs>
          <w:tab w:val="left" w:pos="5617"/>
        </w:tabs>
        <w:autoSpaceDE w:val="0"/>
        <w:autoSpaceDN w:val="0"/>
        <w:ind w:right="-1"/>
        <w:rPr>
          <w:sz w:val="20"/>
          <w:szCs w:val="20"/>
          <w:lang w:eastAsia="en-US"/>
        </w:rPr>
      </w:pPr>
      <w:r w:rsidRPr="006D3DB4">
        <w:rPr>
          <w:sz w:val="20"/>
          <w:szCs w:val="20"/>
          <w:lang w:eastAsia="en-US"/>
        </w:rPr>
        <w:t>Официальный  сайт</w:t>
      </w:r>
      <w:r w:rsidRPr="006D3DB4">
        <w:rPr>
          <w:spacing w:val="59"/>
          <w:sz w:val="20"/>
          <w:szCs w:val="20"/>
          <w:lang w:eastAsia="en-US"/>
        </w:rPr>
        <w:t xml:space="preserve"> </w:t>
      </w:r>
      <w:r w:rsidRPr="006D3DB4">
        <w:rPr>
          <w:sz w:val="20"/>
          <w:szCs w:val="20"/>
          <w:lang w:eastAsia="en-US"/>
        </w:rPr>
        <w:t>органов</w:t>
      </w:r>
      <w:r w:rsidRPr="006D3DB4">
        <w:rPr>
          <w:spacing w:val="60"/>
          <w:sz w:val="20"/>
          <w:szCs w:val="20"/>
          <w:lang w:eastAsia="en-US"/>
        </w:rPr>
        <w:t xml:space="preserve"> </w:t>
      </w:r>
      <w:r w:rsidRPr="006D3DB4">
        <w:rPr>
          <w:sz w:val="20"/>
          <w:szCs w:val="20"/>
          <w:lang w:eastAsia="en-US"/>
        </w:rPr>
        <w:t>местного самоуправления Подгорнского сельского поселения в сети Интернет</w:t>
      </w:r>
      <w:r w:rsidRPr="006D3DB4">
        <w:rPr>
          <w:i/>
          <w:sz w:val="20"/>
          <w:szCs w:val="20"/>
          <w:lang w:eastAsia="en-US"/>
        </w:rPr>
        <w:t xml:space="preserve">: </w:t>
      </w:r>
      <w:r w:rsidRPr="006D3DB4">
        <w:rPr>
          <w:sz w:val="20"/>
          <w:szCs w:val="20"/>
          <w:lang w:val="en-US" w:eastAsia="en-US"/>
        </w:rPr>
        <w:t>http</w:t>
      </w:r>
      <w:r w:rsidRPr="006D3DB4">
        <w:rPr>
          <w:sz w:val="20"/>
          <w:szCs w:val="20"/>
          <w:lang w:eastAsia="en-US"/>
        </w:rPr>
        <w:t xml:space="preserve">//: </w:t>
      </w:r>
      <w:r w:rsidRPr="006D3DB4">
        <w:rPr>
          <w:sz w:val="20"/>
          <w:szCs w:val="20"/>
          <w:lang w:val="en-US" w:eastAsia="en-US"/>
        </w:rPr>
        <w:t>podgorn</w:t>
      </w:r>
      <w:hyperlink r:id="rId37">
        <w:r w:rsidRPr="006D3DB4">
          <w:rPr>
            <w:color w:val="0000FF"/>
            <w:sz w:val="20"/>
            <w:szCs w:val="20"/>
            <w:u w:val="single" w:color="0000FF"/>
            <w:lang w:eastAsia="en-US"/>
          </w:rPr>
          <w:t>.</w:t>
        </w:r>
        <w:r w:rsidRPr="006D3DB4">
          <w:rPr>
            <w:color w:val="0000FF"/>
            <w:sz w:val="20"/>
            <w:szCs w:val="20"/>
            <w:u w:val="single" w:color="0000FF"/>
            <w:lang w:val="en-US" w:eastAsia="en-US"/>
          </w:rPr>
          <w:t>tomsk</w:t>
        </w:r>
        <w:r w:rsidRPr="006D3DB4">
          <w:rPr>
            <w:color w:val="0000FF"/>
            <w:sz w:val="20"/>
            <w:szCs w:val="20"/>
            <w:u w:val="single" w:color="0000FF"/>
            <w:lang w:eastAsia="en-US"/>
          </w:rPr>
          <w:t>.</w:t>
        </w:r>
        <w:r w:rsidRPr="006D3DB4">
          <w:rPr>
            <w:color w:val="0000FF"/>
            <w:sz w:val="20"/>
            <w:szCs w:val="20"/>
            <w:u w:val="single" w:color="0000FF"/>
            <w:lang w:val="en-US" w:eastAsia="en-US"/>
          </w:rPr>
          <w:t>ru</w:t>
        </w:r>
      </w:hyperlink>
      <w:r w:rsidRPr="006D3DB4">
        <w:rPr>
          <w:sz w:val="20"/>
          <w:szCs w:val="20"/>
          <w:lang w:eastAsia="en-US"/>
        </w:rPr>
        <w:t>.</w:t>
      </w:r>
    </w:p>
    <w:p w:rsidR="006D3DB4" w:rsidRPr="006D3DB4" w:rsidRDefault="006D3DB4" w:rsidP="006D3DB4">
      <w:pPr>
        <w:widowControl w:val="0"/>
        <w:autoSpaceDE w:val="0"/>
        <w:autoSpaceDN w:val="0"/>
        <w:ind w:right="-1"/>
        <w:rPr>
          <w:sz w:val="20"/>
          <w:szCs w:val="20"/>
          <w:lang w:eastAsia="en-US"/>
        </w:rPr>
      </w:pPr>
      <w:r w:rsidRPr="006D3DB4">
        <w:rPr>
          <w:sz w:val="20"/>
          <w:szCs w:val="20"/>
          <w:lang w:eastAsia="en-US"/>
        </w:rPr>
        <w:t>Адрес электронной почты Администрации Подгорнского сельского поселения в сети Интернет:</w:t>
      </w:r>
      <w:hyperlink r:id="rId38" w:history="1">
        <w:r w:rsidRPr="006D3DB4">
          <w:rPr>
            <w:color w:val="0563C1"/>
            <w:spacing w:val="63"/>
            <w:sz w:val="20"/>
            <w:szCs w:val="20"/>
            <w:u w:val="single" w:color="0000FF"/>
            <w:lang w:eastAsia="en-US"/>
          </w:rPr>
          <w:t xml:space="preserve"> </w:t>
        </w:r>
        <w:r w:rsidRPr="006D3DB4">
          <w:rPr>
            <w:color w:val="0563C1"/>
            <w:sz w:val="20"/>
            <w:szCs w:val="20"/>
            <w:u w:val="single" w:color="0000FF"/>
            <w:lang w:val="en-US" w:eastAsia="en-US"/>
          </w:rPr>
          <w:t>podgorns</w:t>
        </w:r>
        <w:r w:rsidRPr="006D3DB4">
          <w:rPr>
            <w:color w:val="0563C1"/>
            <w:sz w:val="20"/>
            <w:szCs w:val="20"/>
            <w:u w:val="single" w:color="0000FF"/>
            <w:lang w:eastAsia="en-US"/>
          </w:rPr>
          <w:t>@</w:t>
        </w:r>
        <w:r w:rsidRPr="006D3DB4">
          <w:rPr>
            <w:color w:val="0563C1"/>
            <w:sz w:val="20"/>
            <w:szCs w:val="20"/>
            <w:u w:val="single" w:color="0000FF"/>
            <w:lang w:val="en-US" w:eastAsia="en-US"/>
          </w:rPr>
          <w:t>tomsk</w:t>
        </w:r>
        <w:r w:rsidRPr="006D3DB4">
          <w:rPr>
            <w:color w:val="0563C1"/>
            <w:sz w:val="20"/>
            <w:szCs w:val="20"/>
            <w:u w:val="single" w:color="0000FF"/>
            <w:lang w:eastAsia="en-US"/>
          </w:rPr>
          <w:t>.</w:t>
        </w:r>
        <w:r w:rsidRPr="006D3DB4">
          <w:rPr>
            <w:color w:val="0563C1"/>
            <w:sz w:val="20"/>
            <w:szCs w:val="20"/>
            <w:u w:val="single" w:color="0000FF"/>
            <w:lang w:val="en-US" w:eastAsia="en-US"/>
          </w:rPr>
          <w:t>gov</w:t>
        </w:r>
        <w:r w:rsidRPr="006D3DB4">
          <w:rPr>
            <w:color w:val="0563C1"/>
            <w:sz w:val="20"/>
            <w:szCs w:val="20"/>
            <w:u w:val="single" w:color="0000FF"/>
            <w:lang w:eastAsia="en-US"/>
          </w:rPr>
          <w:t>,</w:t>
        </w:r>
        <w:r w:rsidRPr="006D3DB4">
          <w:rPr>
            <w:color w:val="0563C1"/>
            <w:sz w:val="20"/>
            <w:szCs w:val="20"/>
            <w:u w:val="single" w:color="0000FF"/>
            <w:lang w:val="en-US" w:eastAsia="en-US"/>
          </w:rPr>
          <w:t>ru</w:t>
        </w:r>
      </w:hyperlink>
      <w:r w:rsidRPr="006D3DB4">
        <w:rPr>
          <w:sz w:val="20"/>
          <w:szCs w:val="20"/>
          <w:lang w:eastAsia="en-US"/>
        </w:rPr>
        <w:t>.</w:t>
      </w:r>
    </w:p>
    <w:p w:rsidR="006D3DB4" w:rsidRDefault="006D3DB4"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191E18" w:rsidRDefault="00191E18" w:rsidP="00AF57C4">
      <w:pPr>
        <w:jc w:val="center"/>
        <w:rPr>
          <w:b/>
          <w:sz w:val="20"/>
          <w:szCs w:val="20"/>
        </w:rPr>
      </w:pPr>
    </w:p>
    <w:p w:rsidR="006D3DB4" w:rsidRDefault="006D3DB4" w:rsidP="00AF57C4">
      <w:pPr>
        <w:jc w:val="center"/>
        <w:rPr>
          <w:b/>
          <w:sz w:val="20"/>
          <w:szCs w:val="20"/>
        </w:rPr>
      </w:pPr>
    </w:p>
    <w:p w:rsidR="006D3DB4" w:rsidRDefault="006D3DB4" w:rsidP="00AF57C4">
      <w:pPr>
        <w:jc w:val="center"/>
        <w:rPr>
          <w:b/>
          <w:sz w:val="20"/>
          <w:szCs w:val="20"/>
        </w:rPr>
      </w:pPr>
    </w:p>
    <w:p w:rsidR="006D3DB4" w:rsidRPr="006D3DB4" w:rsidRDefault="006D3DB4" w:rsidP="006D3DB4">
      <w:pPr>
        <w:widowControl w:val="0"/>
        <w:autoSpaceDE w:val="0"/>
        <w:autoSpaceDN w:val="0"/>
        <w:ind w:right="-1"/>
        <w:jc w:val="right"/>
        <w:outlineLvl w:val="1"/>
        <w:rPr>
          <w:sz w:val="20"/>
          <w:szCs w:val="20"/>
        </w:rPr>
      </w:pPr>
      <w:r w:rsidRPr="006D3DB4">
        <w:rPr>
          <w:sz w:val="20"/>
          <w:szCs w:val="20"/>
        </w:rPr>
        <w:lastRenderedPageBreak/>
        <w:t>Приложение 2</w:t>
      </w:r>
    </w:p>
    <w:p w:rsidR="006D3DB4" w:rsidRPr="006D3DB4" w:rsidRDefault="006D3DB4" w:rsidP="006D3DB4">
      <w:pPr>
        <w:widowControl w:val="0"/>
        <w:autoSpaceDE w:val="0"/>
        <w:autoSpaceDN w:val="0"/>
        <w:adjustRightInd w:val="0"/>
        <w:jc w:val="right"/>
        <w:rPr>
          <w:rFonts w:ascii="Times New Roman CYR" w:hAnsi="Times New Roman CYR" w:cs="Times New Roman CYR"/>
          <w:sz w:val="20"/>
          <w:szCs w:val="20"/>
        </w:rPr>
      </w:pPr>
      <w:r w:rsidRPr="006D3DB4">
        <w:rPr>
          <w:rFonts w:ascii="Times New Roman CYR" w:hAnsi="Times New Roman CYR" w:cs="Times New Roman CYR"/>
          <w:bCs/>
          <w:color w:val="26282F"/>
          <w:sz w:val="20"/>
          <w:szCs w:val="20"/>
        </w:rPr>
        <w:t xml:space="preserve">к </w:t>
      </w:r>
      <w:hyperlink w:anchor="sub_198" w:history="1">
        <w:r w:rsidRPr="006D3DB4">
          <w:rPr>
            <w:rFonts w:ascii="Times New Roman CYR" w:hAnsi="Times New Roman CYR" w:cs="Times New Roman CYR"/>
            <w:color w:val="106BBE"/>
            <w:sz w:val="20"/>
            <w:szCs w:val="20"/>
          </w:rPr>
          <w:t>административному регламенту</w:t>
        </w:r>
      </w:hyperlink>
      <w:r w:rsidRPr="006D3DB4">
        <w:rPr>
          <w:rFonts w:ascii="Times New Roman CYR" w:hAnsi="Times New Roman CYR" w:cs="Times New Roman CYR"/>
          <w:bCs/>
          <w:color w:val="26282F"/>
          <w:sz w:val="20"/>
          <w:szCs w:val="20"/>
        </w:rPr>
        <w:t xml:space="preserve"> исполнения </w:t>
      </w:r>
      <w:r w:rsidRPr="006D3DB4">
        <w:rPr>
          <w:rFonts w:ascii="Times New Roman CYR" w:hAnsi="Times New Roman CYR" w:cs="Times New Roman CYR"/>
          <w:bCs/>
          <w:color w:val="26282F"/>
          <w:sz w:val="20"/>
          <w:szCs w:val="20"/>
        </w:rPr>
        <w:br/>
        <w:t>муниципальной функции «Осуществление муниципального жилищного контроля на территории</w:t>
      </w:r>
      <w:r w:rsidRPr="006D3DB4">
        <w:rPr>
          <w:rFonts w:ascii="Times New Roman CYR" w:hAnsi="Times New Roman CYR" w:cs="Times New Roman CYR"/>
          <w:bCs/>
          <w:color w:val="26282F"/>
          <w:sz w:val="20"/>
          <w:szCs w:val="20"/>
        </w:rPr>
        <w:br/>
        <w:t xml:space="preserve"> муниципального образования « Подгорнское сельское поселение»</w:t>
      </w:r>
    </w:p>
    <w:p w:rsidR="006D3DB4" w:rsidRPr="006D3DB4" w:rsidRDefault="006D3DB4" w:rsidP="006D3DB4">
      <w:pPr>
        <w:widowControl w:val="0"/>
        <w:suppressAutoHyphens/>
        <w:ind w:right="-1"/>
        <w:jc w:val="center"/>
        <w:rPr>
          <w:lang w:eastAsia="hi-IN" w:bidi="hi-IN"/>
        </w:rPr>
      </w:pPr>
      <w:bookmarkStart w:id="65" w:name="P631"/>
      <w:bookmarkEnd w:id="65"/>
    </w:p>
    <w:p w:rsidR="006D3DB4" w:rsidRPr="006D3DB4" w:rsidRDefault="006D3DB4" w:rsidP="006D3DB4">
      <w:pPr>
        <w:widowControl w:val="0"/>
        <w:suppressAutoHyphens/>
        <w:ind w:right="-1"/>
        <w:jc w:val="center"/>
        <w:rPr>
          <w:b/>
          <w:lang w:eastAsia="hi-IN" w:bidi="hi-IN"/>
        </w:rPr>
      </w:pPr>
      <w:r w:rsidRPr="006D3DB4">
        <w:rPr>
          <w:lang w:eastAsia="hi-IN" w:bidi="hi-IN"/>
        </w:rPr>
        <w:t>Блок-схема административных процедур (действий) исполнения</w:t>
      </w:r>
    </w:p>
    <w:p w:rsidR="006D3DB4" w:rsidRPr="006D3DB4" w:rsidRDefault="006D3DB4" w:rsidP="006D3DB4">
      <w:pPr>
        <w:widowControl w:val="0"/>
        <w:suppressAutoHyphens/>
        <w:ind w:right="-1"/>
        <w:jc w:val="center"/>
        <w:rPr>
          <w:b/>
          <w:lang w:eastAsia="hi-IN" w:bidi="hi-IN"/>
        </w:rPr>
      </w:pPr>
      <w:r w:rsidRPr="006D3DB4">
        <w:rPr>
          <w:lang w:eastAsia="hi-IN" w:bidi="hi-IN"/>
        </w:rPr>
        <w:t>муниципальной функции "осуществление муниципального</w:t>
      </w:r>
    </w:p>
    <w:p w:rsidR="006D3DB4" w:rsidRPr="006D3DB4" w:rsidRDefault="006D3DB4" w:rsidP="006D3DB4">
      <w:pPr>
        <w:widowControl w:val="0"/>
        <w:suppressAutoHyphens/>
        <w:ind w:right="-1"/>
        <w:jc w:val="center"/>
        <w:rPr>
          <w:b/>
          <w:lang w:eastAsia="hi-IN" w:bidi="hi-IN"/>
        </w:rPr>
      </w:pPr>
      <w:r w:rsidRPr="006D3DB4">
        <w:rPr>
          <w:lang w:eastAsia="hi-IN" w:bidi="hi-IN"/>
        </w:rPr>
        <w:t>жилищного контроля на территории муниципального образования</w:t>
      </w:r>
    </w:p>
    <w:p w:rsidR="006D3DB4" w:rsidRPr="006D3DB4" w:rsidRDefault="006D3DB4" w:rsidP="006D3DB4">
      <w:pPr>
        <w:widowControl w:val="0"/>
        <w:suppressAutoHyphens/>
        <w:ind w:right="-1"/>
        <w:jc w:val="center"/>
        <w:rPr>
          <w:b/>
          <w:lang w:eastAsia="hi-IN" w:bidi="hi-IN"/>
        </w:rPr>
      </w:pPr>
      <w:r w:rsidRPr="006D3DB4">
        <w:rPr>
          <w:lang w:eastAsia="hi-IN" w:bidi="hi-IN"/>
        </w:rPr>
        <w:t>«Подгорнское сельское поселение»</w:t>
      </w:r>
    </w:p>
    <w:p w:rsidR="006D3DB4" w:rsidRPr="006D3DB4" w:rsidRDefault="006D3DB4" w:rsidP="006D3DB4">
      <w:pPr>
        <w:spacing w:after="1"/>
        <w:ind w:right="-1"/>
      </w:pPr>
    </w:p>
    <w:p w:rsidR="006D3DB4" w:rsidRPr="006D3DB4" w:rsidRDefault="006D3DB4" w:rsidP="006D3DB4">
      <w:pPr>
        <w:widowControl w:val="0"/>
        <w:autoSpaceDE w:val="0"/>
        <w:autoSpaceDN w:val="0"/>
        <w:ind w:right="-1"/>
        <w:jc w:val="both"/>
        <w:rPr>
          <w:rFonts w:ascii="Courier New" w:hAnsi="Courier New" w:cs="Courier New"/>
          <w:sz w:val="16"/>
          <w:szCs w:val="20"/>
        </w:rPr>
      </w:pP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Планирование проверок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Принятие решения о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проведении проверки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Плановая проверка │                                    │Внеплановая проверка│</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└──────────&gt;│Принятие распоряжения Главы       │&lt;──────────┘</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│Администрации о проведении проверки│</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v             │        │  Согласование с органами прокуратуры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        │проведения внеплановой выездной проверки,│</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│Уведомление юридического лица, │     ├───────&gt;│       проводимой по основаниям,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│индивидуального предпринимателя│     │        │      предусмотренным подпунктами 3,4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│о проведении плановой проверки │     │        │     пункта 34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не позднее чем за три рабочих │     │        │ раздела 3 административного регламента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дня до начала ее проведения  │     │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        │     Уведомление юридического лица,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v                      │        │     индивидуального предпринимателя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        │  о проведении внеплановой проверки не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│Проведение проверки│&lt;───────┐  └───────&gt;│   менее чем за 24 часа до начала ее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           │проведения (за исключением внеплановых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v                   │           │    выездных проверок, проводимых по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           │      основаниям, предусмотренным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│Оформление результатов проверки│  │           │</w:t>
      </w:r>
      <w:hyperlink w:anchor="P282" w:history="1">
        <w:r w:rsidRPr="006D3DB4">
          <w:rPr>
            <w:rFonts w:ascii="Courier New" w:hAnsi="Courier New" w:cs="Courier New"/>
            <w:sz w:val="16"/>
            <w:szCs w:val="20"/>
          </w:rPr>
          <w:t xml:space="preserve">подпунктами </w:t>
        </w:r>
      </w:hyperlink>
      <w:hyperlink w:anchor="P284" w:history="1">
        <w:r w:rsidRPr="006D3DB4">
          <w:rPr>
            <w:rFonts w:ascii="Courier New" w:hAnsi="Courier New" w:cs="Courier New"/>
            <w:sz w:val="16"/>
            <w:szCs w:val="20"/>
          </w:rPr>
          <w:t>3, 4</w:t>
        </w:r>
      </w:hyperlink>
      <w:hyperlink w:anchor="P291" w:history="1">
        <w:r w:rsidRPr="006D3DB4">
          <w:rPr>
            <w:rFonts w:ascii="Courier New" w:hAnsi="Courier New" w:cs="Courier New"/>
            <w:sz w:val="16"/>
            <w:szCs w:val="20"/>
          </w:rPr>
          <w:t xml:space="preserve"> пункта 34</w:t>
        </w:r>
      </w:hyperlink>
      <w:r w:rsidRPr="006D3DB4">
        <w:rPr>
          <w:rFonts w:ascii="Courier New" w:hAnsi="Courier New" w:cs="Courier New"/>
          <w:sz w:val="16"/>
          <w:szCs w:val="20"/>
        </w:rPr>
        <w:t xml:space="preserve">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           │ раздела 3 административного регламента;│</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           │  согласование даты и времени доступа в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           │жилое помещение с гражданином (в случае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           │проведения внеплановой выездной проверки│</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           │        в отношении гражданина)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v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│Выявление в ходе проверки фактов нарушения юридическим лицом,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индивидуальным предпринимателем, гражданином обязательных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     требований, установленных в отношении муниципального     │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                     жилищного фонда                          │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Да └──────────────────────────────────────────────────────────────┘ Нет</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│Выдача юридическому лицу, индивидуальному │               │ Выдача юридическому лицу,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│предпринимателю, гражданину акта проверки │               │       индивидуальному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и предписания об устранении нарушений,  │               │предпринимателю, гражданину│</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выявленных в результате проверки     │               │        акта проверки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Наличие состава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   административного   │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│Да ├──┤  правонарушения или   ├──┤Нет│</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xml:space="preserve">  └─┬─┘  │уголовного преступления│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Передача материалов    │    │    Проверка исполнения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│проверки в уполномоченные │    │       предписания об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│органы в целях привлечения├───&gt;│    устранении нарушений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к ответственности лиц,  │    │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допустивших нарушения,  │    │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выявленные в результате  │    │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проверки         │    │                            │</w:t>
      </w:r>
    </w:p>
    <w:p w:rsidR="006D3DB4" w:rsidRPr="006D3DB4" w:rsidRDefault="006D3DB4" w:rsidP="006D3DB4">
      <w:pPr>
        <w:widowControl w:val="0"/>
        <w:autoSpaceDE w:val="0"/>
        <w:autoSpaceDN w:val="0"/>
        <w:ind w:right="-1"/>
        <w:jc w:val="both"/>
        <w:rPr>
          <w:rFonts w:ascii="Courier New" w:hAnsi="Courier New" w:cs="Courier New"/>
          <w:sz w:val="20"/>
          <w:szCs w:val="20"/>
        </w:rPr>
      </w:pPr>
      <w:r w:rsidRPr="006D3DB4">
        <w:rPr>
          <w:rFonts w:ascii="Courier New" w:hAnsi="Courier New" w:cs="Courier New"/>
          <w:sz w:val="16"/>
          <w:szCs w:val="20"/>
        </w:rPr>
        <w:t>└──────────────────────────┘    └────────────────────────────┘</w:t>
      </w:r>
    </w:p>
    <w:p w:rsidR="006D3DB4" w:rsidRPr="006D3DB4" w:rsidRDefault="006D3DB4" w:rsidP="006D3DB4">
      <w:pPr>
        <w:widowControl w:val="0"/>
        <w:autoSpaceDE w:val="0"/>
        <w:autoSpaceDN w:val="0"/>
        <w:ind w:right="-1"/>
        <w:jc w:val="right"/>
        <w:outlineLvl w:val="1"/>
        <w:rPr>
          <w:sz w:val="20"/>
          <w:szCs w:val="20"/>
        </w:rPr>
      </w:pPr>
      <w:r w:rsidRPr="006D3DB4">
        <w:rPr>
          <w:sz w:val="20"/>
          <w:szCs w:val="20"/>
        </w:rPr>
        <w:lastRenderedPageBreak/>
        <w:t>Приложение 3</w:t>
      </w:r>
    </w:p>
    <w:p w:rsidR="006D3DB4" w:rsidRPr="006D3DB4" w:rsidRDefault="006D3DB4" w:rsidP="006D3DB4">
      <w:pPr>
        <w:widowControl w:val="0"/>
        <w:autoSpaceDE w:val="0"/>
        <w:autoSpaceDN w:val="0"/>
        <w:adjustRightInd w:val="0"/>
        <w:jc w:val="right"/>
        <w:rPr>
          <w:rFonts w:ascii="Times New Roman CYR" w:hAnsi="Times New Roman CYR" w:cs="Times New Roman CYR"/>
          <w:sz w:val="20"/>
          <w:szCs w:val="20"/>
        </w:rPr>
      </w:pPr>
      <w:r w:rsidRPr="006D3DB4">
        <w:rPr>
          <w:rFonts w:ascii="Times New Roman CYR" w:hAnsi="Times New Roman CYR" w:cs="Times New Roman CYR"/>
          <w:bCs/>
          <w:color w:val="26282F"/>
          <w:sz w:val="20"/>
          <w:szCs w:val="20"/>
        </w:rPr>
        <w:t xml:space="preserve">к </w:t>
      </w:r>
      <w:hyperlink w:anchor="sub_198" w:history="1">
        <w:r w:rsidRPr="006D3DB4">
          <w:rPr>
            <w:rFonts w:ascii="Times New Roman CYR" w:hAnsi="Times New Roman CYR" w:cs="Times New Roman CYR"/>
            <w:color w:val="106BBE"/>
            <w:sz w:val="20"/>
            <w:szCs w:val="20"/>
          </w:rPr>
          <w:t>административному регламенту</w:t>
        </w:r>
      </w:hyperlink>
      <w:r w:rsidRPr="006D3DB4">
        <w:rPr>
          <w:rFonts w:ascii="Times New Roman CYR" w:hAnsi="Times New Roman CYR" w:cs="Times New Roman CYR"/>
          <w:bCs/>
          <w:color w:val="26282F"/>
          <w:sz w:val="20"/>
          <w:szCs w:val="20"/>
        </w:rPr>
        <w:t xml:space="preserve"> исполнения </w:t>
      </w:r>
      <w:r w:rsidRPr="006D3DB4">
        <w:rPr>
          <w:rFonts w:ascii="Times New Roman CYR" w:hAnsi="Times New Roman CYR" w:cs="Times New Roman CYR"/>
          <w:bCs/>
          <w:color w:val="26282F"/>
          <w:sz w:val="20"/>
          <w:szCs w:val="20"/>
        </w:rPr>
        <w:br/>
        <w:t xml:space="preserve">муниципальной функции «Осуществление </w:t>
      </w:r>
      <w:r w:rsidRPr="006D3DB4">
        <w:rPr>
          <w:rFonts w:ascii="Times New Roman CYR" w:hAnsi="Times New Roman CYR" w:cs="Times New Roman CYR"/>
          <w:bCs/>
          <w:color w:val="26282F"/>
          <w:sz w:val="20"/>
          <w:szCs w:val="20"/>
        </w:rPr>
        <w:br/>
        <w:t>муниципального жилищного контроля на территории</w:t>
      </w:r>
      <w:r w:rsidRPr="006D3DB4">
        <w:rPr>
          <w:rFonts w:ascii="Times New Roman CYR" w:hAnsi="Times New Roman CYR" w:cs="Times New Roman CYR"/>
          <w:bCs/>
          <w:color w:val="26282F"/>
          <w:sz w:val="20"/>
          <w:szCs w:val="20"/>
        </w:rPr>
        <w:br/>
        <w:t xml:space="preserve"> муниципального образования « Подгорнское сельское поселение»</w:t>
      </w:r>
    </w:p>
    <w:p w:rsidR="006D3DB4" w:rsidRPr="006D3DB4" w:rsidRDefault="006D3DB4" w:rsidP="006D3DB4">
      <w:pPr>
        <w:widowControl w:val="0"/>
        <w:autoSpaceDE w:val="0"/>
        <w:autoSpaceDN w:val="0"/>
        <w:adjustRightInd w:val="0"/>
        <w:spacing w:before="108" w:after="108"/>
        <w:jc w:val="center"/>
        <w:outlineLvl w:val="0"/>
        <w:rPr>
          <w:rFonts w:ascii="Times New Roman CYR" w:hAnsi="Times New Roman CYR" w:cs="Times New Roman CYR"/>
          <w:b/>
          <w:bCs/>
          <w:color w:val="26282F"/>
          <w:sz w:val="20"/>
          <w:szCs w:val="20"/>
        </w:rPr>
      </w:pPr>
      <w:bookmarkStart w:id="66" w:name="sub_212"/>
    </w:p>
    <w:p w:rsidR="006D3DB4" w:rsidRPr="006D3DB4" w:rsidRDefault="006D3DB4" w:rsidP="006D3DB4">
      <w:pPr>
        <w:widowControl w:val="0"/>
        <w:autoSpaceDE w:val="0"/>
        <w:autoSpaceDN w:val="0"/>
        <w:adjustRightInd w:val="0"/>
        <w:spacing w:before="108" w:after="108"/>
        <w:jc w:val="center"/>
        <w:outlineLvl w:val="0"/>
        <w:rPr>
          <w:rFonts w:ascii="Times New Roman CYR" w:hAnsi="Times New Roman CYR" w:cs="Times New Roman CYR"/>
          <w:b/>
          <w:bCs/>
          <w:color w:val="26282F"/>
          <w:sz w:val="20"/>
          <w:szCs w:val="20"/>
        </w:rPr>
      </w:pPr>
      <w:r w:rsidRPr="006D3DB4">
        <w:rPr>
          <w:rFonts w:ascii="Times New Roman CYR" w:hAnsi="Times New Roman CYR" w:cs="Times New Roman CYR"/>
          <w:b/>
          <w:bCs/>
          <w:color w:val="26282F"/>
          <w:sz w:val="20"/>
          <w:szCs w:val="20"/>
        </w:rPr>
        <w:t xml:space="preserve">Предписание  № __________ </w:t>
      </w:r>
      <w:r w:rsidRPr="006D3DB4">
        <w:rPr>
          <w:rFonts w:ascii="Times New Roman CYR" w:hAnsi="Times New Roman CYR" w:cs="Times New Roman CYR"/>
          <w:b/>
          <w:bCs/>
          <w:color w:val="26282F"/>
          <w:sz w:val="20"/>
          <w:szCs w:val="20"/>
        </w:rPr>
        <w:br/>
        <w:t>об устранении нарушений, выявленных в результате проверки</w:t>
      </w:r>
    </w:p>
    <w:bookmarkEnd w:id="66"/>
    <w:p w:rsidR="006D3DB4" w:rsidRPr="006D3DB4" w:rsidRDefault="006D3DB4" w:rsidP="006D3DB4">
      <w:pPr>
        <w:widowControl w:val="0"/>
        <w:autoSpaceDE w:val="0"/>
        <w:autoSpaceDN w:val="0"/>
        <w:adjustRightInd w:val="0"/>
        <w:jc w:val="both"/>
        <w:rPr>
          <w:rFonts w:ascii="Times New Roman CYR" w:hAnsi="Times New Roman CYR" w:cs="Times New Roman CYR"/>
          <w:sz w:val="20"/>
          <w:szCs w:val="20"/>
        </w:rPr>
      </w:pPr>
      <w:r w:rsidRPr="006D3DB4">
        <w:rPr>
          <w:rFonts w:ascii="Times New Roman CYR" w:hAnsi="Times New Roman CYR" w:cs="Times New Roman CYR"/>
          <w:sz w:val="20"/>
          <w:szCs w:val="20"/>
        </w:rPr>
        <w:t>с. _______________                                                                «__» __________________ 20__ г.</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На основании акта проверки соблюдения обязательных требований от «____» ___________ 20___ г. № ______</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Я, ________________________________________________________________________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(Фамилия Имя Отчество муниципального жилищного инспектора,</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_________________________________________________________________________________________,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должность, номер служебного удостоверения, кем и когда выдано)</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предписываю:</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(Фамилия Имя Отчество (последнее - при наличии) индивидуального предпринимателя, гражданина, наименование юридического лица)</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0"/>
        <w:gridCol w:w="2040"/>
        <w:gridCol w:w="3960"/>
      </w:tblGrid>
      <w:tr w:rsidR="006D3DB4" w:rsidRPr="006D3DB4" w:rsidTr="008F77D4">
        <w:tc>
          <w:tcPr>
            <w:tcW w:w="2880" w:type="dxa"/>
            <w:tcBorders>
              <w:top w:val="single" w:sz="4" w:space="0" w:color="auto"/>
              <w:bottom w:val="single" w:sz="4" w:space="0" w:color="auto"/>
              <w:right w:val="single" w:sz="4" w:space="0" w:color="auto"/>
            </w:tcBorders>
          </w:tcPr>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 xml:space="preserve">Содержание предписания </w:t>
            </w:r>
            <w:hyperlink w:anchor="sub_266" w:history="1">
              <w:r w:rsidRPr="006D3DB4">
                <w:rPr>
                  <w:rFonts w:ascii="Times New Roman CYR" w:hAnsi="Times New Roman CYR" w:cs="Times New Roman CYR"/>
                  <w:color w:val="106BBE"/>
                  <w:sz w:val="20"/>
                  <w:szCs w:val="20"/>
                </w:rPr>
                <w:t>&lt;*&gt;</w:t>
              </w:r>
            </w:hyperlink>
          </w:p>
        </w:tc>
        <w:tc>
          <w:tcPr>
            <w:tcW w:w="2040" w:type="dxa"/>
            <w:tcBorders>
              <w:top w:val="single" w:sz="4" w:space="0" w:color="auto"/>
              <w:left w:val="single" w:sz="4" w:space="0" w:color="auto"/>
              <w:bottom w:val="single" w:sz="4" w:space="0" w:color="auto"/>
              <w:right w:val="single" w:sz="4" w:space="0" w:color="auto"/>
            </w:tcBorders>
          </w:tcPr>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Срок исполнения</w:t>
            </w:r>
          </w:p>
        </w:tc>
        <w:tc>
          <w:tcPr>
            <w:tcW w:w="3960" w:type="dxa"/>
            <w:tcBorders>
              <w:top w:val="single" w:sz="4" w:space="0" w:color="auto"/>
              <w:left w:val="single" w:sz="4" w:space="0" w:color="auto"/>
              <w:bottom w:val="single" w:sz="4" w:space="0" w:color="auto"/>
            </w:tcBorders>
          </w:tcPr>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 xml:space="preserve">Основание вынесения предписания </w:t>
            </w:r>
            <w:hyperlink w:anchor="sub_267" w:history="1">
              <w:r w:rsidRPr="006D3DB4">
                <w:rPr>
                  <w:rFonts w:ascii="Times New Roman CYR" w:hAnsi="Times New Roman CYR" w:cs="Times New Roman CYR"/>
                  <w:color w:val="106BBE"/>
                  <w:sz w:val="20"/>
                  <w:szCs w:val="20"/>
                </w:rPr>
                <w:t>&lt;**&gt;</w:t>
              </w:r>
            </w:hyperlink>
          </w:p>
        </w:tc>
      </w:tr>
      <w:tr w:rsidR="006D3DB4" w:rsidRPr="006D3DB4" w:rsidTr="008F77D4">
        <w:tc>
          <w:tcPr>
            <w:tcW w:w="2880" w:type="dxa"/>
            <w:tcBorders>
              <w:top w:val="single" w:sz="4" w:space="0" w:color="auto"/>
              <w:bottom w:val="single" w:sz="4" w:space="0" w:color="auto"/>
              <w:right w:val="single" w:sz="4" w:space="0" w:color="auto"/>
            </w:tcBorders>
          </w:tcPr>
          <w:p w:rsidR="006D3DB4" w:rsidRPr="006D3DB4" w:rsidRDefault="006D3DB4" w:rsidP="006D3DB4">
            <w:pPr>
              <w:widowControl w:val="0"/>
              <w:autoSpaceDE w:val="0"/>
              <w:autoSpaceDN w:val="0"/>
              <w:adjustRightInd w:val="0"/>
              <w:jc w:val="both"/>
              <w:rPr>
                <w:rFonts w:ascii="Times New Roman CYR" w:hAnsi="Times New Roman CYR" w:cs="Times New Roman CYR"/>
                <w:sz w:val="20"/>
                <w:szCs w:val="20"/>
              </w:rPr>
            </w:pPr>
          </w:p>
        </w:tc>
        <w:tc>
          <w:tcPr>
            <w:tcW w:w="2040" w:type="dxa"/>
            <w:tcBorders>
              <w:top w:val="single" w:sz="4" w:space="0" w:color="auto"/>
              <w:left w:val="single" w:sz="4" w:space="0" w:color="auto"/>
              <w:bottom w:val="single" w:sz="4" w:space="0" w:color="auto"/>
              <w:right w:val="single" w:sz="4" w:space="0" w:color="auto"/>
            </w:tcBorders>
          </w:tcPr>
          <w:p w:rsidR="006D3DB4" w:rsidRPr="006D3DB4" w:rsidRDefault="006D3DB4" w:rsidP="006D3DB4">
            <w:pPr>
              <w:widowControl w:val="0"/>
              <w:autoSpaceDE w:val="0"/>
              <w:autoSpaceDN w:val="0"/>
              <w:adjustRightInd w:val="0"/>
              <w:jc w:val="both"/>
              <w:rPr>
                <w:rFonts w:ascii="Times New Roman CYR" w:hAnsi="Times New Roman CYR" w:cs="Times New Roman CYR"/>
                <w:sz w:val="20"/>
                <w:szCs w:val="20"/>
              </w:rPr>
            </w:pPr>
          </w:p>
        </w:tc>
        <w:tc>
          <w:tcPr>
            <w:tcW w:w="3960" w:type="dxa"/>
            <w:tcBorders>
              <w:top w:val="single" w:sz="4" w:space="0" w:color="auto"/>
              <w:left w:val="single" w:sz="4" w:space="0" w:color="auto"/>
              <w:bottom w:val="single" w:sz="4" w:space="0" w:color="auto"/>
            </w:tcBorders>
          </w:tcPr>
          <w:p w:rsidR="006D3DB4" w:rsidRPr="006D3DB4" w:rsidRDefault="006D3DB4" w:rsidP="006D3DB4">
            <w:pPr>
              <w:widowControl w:val="0"/>
              <w:autoSpaceDE w:val="0"/>
              <w:autoSpaceDN w:val="0"/>
              <w:adjustRightInd w:val="0"/>
              <w:jc w:val="both"/>
              <w:rPr>
                <w:rFonts w:ascii="Times New Roman CYR" w:hAnsi="Times New Roman CYR" w:cs="Times New Roman CYR"/>
                <w:sz w:val="20"/>
                <w:szCs w:val="20"/>
              </w:rPr>
            </w:pPr>
          </w:p>
        </w:tc>
      </w:tr>
      <w:tr w:rsidR="006D3DB4" w:rsidRPr="006D3DB4" w:rsidTr="008F77D4">
        <w:tc>
          <w:tcPr>
            <w:tcW w:w="2880" w:type="dxa"/>
            <w:tcBorders>
              <w:top w:val="single" w:sz="4" w:space="0" w:color="auto"/>
              <w:bottom w:val="single" w:sz="4" w:space="0" w:color="auto"/>
              <w:right w:val="single" w:sz="4" w:space="0" w:color="auto"/>
            </w:tcBorders>
          </w:tcPr>
          <w:p w:rsidR="006D3DB4" w:rsidRPr="006D3DB4" w:rsidRDefault="006D3DB4" w:rsidP="006D3DB4">
            <w:pPr>
              <w:widowControl w:val="0"/>
              <w:autoSpaceDE w:val="0"/>
              <w:autoSpaceDN w:val="0"/>
              <w:adjustRightInd w:val="0"/>
              <w:jc w:val="both"/>
              <w:rPr>
                <w:rFonts w:ascii="Times New Roman CYR" w:hAnsi="Times New Roman CYR" w:cs="Times New Roman CYR"/>
                <w:sz w:val="20"/>
                <w:szCs w:val="20"/>
              </w:rPr>
            </w:pPr>
          </w:p>
        </w:tc>
        <w:tc>
          <w:tcPr>
            <w:tcW w:w="2040" w:type="dxa"/>
            <w:tcBorders>
              <w:top w:val="single" w:sz="4" w:space="0" w:color="auto"/>
              <w:left w:val="single" w:sz="4" w:space="0" w:color="auto"/>
              <w:bottom w:val="single" w:sz="4" w:space="0" w:color="auto"/>
              <w:right w:val="single" w:sz="4" w:space="0" w:color="auto"/>
            </w:tcBorders>
          </w:tcPr>
          <w:p w:rsidR="006D3DB4" w:rsidRPr="006D3DB4" w:rsidRDefault="006D3DB4" w:rsidP="006D3DB4">
            <w:pPr>
              <w:widowControl w:val="0"/>
              <w:autoSpaceDE w:val="0"/>
              <w:autoSpaceDN w:val="0"/>
              <w:adjustRightInd w:val="0"/>
              <w:jc w:val="both"/>
              <w:rPr>
                <w:rFonts w:ascii="Times New Roman CYR" w:hAnsi="Times New Roman CYR" w:cs="Times New Roman CYR"/>
                <w:sz w:val="20"/>
                <w:szCs w:val="20"/>
              </w:rPr>
            </w:pPr>
          </w:p>
        </w:tc>
        <w:tc>
          <w:tcPr>
            <w:tcW w:w="3960" w:type="dxa"/>
            <w:tcBorders>
              <w:top w:val="single" w:sz="4" w:space="0" w:color="auto"/>
              <w:left w:val="single" w:sz="4" w:space="0" w:color="auto"/>
              <w:bottom w:val="single" w:sz="4" w:space="0" w:color="auto"/>
            </w:tcBorders>
          </w:tcPr>
          <w:p w:rsidR="006D3DB4" w:rsidRPr="006D3DB4" w:rsidRDefault="006D3DB4" w:rsidP="006D3DB4">
            <w:pPr>
              <w:widowControl w:val="0"/>
              <w:autoSpaceDE w:val="0"/>
              <w:autoSpaceDN w:val="0"/>
              <w:adjustRightInd w:val="0"/>
              <w:jc w:val="both"/>
              <w:rPr>
                <w:rFonts w:ascii="Times New Roman CYR" w:hAnsi="Times New Roman CYR" w:cs="Times New Roman CYR"/>
                <w:sz w:val="20"/>
                <w:szCs w:val="20"/>
              </w:rPr>
            </w:pPr>
          </w:p>
        </w:tc>
      </w:tr>
      <w:tr w:rsidR="006D3DB4" w:rsidRPr="006D3DB4" w:rsidTr="008F77D4">
        <w:tc>
          <w:tcPr>
            <w:tcW w:w="2880" w:type="dxa"/>
            <w:tcBorders>
              <w:top w:val="single" w:sz="4" w:space="0" w:color="auto"/>
              <w:bottom w:val="single" w:sz="4" w:space="0" w:color="auto"/>
              <w:right w:val="single" w:sz="4" w:space="0" w:color="auto"/>
            </w:tcBorders>
          </w:tcPr>
          <w:p w:rsidR="006D3DB4" w:rsidRPr="006D3DB4" w:rsidRDefault="006D3DB4" w:rsidP="006D3DB4">
            <w:pPr>
              <w:widowControl w:val="0"/>
              <w:autoSpaceDE w:val="0"/>
              <w:autoSpaceDN w:val="0"/>
              <w:adjustRightInd w:val="0"/>
              <w:jc w:val="both"/>
              <w:rPr>
                <w:rFonts w:ascii="Times New Roman CYR" w:hAnsi="Times New Roman CYR" w:cs="Times New Roman CYR"/>
                <w:sz w:val="20"/>
                <w:szCs w:val="20"/>
              </w:rPr>
            </w:pPr>
          </w:p>
        </w:tc>
        <w:tc>
          <w:tcPr>
            <w:tcW w:w="2040" w:type="dxa"/>
            <w:tcBorders>
              <w:top w:val="single" w:sz="4" w:space="0" w:color="auto"/>
              <w:left w:val="single" w:sz="4" w:space="0" w:color="auto"/>
              <w:bottom w:val="single" w:sz="4" w:space="0" w:color="auto"/>
              <w:right w:val="single" w:sz="4" w:space="0" w:color="auto"/>
            </w:tcBorders>
          </w:tcPr>
          <w:p w:rsidR="006D3DB4" w:rsidRPr="006D3DB4" w:rsidRDefault="006D3DB4" w:rsidP="006D3DB4">
            <w:pPr>
              <w:widowControl w:val="0"/>
              <w:autoSpaceDE w:val="0"/>
              <w:autoSpaceDN w:val="0"/>
              <w:adjustRightInd w:val="0"/>
              <w:jc w:val="both"/>
              <w:rPr>
                <w:rFonts w:ascii="Times New Roman CYR" w:hAnsi="Times New Roman CYR" w:cs="Times New Roman CYR"/>
                <w:sz w:val="20"/>
                <w:szCs w:val="20"/>
              </w:rPr>
            </w:pPr>
          </w:p>
        </w:tc>
        <w:tc>
          <w:tcPr>
            <w:tcW w:w="3960" w:type="dxa"/>
            <w:tcBorders>
              <w:top w:val="single" w:sz="4" w:space="0" w:color="auto"/>
              <w:left w:val="single" w:sz="4" w:space="0" w:color="auto"/>
              <w:bottom w:val="single" w:sz="4" w:space="0" w:color="auto"/>
            </w:tcBorders>
          </w:tcPr>
          <w:p w:rsidR="006D3DB4" w:rsidRPr="006D3DB4" w:rsidRDefault="006D3DB4" w:rsidP="006D3DB4">
            <w:pPr>
              <w:widowControl w:val="0"/>
              <w:autoSpaceDE w:val="0"/>
              <w:autoSpaceDN w:val="0"/>
              <w:adjustRightInd w:val="0"/>
              <w:jc w:val="both"/>
              <w:rPr>
                <w:rFonts w:ascii="Times New Roman CYR" w:hAnsi="Times New Roman CYR" w:cs="Times New Roman CYR"/>
                <w:sz w:val="20"/>
                <w:szCs w:val="20"/>
              </w:rPr>
            </w:pPr>
          </w:p>
        </w:tc>
      </w:tr>
      <w:tr w:rsidR="006D3DB4" w:rsidRPr="006D3DB4" w:rsidTr="008F77D4">
        <w:tc>
          <w:tcPr>
            <w:tcW w:w="2880" w:type="dxa"/>
            <w:tcBorders>
              <w:top w:val="single" w:sz="4" w:space="0" w:color="auto"/>
              <w:bottom w:val="single" w:sz="4" w:space="0" w:color="auto"/>
              <w:right w:val="single" w:sz="4" w:space="0" w:color="auto"/>
            </w:tcBorders>
          </w:tcPr>
          <w:p w:rsidR="006D3DB4" w:rsidRPr="006D3DB4" w:rsidRDefault="006D3DB4" w:rsidP="006D3DB4">
            <w:pPr>
              <w:widowControl w:val="0"/>
              <w:autoSpaceDE w:val="0"/>
              <w:autoSpaceDN w:val="0"/>
              <w:adjustRightInd w:val="0"/>
              <w:jc w:val="both"/>
              <w:rPr>
                <w:rFonts w:ascii="Times New Roman CYR" w:hAnsi="Times New Roman CYR" w:cs="Times New Roman CYR"/>
                <w:sz w:val="20"/>
                <w:szCs w:val="20"/>
              </w:rPr>
            </w:pPr>
          </w:p>
        </w:tc>
        <w:tc>
          <w:tcPr>
            <w:tcW w:w="2040" w:type="dxa"/>
            <w:tcBorders>
              <w:top w:val="single" w:sz="4" w:space="0" w:color="auto"/>
              <w:left w:val="single" w:sz="4" w:space="0" w:color="auto"/>
              <w:bottom w:val="single" w:sz="4" w:space="0" w:color="auto"/>
              <w:right w:val="single" w:sz="4" w:space="0" w:color="auto"/>
            </w:tcBorders>
          </w:tcPr>
          <w:p w:rsidR="006D3DB4" w:rsidRPr="006D3DB4" w:rsidRDefault="006D3DB4" w:rsidP="006D3DB4">
            <w:pPr>
              <w:widowControl w:val="0"/>
              <w:autoSpaceDE w:val="0"/>
              <w:autoSpaceDN w:val="0"/>
              <w:adjustRightInd w:val="0"/>
              <w:jc w:val="both"/>
              <w:rPr>
                <w:rFonts w:ascii="Times New Roman CYR" w:hAnsi="Times New Roman CYR" w:cs="Times New Roman CYR"/>
                <w:sz w:val="20"/>
                <w:szCs w:val="20"/>
              </w:rPr>
            </w:pPr>
          </w:p>
        </w:tc>
        <w:tc>
          <w:tcPr>
            <w:tcW w:w="3960" w:type="dxa"/>
            <w:tcBorders>
              <w:top w:val="single" w:sz="4" w:space="0" w:color="auto"/>
              <w:left w:val="single" w:sz="4" w:space="0" w:color="auto"/>
              <w:bottom w:val="single" w:sz="4" w:space="0" w:color="auto"/>
            </w:tcBorders>
          </w:tcPr>
          <w:p w:rsidR="006D3DB4" w:rsidRPr="006D3DB4" w:rsidRDefault="006D3DB4" w:rsidP="006D3DB4">
            <w:pPr>
              <w:widowControl w:val="0"/>
              <w:autoSpaceDE w:val="0"/>
              <w:autoSpaceDN w:val="0"/>
              <w:adjustRightInd w:val="0"/>
              <w:jc w:val="both"/>
              <w:rPr>
                <w:rFonts w:ascii="Times New Roman CYR" w:hAnsi="Times New Roman CYR" w:cs="Times New Roman CYR"/>
                <w:sz w:val="20"/>
                <w:szCs w:val="20"/>
              </w:rPr>
            </w:pPr>
          </w:p>
        </w:tc>
      </w:tr>
      <w:tr w:rsidR="006D3DB4" w:rsidRPr="006D3DB4" w:rsidTr="008F77D4">
        <w:tc>
          <w:tcPr>
            <w:tcW w:w="2880" w:type="dxa"/>
            <w:tcBorders>
              <w:top w:val="single" w:sz="4" w:space="0" w:color="auto"/>
              <w:bottom w:val="single" w:sz="4" w:space="0" w:color="auto"/>
              <w:right w:val="single" w:sz="4" w:space="0" w:color="auto"/>
            </w:tcBorders>
          </w:tcPr>
          <w:p w:rsidR="006D3DB4" w:rsidRPr="006D3DB4" w:rsidRDefault="006D3DB4" w:rsidP="006D3DB4">
            <w:pPr>
              <w:widowControl w:val="0"/>
              <w:autoSpaceDE w:val="0"/>
              <w:autoSpaceDN w:val="0"/>
              <w:adjustRightInd w:val="0"/>
              <w:jc w:val="both"/>
              <w:rPr>
                <w:rFonts w:ascii="Times New Roman CYR" w:hAnsi="Times New Roman CYR" w:cs="Times New Roman CYR"/>
                <w:sz w:val="20"/>
                <w:szCs w:val="20"/>
              </w:rPr>
            </w:pPr>
          </w:p>
        </w:tc>
        <w:tc>
          <w:tcPr>
            <w:tcW w:w="2040" w:type="dxa"/>
            <w:tcBorders>
              <w:top w:val="single" w:sz="4" w:space="0" w:color="auto"/>
              <w:left w:val="single" w:sz="4" w:space="0" w:color="auto"/>
              <w:bottom w:val="single" w:sz="4" w:space="0" w:color="auto"/>
              <w:right w:val="single" w:sz="4" w:space="0" w:color="auto"/>
            </w:tcBorders>
          </w:tcPr>
          <w:p w:rsidR="006D3DB4" w:rsidRPr="006D3DB4" w:rsidRDefault="006D3DB4" w:rsidP="006D3DB4">
            <w:pPr>
              <w:widowControl w:val="0"/>
              <w:autoSpaceDE w:val="0"/>
              <w:autoSpaceDN w:val="0"/>
              <w:adjustRightInd w:val="0"/>
              <w:jc w:val="both"/>
              <w:rPr>
                <w:rFonts w:ascii="Times New Roman CYR" w:hAnsi="Times New Roman CYR" w:cs="Times New Roman CYR"/>
                <w:sz w:val="20"/>
                <w:szCs w:val="20"/>
              </w:rPr>
            </w:pPr>
          </w:p>
        </w:tc>
        <w:tc>
          <w:tcPr>
            <w:tcW w:w="3960" w:type="dxa"/>
            <w:tcBorders>
              <w:top w:val="single" w:sz="4" w:space="0" w:color="auto"/>
              <w:left w:val="single" w:sz="4" w:space="0" w:color="auto"/>
              <w:bottom w:val="single" w:sz="4" w:space="0" w:color="auto"/>
            </w:tcBorders>
          </w:tcPr>
          <w:p w:rsidR="006D3DB4" w:rsidRPr="006D3DB4" w:rsidRDefault="006D3DB4" w:rsidP="006D3DB4">
            <w:pPr>
              <w:widowControl w:val="0"/>
              <w:autoSpaceDE w:val="0"/>
              <w:autoSpaceDN w:val="0"/>
              <w:adjustRightInd w:val="0"/>
              <w:jc w:val="both"/>
              <w:rPr>
                <w:rFonts w:ascii="Times New Roman CYR" w:hAnsi="Times New Roman CYR" w:cs="Times New Roman CYR"/>
                <w:sz w:val="20"/>
                <w:szCs w:val="20"/>
              </w:rPr>
            </w:pPr>
          </w:p>
        </w:tc>
      </w:tr>
    </w:tbl>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Предписание может быть обжаловано в установленном законом порядке. Обжалование не приостанавливает исполнение настоящего предписания. Лицо, которому выдано предписание, обязано направить информацию об исполнении настоящего предписания в Администрацию Подгорнского сельского поселения не позднее ______ дней, с даты истечения срока его исполнения.</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Подпись муниципального жилищного инспектора:</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__________________________________ ___________________ 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(Фамилия И.О.) (дата) (подпись)</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Подпись Главы Подгорнского сельского поселения:</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__________________________________ ___________________ 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(Фамилия И.О.) (дата) (подпись)</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Предписание получено</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_________________________________ ____________________ 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(Фамилия И.О. (последнее - при наличии) индивидуального предпринимателя, гражданина (дата) (подпись)</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либо руководителя (уполномоченного представителя) юридического лица)</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b/>
          <w:bCs/>
          <w:color w:val="26282F"/>
          <w:sz w:val="20"/>
          <w:szCs w:val="20"/>
        </w:rPr>
        <w:t>Примечания</w:t>
      </w:r>
      <w:r w:rsidRPr="006D3DB4">
        <w:rPr>
          <w:rFonts w:ascii="Times New Roman CYR" w:hAnsi="Times New Roman CYR" w:cs="Times New Roman CYR"/>
          <w:sz w:val="20"/>
          <w:szCs w:val="20"/>
        </w:rPr>
        <w:t>:</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bookmarkStart w:id="67" w:name="sub_266"/>
      <w:r w:rsidRPr="006D3DB4">
        <w:rPr>
          <w:rFonts w:ascii="Times New Roman CYR" w:hAnsi="Times New Roman CYR" w:cs="Times New Roman CYR"/>
          <w:sz w:val="20"/>
          <w:szCs w:val="20"/>
        </w:rPr>
        <w:t>&lt;*&gt; Указываются конкретные мероприятия, которые должно выполнить лицо, в</w:t>
      </w:r>
    </w:p>
    <w:bookmarkEnd w:id="67"/>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отношении которого проведена проверка.</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bookmarkStart w:id="68" w:name="sub_267"/>
      <w:r w:rsidRPr="006D3DB4">
        <w:rPr>
          <w:rFonts w:ascii="Times New Roman CYR" w:hAnsi="Times New Roman CYR" w:cs="Times New Roman CYR"/>
          <w:sz w:val="20"/>
          <w:szCs w:val="20"/>
        </w:rPr>
        <w:t>&lt;**&gt; Указываются ссылки на нормативный правовой акт, предусматривающий</w:t>
      </w:r>
    </w:p>
    <w:bookmarkEnd w:id="68"/>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предписываемую обязанность.</w:t>
      </w:r>
    </w:p>
    <w:p w:rsidR="006D3DB4" w:rsidRPr="006D3DB4" w:rsidRDefault="006D3DB4" w:rsidP="006D3DB4">
      <w:pPr>
        <w:widowControl w:val="0"/>
        <w:autoSpaceDE w:val="0"/>
        <w:autoSpaceDN w:val="0"/>
        <w:ind w:right="-1"/>
        <w:jc w:val="right"/>
        <w:outlineLvl w:val="1"/>
        <w:rPr>
          <w:sz w:val="20"/>
          <w:szCs w:val="20"/>
        </w:rPr>
      </w:pPr>
    </w:p>
    <w:p w:rsidR="00191E18" w:rsidRDefault="00191E18" w:rsidP="006D3DB4">
      <w:pPr>
        <w:widowControl w:val="0"/>
        <w:autoSpaceDE w:val="0"/>
        <w:autoSpaceDN w:val="0"/>
        <w:ind w:right="-1"/>
        <w:jc w:val="right"/>
        <w:outlineLvl w:val="1"/>
        <w:rPr>
          <w:sz w:val="20"/>
          <w:szCs w:val="20"/>
        </w:rPr>
      </w:pPr>
    </w:p>
    <w:p w:rsidR="00191E18" w:rsidRDefault="00191E18" w:rsidP="006D3DB4">
      <w:pPr>
        <w:widowControl w:val="0"/>
        <w:autoSpaceDE w:val="0"/>
        <w:autoSpaceDN w:val="0"/>
        <w:ind w:right="-1"/>
        <w:jc w:val="right"/>
        <w:outlineLvl w:val="1"/>
        <w:rPr>
          <w:sz w:val="20"/>
          <w:szCs w:val="20"/>
        </w:rPr>
      </w:pPr>
    </w:p>
    <w:p w:rsidR="00191E18" w:rsidRDefault="00191E18" w:rsidP="006D3DB4">
      <w:pPr>
        <w:widowControl w:val="0"/>
        <w:autoSpaceDE w:val="0"/>
        <w:autoSpaceDN w:val="0"/>
        <w:ind w:right="-1"/>
        <w:jc w:val="right"/>
        <w:outlineLvl w:val="1"/>
        <w:rPr>
          <w:sz w:val="20"/>
          <w:szCs w:val="20"/>
        </w:rPr>
      </w:pPr>
    </w:p>
    <w:p w:rsidR="00191E18" w:rsidRDefault="00191E18" w:rsidP="006D3DB4">
      <w:pPr>
        <w:widowControl w:val="0"/>
        <w:autoSpaceDE w:val="0"/>
        <w:autoSpaceDN w:val="0"/>
        <w:ind w:right="-1"/>
        <w:jc w:val="right"/>
        <w:outlineLvl w:val="1"/>
        <w:rPr>
          <w:sz w:val="20"/>
          <w:szCs w:val="20"/>
        </w:rPr>
      </w:pPr>
    </w:p>
    <w:p w:rsidR="00191E18" w:rsidRDefault="00191E18" w:rsidP="006D3DB4">
      <w:pPr>
        <w:widowControl w:val="0"/>
        <w:autoSpaceDE w:val="0"/>
        <w:autoSpaceDN w:val="0"/>
        <w:ind w:right="-1"/>
        <w:jc w:val="right"/>
        <w:outlineLvl w:val="1"/>
        <w:rPr>
          <w:sz w:val="20"/>
          <w:szCs w:val="20"/>
        </w:rPr>
      </w:pPr>
    </w:p>
    <w:p w:rsidR="00191E18" w:rsidRDefault="00191E18" w:rsidP="006D3DB4">
      <w:pPr>
        <w:widowControl w:val="0"/>
        <w:autoSpaceDE w:val="0"/>
        <w:autoSpaceDN w:val="0"/>
        <w:ind w:right="-1"/>
        <w:jc w:val="right"/>
        <w:outlineLvl w:val="1"/>
        <w:rPr>
          <w:sz w:val="20"/>
          <w:szCs w:val="20"/>
        </w:rPr>
      </w:pPr>
    </w:p>
    <w:p w:rsidR="006D3DB4" w:rsidRPr="006D3DB4" w:rsidRDefault="006D3DB4" w:rsidP="006D3DB4">
      <w:pPr>
        <w:widowControl w:val="0"/>
        <w:autoSpaceDE w:val="0"/>
        <w:autoSpaceDN w:val="0"/>
        <w:ind w:right="-1"/>
        <w:jc w:val="right"/>
        <w:outlineLvl w:val="1"/>
        <w:rPr>
          <w:sz w:val="20"/>
          <w:szCs w:val="20"/>
        </w:rPr>
      </w:pPr>
      <w:r w:rsidRPr="006D3DB4">
        <w:rPr>
          <w:sz w:val="20"/>
          <w:szCs w:val="20"/>
        </w:rPr>
        <w:lastRenderedPageBreak/>
        <w:t>Приложение 4</w:t>
      </w:r>
    </w:p>
    <w:p w:rsidR="006D3DB4" w:rsidRPr="006D3DB4" w:rsidRDefault="006D3DB4" w:rsidP="006D3DB4">
      <w:pPr>
        <w:widowControl w:val="0"/>
        <w:autoSpaceDE w:val="0"/>
        <w:autoSpaceDN w:val="0"/>
        <w:adjustRightInd w:val="0"/>
        <w:jc w:val="right"/>
        <w:rPr>
          <w:rFonts w:ascii="Times New Roman CYR" w:hAnsi="Times New Roman CYR" w:cs="Times New Roman CYR"/>
          <w:sz w:val="20"/>
          <w:szCs w:val="20"/>
        </w:rPr>
      </w:pPr>
      <w:r w:rsidRPr="006D3DB4">
        <w:rPr>
          <w:rFonts w:ascii="Times New Roman CYR" w:hAnsi="Times New Roman CYR" w:cs="Times New Roman CYR"/>
          <w:bCs/>
          <w:color w:val="26282F"/>
          <w:sz w:val="20"/>
          <w:szCs w:val="20"/>
        </w:rPr>
        <w:t xml:space="preserve">к </w:t>
      </w:r>
      <w:hyperlink w:anchor="sub_198" w:history="1">
        <w:r w:rsidRPr="006D3DB4">
          <w:rPr>
            <w:rFonts w:ascii="Times New Roman CYR" w:hAnsi="Times New Roman CYR" w:cs="Times New Roman CYR"/>
            <w:color w:val="106BBE"/>
            <w:sz w:val="20"/>
            <w:szCs w:val="20"/>
          </w:rPr>
          <w:t>административному регламенту</w:t>
        </w:r>
      </w:hyperlink>
      <w:r w:rsidRPr="006D3DB4">
        <w:rPr>
          <w:rFonts w:ascii="Times New Roman CYR" w:hAnsi="Times New Roman CYR" w:cs="Times New Roman CYR"/>
          <w:bCs/>
          <w:color w:val="26282F"/>
          <w:sz w:val="20"/>
          <w:szCs w:val="20"/>
        </w:rPr>
        <w:t xml:space="preserve"> исполнения </w:t>
      </w:r>
      <w:r w:rsidRPr="006D3DB4">
        <w:rPr>
          <w:rFonts w:ascii="Times New Roman CYR" w:hAnsi="Times New Roman CYR" w:cs="Times New Roman CYR"/>
          <w:bCs/>
          <w:color w:val="26282F"/>
          <w:sz w:val="20"/>
          <w:szCs w:val="20"/>
        </w:rPr>
        <w:br/>
        <w:t xml:space="preserve">муниципальной функции «Осуществление </w:t>
      </w:r>
      <w:r w:rsidRPr="006D3DB4">
        <w:rPr>
          <w:rFonts w:ascii="Times New Roman CYR" w:hAnsi="Times New Roman CYR" w:cs="Times New Roman CYR"/>
          <w:bCs/>
          <w:color w:val="26282F"/>
          <w:sz w:val="20"/>
          <w:szCs w:val="20"/>
        </w:rPr>
        <w:br/>
        <w:t>муниципального жилищного контроля на территории</w:t>
      </w:r>
      <w:r w:rsidRPr="006D3DB4">
        <w:rPr>
          <w:rFonts w:ascii="Times New Roman CYR" w:hAnsi="Times New Roman CYR" w:cs="Times New Roman CYR"/>
          <w:bCs/>
          <w:color w:val="26282F"/>
          <w:sz w:val="20"/>
          <w:szCs w:val="20"/>
        </w:rPr>
        <w:br/>
        <w:t xml:space="preserve"> муниципального образования « Подгорнское сельское поселение»</w:t>
      </w:r>
    </w:p>
    <w:p w:rsidR="006D3DB4" w:rsidRPr="006D3DB4" w:rsidRDefault="006D3DB4" w:rsidP="006D3DB4">
      <w:pPr>
        <w:widowControl w:val="0"/>
        <w:autoSpaceDE w:val="0"/>
        <w:autoSpaceDN w:val="0"/>
        <w:adjustRightInd w:val="0"/>
        <w:jc w:val="right"/>
        <w:rPr>
          <w:rFonts w:ascii="Times New Roman CYR" w:hAnsi="Times New Roman CYR" w:cs="Times New Roman CYR"/>
          <w:b/>
          <w:bCs/>
          <w:color w:val="26282F"/>
          <w:sz w:val="20"/>
          <w:szCs w:val="20"/>
        </w:rPr>
      </w:pPr>
    </w:p>
    <w:p w:rsidR="006D3DB4" w:rsidRPr="006D3DB4" w:rsidRDefault="006D3DB4" w:rsidP="006D3DB4">
      <w:pPr>
        <w:widowControl w:val="0"/>
        <w:autoSpaceDE w:val="0"/>
        <w:autoSpaceDN w:val="0"/>
        <w:adjustRightInd w:val="0"/>
        <w:jc w:val="right"/>
        <w:rPr>
          <w:rFonts w:ascii="Times New Roman CYR" w:hAnsi="Times New Roman CYR" w:cs="Times New Roman CYR"/>
          <w:sz w:val="20"/>
          <w:szCs w:val="20"/>
        </w:rPr>
      </w:pP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p>
    <w:p w:rsidR="006D3DB4" w:rsidRPr="006D3DB4" w:rsidRDefault="006D3DB4" w:rsidP="006D3DB4">
      <w:pPr>
        <w:widowControl w:val="0"/>
        <w:autoSpaceDE w:val="0"/>
        <w:autoSpaceDN w:val="0"/>
        <w:adjustRightInd w:val="0"/>
        <w:jc w:val="right"/>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______________________________________________________________________</w:t>
      </w:r>
    </w:p>
    <w:p w:rsidR="006D3DB4" w:rsidRPr="006D3DB4" w:rsidRDefault="006D3DB4" w:rsidP="006D3DB4">
      <w:pPr>
        <w:widowControl w:val="0"/>
        <w:autoSpaceDE w:val="0"/>
        <w:autoSpaceDN w:val="0"/>
        <w:adjustRightInd w:val="0"/>
        <w:jc w:val="right"/>
        <w:rPr>
          <w:rFonts w:ascii="Times New Roman CYR" w:hAnsi="Times New Roman CYR" w:cs="Times New Roman CYR"/>
          <w:sz w:val="20"/>
          <w:szCs w:val="20"/>
        </w:rPr>
      </w:pPr>
      <w:r w:rsidRPr="006D3DB4">
        <w:rPr>
          <w:rFonts w:ascii="Times New Roman CYR" w:hAnsi="Times New Roman CYR" w:cs="Times New Roman CYR"/>
          <w:sz w:val="20"/>
          <w:szCs w:val="20"/>
        </w:rPr>
        <w:t>(наименование органа муниципального жилищного контроля)</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p>
    <w:p w:rsidR="006D3DB4" w:rsidRPr="006D3DB4" w:rsidRDefault="006D3DB4" w:rsidP="006D3DB4">
      <w:pPr>
        <w:widowControl w:val="0"/>
        <w:autoSpaceDE w:val="0"/>
        <w:autoSpaceDN w:val="0"/>
        <w:adjustRightInd w:val="0"/>
        <w:jc w:val="right"/>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   «__» ____________ 20__ г.</w:t>
      </w:r>
    </w:p>
    <w:p w:rsidR="006D3DB4" w:rsidRPr="006D3DB4" w:rsidRDefault="006D3DB4" w:rsidP="006D3DB4">
      <w:pPr>
        <w:widowControl w:val="0"/>
        <w:autoSpaceDE w:val="0"/>
        <w:autoSpaceDN w:val="0"/>
        <w:adjustRightInd w:val="0"/>
        <w:jc w:val="right"/>
        <w:rPr>
          <w:rFonts w:ascii="Times New Roman CYR" w:hAnsi="Times New Roman CYR" w:cs="Times New Roman CYR"/>
          <w:sz w:val="20"/>
          <w:szCs w:val="20"/>
        </w:rPr>
      </w:pPr>
      <w:r w:rsidRPr="006D3DB4">
        <w:rPr>
          <w:rFonts w:ascii="Times New Roman CYR" w:hAnsi="Times New Roman CYR" w:cs="Times New Roman CYR"/>
          <w:sz w:val="20"/>
          <w:szCs w:val="20"/>
        </w:rPr>
        <w:t>(место составления акта) (дата составления акта)</w:t>
      </w:r>
    </w:p>
    <w:p w:rsidR="006D3DB4" w:rsidRPr="006D3DB4" w:rsidRDefault="006D3DB4" w:rsidP="006D3DB4">
      <w:pPr>
        <w:widowControl w:val="0"/>
        <w:autoSpaceDE w:val="0"/>
        <w:autoSpaceDN w:val="0"/>
        <w:adjustRightInd w:val="0"/>
        <w:jc w:val="right"/>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w:t>
      </w:r>
    </w:p>
    <w:p w:rsidR="006D3DB4" w:rsidRPr="006D3DB4" w:rsidRDefault="006D3DB4" w:rsidP="006D3DB4">
      <w:pPr>
        <w:widowControl w:val="0"/>
        <w:autoSpaceDE w:val="0"/>
        <w:autoSpaceDN w:val="0"/>
        <w:adjustRightInd w:val="0"/>
        <w:jc w:val="right"/>
        <w:rPr>
          <w:rFonts w:ascii="Times New Roman CYR" w:hAnsi="Times New Roman CYR" w:cs="Times New Roman CYR"/>
          <w:sz w:val="20"/>
          <w:szCs w:val="20"/>
        </w:rPr>
      </w:pPr>
      <w:r w:rsidRPr="006D3DB4">
        <w:rPr>
          <w:rFonts w:ascii="Times New Roman CYR" w:hAnsi="Times New Roman CYR" w:cs="Times New Roman CYR"/>
          <w:sz w:val="20"/>
          <w:szCs w:val="20"/>
        </w:rPr>
        <w:t>(время составления акта)</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p>
    <w:p w:rsidR="006D3DB4" w:rsidRPr="006D3DB4" w:rsidRDefault="006D3DB4" w:rsidP="006D3DB4">
      <w:pPr>
        <w:widowControl w:val="0"/>
        <w:autoSpaceDE w:val="0"/>
        <w:autoSpaceDN w:val="0"/>
        <w:adjustRightInd w:val="0"/>
        <w:spacing w:before="108" w:after="108"/>
        <w:jc w:val="center"/>
        <w:outlineLvl w:val="0"/>
        <w:rPr>
          <w:rFonts w:ascii="Times New Roman CYR" w:hAnsi="Times New Roman CYR" w:cs="Times New Roman CYR"/>
          <w:b/>
          <w:bCs/>
          <w:color w:val="26282F"/>
          <w:sz w:val="20"/>
          <w:szCs w:val="20"/>
        </w:rPr>
      </w:pPr>
      <w:r w:rsidRPr="006D3DB4">
        <w:rPr>
          <w:rFonts w:ascii="Times New Roman CYR" w:hAnsi="Times New Roman CYR" w:cs="Times New Roman CYR"/>
          <w:b/>
          <w:bCs/>
          <w:color w:val="26282F"/>
          <w:sz w:val="20"/>
          <w:szCs w:val="20"/>
        </w:rPr>
        <w:t xml:space="preserve">Акт </w:t>
      </w:r>
      <w:r w:rsidRPr="006D3DB4">
        <w:rPr>
          <w:rFonts w:ascii="Times New Roman CYR" w:hAnsi="Times New Roman CYR" w:cs="Times New Roman CYR"/>
          <w:b/>
          <w:bCs/>
          <w:color w:val="26282F"/>
          <w:sz w:val="20"/>
          <w:szCs w:val="20"/>
        </w:rPr>
        <w:br/>
        <w:t xml:space="preserve">проверки органом муниципального жилищного контроля гражданина </w:t>
      </w:r>
      <w:r w:rsidRPr="006D3DB4">
        <w:rPr>
          <w:rFonts w:ascii="Times New Roman CYR" w:hAnsi="Times New Roman CYR" w:cs="Times New Roman CYR"/>
          <w:b/>
          <w:bCs/>
          <w:color w:val="26282F"/>
          <w:sz w:val="20"/>
          <w:szCs w:val="20"/>
        </w:rPr>
        <w:br/>
        <w:t>№ _________</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По адресу/адресам: 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(место проведения проверки)</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На основании: ________________________________________________________________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(вид документа с указанием реквизитов (номер, дата)</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была проведена внеплановая выездная проверка в отношении</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(Фамилия Имя Отчество (последнее - при наличии) гражданина)</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Дата и время проведения проверки:</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 » _____ 20__ г. с __ час. __ мин. до час. __ мин. Продолжительность 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 » _____ 20__ г. с __ час. __ мин. до час. __ мин. Продолжительность 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Общая продолжительность проверки: 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(рабочих дней/часов)</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Акт составлен: ________________________________________________________________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(наименование органа муниципального жилищного контроля)</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С копией распоряжения о проведении проверки ознакомлен(ы):</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(Фамилии И.О. (последнее - при наличии), подпись, дата, время)</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Лицо(а), проводившее проверку: 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(Фамилия Имя Отчество, должность должностного лица (должностных лиц), проводившего(их) проверку; в случае привлечения к участию в проверке иных лиц, обладающих необходимыми знаниями и опытом, указываются фамилии, имена, отчества</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(последнее - при наличии), должности указанных лиц)</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При проведении проверки присутствовали: 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(Фамилия Имя Отчество (последнее - при наличии) уполномоченного представителя гражданина)</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В ходе проведения проверки:</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выявлены нарушения обязательных требований (с указанием положений нормативных правовых актов, муниципальных правовых актов):</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(с указанием характера нарушений; лиц, допустивших нарушения)</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выявлены факты невыполнения предписаний органа муниципального</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жилищного контроля (с указанием реквизитов выданных предписаний):</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lastRenderedPageBreak/>
        <w:t>_____________________________________________________________________________;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нарушений не выявлено 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_____________________________________________________________________________</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Прилагаемые к акту документы: 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Подписи лиц, проводивших проверку: 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С актом проверки ознакомлен(а), копию акта со всеми приложениями</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получил(а): ___________________________________________________________________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_____________________________________________________________________________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(Фамилия Имя Отчество (последнее - при наличии), гражданина,</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его уполномоченного представителя)</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 ________ 20__ г.</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(подпись)</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Пометка об отказе ознакомления с актом проверки: _________________________________</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(подпись уполномоченного</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должностного лица (лиц),</w:t>
      </w:r>
    </w:p>
    <w:p w:rsidR="006D3DB4" w:rsidRPr="006D3DB4" w:rsidRDefault="006D3DB4" w:rsidP="006D3DB4">
      <w:pPr>
        <w:widowControl w:val="0"/>
        <w:autoSpaceDE w:val="0"/>
        <w:autoSpaceDN w:val="0"/>
        <w:adjustRightInd w:val="0"/>
        <w:rPr>
          <w:rFonts w:ascii="Times New Roman CYR" w:hAnsi="Times New Roman CYR" w:cs="Times New Roman CYR"/>
          <w:sz w:val="20"/>
          <w:szCs w:val="20"/>
        </w:rPr>
      </w:pPr>
      <w:r w:rsidRPr="006D3DB4">
        <w:rPr>
          <w:rFonts w:ascii="Times New Roman CYR" w:hAnsi="Times New Roman CYR" w:cs="Times New Roman CYR"/>
          <w:sz w:val="20"/>
          <w:szCs w:val="20"/>
        </w:rPr>
        <w:t>проводившего проверку)</w:t>
      </w:r>
    </w:p>
    <w:p w:rsidR="006D3DB4" w:rsidRPr="006D3DB4" w:rsidRDefault="006D3DB4" w:rsidP="006D3DB4">
      <w:pPr>
        <w:widowControl w:val="0"/>
        <w:autoSpaceDE w:val="0"/>
        <w:autoSpaceDN w:val="0"/>
        <w:adjustRightInd w:val="0"/>
        <w:ind w:firstLine="720"/>
        <w:jc w:val="both"/>
        <w:rPr>
          <w:rFonts w:ascii="Times New Roman CYR" w:hAnsi="Times New Roman CYR" w:cs="Times New Roman CYR"/>
          <w:sz w:val="20"/>
          <w:szCs w:val="20"/>
        </w:rPr>
      </w:pPr>
    </w:p>
    <w:p w:rsidR="006D3DB4" w:rsidRPr="006D3DB4" w:rsidRDefault="006D3DB4" w:rsidP="00AF57C4">
      <w:pPr>
        <w:jc w:val="center"/>
        <w:rPr>
          <w:b/>
          <w:sz w:val="20"/>
          <w:szCs w:val="20"/>
        </w:rPr>
      </w:pPr>
    </w:p>
    <w:p w:rsidR="00F7634E" w:rsidRPr="006D3DB4" w:rsidRDefault="002809C7" w:rsidP="00AF57C4">
      <w:pPr>
        <w:jc w:val="center"/>
        <w:rPr>
          <w:b/>
          <w:sz w:val="20"/>
          <w:szCs w:val="20"/>
        </w:rPr>
      </w:pPr>
      <w:r w:rsidRPr="006D3DB4">
        <w:rPr>
          <w:b/>
          <w:sz w:val="20"/>
          <w:szCs w:val="20"/>
        </w:rPr>
        <w:t>ОФИЦИАЛЬНАЯ ИНФОРМАЦИЯ</w:t>
      </w:r>
    </w:p>
    <w:p w:rsidR="00F7634E" w:rsidRPr="006D3DB4" w:rsidRDefault="00F7634E" w:rsidP="00AF57C4">
      <w:pPr>
        <w:jc w:val="center"/>
        <w:rPr>
          <w:b/>
          <w:sz w:val="20"/>
          <w:szCs w:val="20"/>
        </w:rPr>
      </w:pPr>
    </w:p>
    <w:p w:rsidR="00191E18" w:rsidRPr="00191E18" w:rsidRDefault="00191E18" w:rsidP="00191E18">
      <w:pPr>
        <w:jc w:val="center"/>
        <w:rPr>
          <w:b/>
          <w:bCs/>
          <w:spacing w:val="1"/>
          <w:sz w:val="20"/>
          <w:szCs w:val="20"/>
        </w:rPr>
      </w:pPr>
      <w:r w:rsidRPr="00191E18">
        <w:rPr>
          <w:b/>
          <w:bCs/>
          <w:spacing w:val="1"/>
          <w:sz w:val="20"/>
          <w:szCs w:val="20"/>
        </w:rPr>
        <w:t>ЗАКЛЮЧЕНИЕ</w:t>
      </w:r>
    </w:p>
    <w:p w:rsidR="00191E18" w:rsidRPr="00191E18" w:rsidRDefault="00191E18" w:rsidP="00191E18">
      <w:pPr>
        <w:jc w:val="center"/>
        <w:rPr>
          <w:b/>
          <w:bCs/>
          <w:spacing w:val="4"/>
          <w:sz w:val="20"/>
          <w:szCs w:val="20"/>
        </w:rPr>
      </w:pPr>
      <w:r w:rsidRPr="00191E18">
        <w:rPr>
          <w:b/>
          <w:bCs/>
          <w:spacing w:val="1"/>
          <w:sz w:val="20"/>
          <w:szCs w:val="20"/>
        </w:rPr>
        <w:t>по результатам проведения публичных слушаний п</w:t>
      </w:r>
      <w:r w:rsidRPr="00191E18">
        <w:rPr>
          <w:b/>
          <w:bCs/>
          <w:spacing w:val="4"/>
          <w:sz w:val="20"/>
          <w:szCs w:val="20"/>
        </w:rPr>
        <w:t>о принятию проекта решения Совета Подгорнского сельского поселения «О внесении изменений в Устав муниципального образования «Подгорнское сельское поселение»</w:t>
      </w:r>
    </w:p>
    <w:p w:rsidR="00191E18" w:rsidRPr="00191E18" w:rsidRDefault="00191E18" w:rsidP="00191E18">
      <w:pPr>
        <w:jc w:val="center"/>
        <w:rPr>
          <w:spacing w:val="4"/>
          <w:sz w:val="20"/>
          <w:szCs w:val="20"/>
        </w:rPr>
      </w:pPr>
    </w:p>
    <w:p w:rsidR="00191E18" w:rsidRPr="00191E18" w:rsidRDefault="00191E18" w:rsidP="00191E18">
      <w:pPr>
        <w:jc w:val="both"/>
        <w:rPr>
          <w:spacing w:val="4"/>
          <w:sz w:val="20"/>
          <w:szCs w:val="20"/>
        </w:rPr>
      </w:pPr>
      <w:r w:rsidRPr="00191E18">
        <w:rPr>
          <w:spacing w:val="4"/>
          <w:sz w:val="20"/>
          <w:szCs w:val="20"/>
        </w:rPr>
        <w:t xml:space="preserve">с. Подгорное                                                                                          </w:t>
      </w:r>
      <w:r>
        <w:rPr>
          <w:spacing w:val="4"/>
          <w:sz w:val="20"/>
          <w:szCs w:val="20"/>
        </w:rPr>
        <w:t xml:space="preserve">                                     </w:t>
      </w:r>
      <w:r w:rsidRPr="00191E18">
        <w:rPr>
          <w:spacing w:val="4"/>
          <w:sz w:val="20"/>
          <w:szCs w:val="20"/>
        </w:rPr>
        <w:t xml:space="preserve">  04.09.2020 </w:t>
      </w:r>
    </w:p>
    <w:p w:rsidR="00191E18" w:rsidRPr="00191E18" w:rsidRDefault="00191E18" w:rsidP="00191E18">
      <w:pPr>
        <w:jc w:val="both"/>
        <w:rPr>
          <w:spacing w:val="4"/>
          <w:sz w:val="20"/>
          <w:szCs w:val="20"/>
        </w:rPr>
      </w:pPr>
    </w:p>
    <w:p w:rsidR="00191E18" w:rsidRPr="00191E18" w:rsidRDefault="00191E18" w:rsidP="00191E18">
      <w:pPr>
        <w:suppressAutoHyphens/>
        <w:ind w:firstLine="720"/>
        <w:jc w:val="both"/>
        <w:rPr>
          <w:sz w:val="20"/>
          <w:szCs w:val="20"/>
        </w:rPr>
      </w:pPr>
      <w:r w:rsidRPr="00191E18">
        <w:rPr>
          <w:sz w:val="20"/>
          <w:szCs w:val="20"/>
        </w:rPr>
        <w:t>Публичные слушания назначены решением Совета Подгорнского сельского поселения от   31.07.2020 № 22 «О назначении публичных слушаний по проекту решения Совета Подгорнского сельского поселения «О внесении изменений в Устав муниципального образования «Подгорнское сельское поселение»».</w:t>
      </w:r>
    </w:p>
    <w:p w:rsidR="00191E18" w:rsidRPr="00191E18" w:rsidRDefault="00191E18" w:rsidP="00191E18">
      <w:pPr>
        <w:suppressAutoHyphens/>
        <w:ind w:firstLine="540"/>
        <w:jc w:val="both"/>
        <w:rPr>
          <w:sz w:val="20"/>
          <w:szCs w:val="20"/>
        </w:rPr>
      </w:pPr>
      <w:r w:rsidRPr="00191E18">
        <w:rPr>
          <w:sz w:val="20"/>
          <w:szCs w:val="20"/>
        </w:rPr>
        <w:t>Решение Совета Подгорнского сельского поселения от 31.07.2020 № 22 «О назначении публичных слушаний  по проекту  решения  Совета Подгорнского сельского поселения « О внесении изменений в  Устав муниципального образования  «Подгорнское сельское поселение», проект решения «О внесении изменений в устав муниципального образования «Подгорнское сельское поселение», порядок учета предложений по проекту указанного муниципального правового акта, а также порядок участия граждан в его обсуждении опубликованы в печатном издании «Официальные ведомости Подгорнского сельского поселения» от 01.08.2020 № 11 (127) и размещены на официальном сайте Подгорнского сельского поселения, на информационном стенде в здании Администрации Подгорнского сельского поселения, по адресу: с. Подгорное, ул. Ленинская, 4, стр.1.</w:t>
      </w:r>
    </w:p>
    <w:p w:rsidR="00191E18" w:rsidRPr="00191E18" w:rsidRDefault="00191E18" w:rsidP="00191E18">
      <w:pPr>
        <w:ind w:firstLine="567"/>
        <w:jc w:val="both"/>
        <w:rPr>
          <w:i/>
          <w:sz w:val="20"/>
          <w:szCs w:val="20"/>
          <w:u w:val="single"/>
        </w:rPr>
      </w:pPr>
      <w:r w:rsidRPr="00191E18">
        <w:rPr>
          <w:b/>
          <w:sz w:val="20"/>
          <w:szCs w:val="20"/>
        </w:rPr>
        <w:t>Тема публичных слушаний:</w:t>
      </w:r>
      <w:r w:rsidRPr="00191E18">
        <w:rPr>
          <w:sz w:val="20"/>
          <w:szCs w:val="20"/>
        </w:rPr>
        <w:t xml:space="preserve"> обсуждение проекта решения Совета Подгорнского сельского поселения </w:t>
      </w:r>
      <w:r w:rsidRPr="00191E18">
        <w:rPr>
          <w:b/>
          <w:sz w:val="20"/>
          <w:szCs w:val="20"/>
        </w:rPr>
        <w:t>«</w:t>
      </w:r>
      <w:r w:rsidRPr="00191E18">
        <w:rPr>
          <w:sz w:val="20"/>
          <w:szCs w:val="20"/>
        </w:rPr>
        <w:t>О внесении изменений в Устав муниципального образования «Подгорнское сельское поселение».</w:t>
      </w:r>
      <w:r w:rsidRPr="00191E18">
        <w:rPr>
          <w:i/>
          <w:sz w:val="20"/>
          <w:szCs w:val="20"/>
          <w:u w:val="single"/>
        </w:rPr>
        <w:t xml:space="preserve"> </w:t>
      </w:r>
    </w:p>
    <w:p w:rsidR="00191E18" w:rsidRPr="00191E18" w:rsidRDefault="00191E18" w:rsidP="00191E18">
      <w:pPr>
        <w:ind w:firstLine="567"/>
        <w:jc w:val="both"/>
        <w:rPr>
          <w:sz w:val="20"/>
          <w:szCs w:val="20"/>
        </w:rPr>
      </w:pPr>
      <w:r w:rsidRPr="00191E18">
        <w:rPr>
          <w:b/>
          <w:sz w:val="20"/>
          <w:szCs w:val="20"/>
        </w:rPr>
        <w:t xml:space="preserve">Инициаторы публичных слушаний: </w:t>
      </w:r>
      <w:r w:rsidRPr="00191E18">
        <w:rPr>
          <w:sz w:val="20"/>
          <w:szCs w:val="20"/>
        </w:rPr>
        <w:t>Совет Подгорнского сельского поселения.</w:t>
      </w:r>
    </w:p>
    <w:p w:rsidR="00191E18" w:rsidRPr="00191E18" w:rsidRDefault="00191E18" w:rsidP="00191E18">
      <w:pPr>
        <w:ind w:firstLine="567"/>
        <w:jc w:val="both"/>
        <w:rPr>
          <w:sz w:val="20"/>
          <w:szCs w:val="20"/>
        </w:rPr>
      </w:pPr>
      <w:r w:rsidRPr="00191E18">
        <w:rPr>
          <w:b/>
          <w:sz w:val="20"/>
          <w:szCs w:val="20"/>
        </w:rPr>
        <w:t>Дата проведения:</w:t>
      </w:r>
      <w:r w:rsidRPr="00191E18">
        <w:rPr>
          <w:sz w:val="20"/>
          <w:szCs w:val="20"/>
        </w:rPr>
        <w:t xml:space="preserve"> 04.09.2020.     </w:t>
      </w:r>
    </w:p>
    <w:p w:rsidR="00191E18" w:rsidRPr="00191E18" w:rsidRDefault="00191E18" w:rsidP="00191E18">
      <w:pPr>
        <w:ind w:firstLine="567"/>
        <w:jc w:val="both"/>
        <w:rPr>
          <w:sz w:val="20"/>
          <w:szCs w:val="20"/>
        </w:rPr>
      </w:pPr>
      <w:r w:rsidRPr="00191E18">
        <w:rPr>
          <w:b/>
          <w:sz w:val="20"/>
          <w:szCs w:val="20"/>
        </w:rPr>
        <w:t>Количество участников</w:t>
      </w:r>
      <w:r w:rsidRPr="00191E18">
        <w:rPr>
          <w:sz w:val="20"/>
          <w:szCs w:val="20"/>
        </w:rPr>
        <w:t>: 7 человек.</w:t>
      </w:r>
    </w:p>
    <w:p w:rsidR="00191E18" w:rsidRPr="00191E18" w:rsidRDefault="00191E18" w:rsidP="00191E18">
      <w:pPr>
        <w:ind w:firstLine="567"/>
        <w:jc w:val="both"/>
        <w:rPr>
          <w:sz w:val="20"/>
          <w:szCs w:val="20"/>
        </w:rPr>
      </w:pPr>
      <w:r w:rsidRPr="00191E18">
        <w:rPr>
          <w:b/>
          <w:sz w:val="20"/>
          <w:szCs w:val="20"/>
        </w:rPr>
        <w:t>Предложения, замечания:</w:t>
      </w:r>
      <w:r w:rsidRPr="00191E18">
        <w:rPr>
          <w:sz w:val="20"/>
          <w:szCs w:val="20"/>
        </w:rPr>
        <w:t xml:space="preserve"> поступили замечания от Администрации Подгорнского сельского поселения.</w:t>
      </w:r>
    </w:p>
    <w:p w:rsidR="00191E18" w:rsidRPr="00191E18" w:rsidRDefault="00191E18" w:rsidP="00191E18">
      <w:pPr>
        <w:ind w:firstLine="567"/>
        <w:jc w:val="both"/>
        <w:rPr>
          <w:b/>
          <w:sz w:val="20"/>
          <w:szCs w:val="20"/>
        </w:rPr>
      </w:pPr>
      <w:r w:rsidRPr="00191E18">
        <w:rPr>
          <w:sz w:val="20"/>
          <w:szCs w:val="20"/>
        </w:rPr>
        <w:t xml:space="preserve">В результате обсуждения проекта решения Совета Подгорнского сельского поселения «О внесении изменений в Устав муниципального образования «Подгорнское сельское поселение», принято </w:t>
      </w:r>
      <w:r w:rsidRPr="00191E18">
        <w:rPr>
          <w:b/>
          <w:sz w:val="20"/>
          <w:szCs w:val="20"/>
        </w:rPr>
        <w:t>решение:</w:t>
      </w:r>
    </w:p>
    <w:p w:rsidR="00191E18" w:rsidRPr="00191E18" w:rsidRDefault="00191E18" w:rsidP="00191E18">
      <w:pPr>
        <w:ind w:firstLine="709"/>
        <w:jc w:val="both"/>
        <w:rPr>
          <w:sz w:val="20"/>
          <w:szCs w:val="20"/>
        </w:rPr>
      </w:pPr>
      <w:r w:rsidRPr="00191E18">
        <w:rPr>
          <w:sz w:val="20"/>
          <w:szCs w:val="20"/>
        </w:rPr>
        <w:t xml:space="preserve">Рекомендовать </w:t>
      </w:r>
      <w:r w:rsidRPr="00191E18">
        <w:rPr>
          <w:spacing w:val="12"/>
          <w:sz w:val="20"/>
          <w:szCs w:val="20"/>
        </w:rPr>
        <w:t xml:space="preserve">Совету Подгорнского сельского поселения принять предложенный на </w:t>
      </w:r>
      <w:r w:rsidRPr="00191E18">
        <w:rPr>
          <w:spacing w:val="5"/>
          <w:sz w:val="20"/>
          <w:szCs w:val="20"/>
        </w:rPr>
        <w:t>рассмотрение проект решения Совета Подгорнского сельского поселения «</w:t>
      </w:r>
      <w:r w:rsidRPr="00191E18">
        <w:rPr>
          <w:sz w:val="20"/>
          <w:szCs w:val="20"/>
        </w:rPr>
        <w:t>О внесении изменений в Устав муниципального образования «Подгорнское сельское поселение» с учетом рекомендаций по результатам публичных слушаний.</w:t>
      </w:r>
    </w:p>
    <w:p w:rsidR="00191E18" w:rsidRPr="00191E18" w:rsidRDefault="00191E18" w:rsidP="00191E18">
      <w:pPr>
        <w:tabs>
          <w:tab w:val="left" w:pos="1198"/>
        </w:tabs>
        <w:ind w:firstLine="709"/>
        <w:jc w:val="both"/>
        <w:rPr>
          <w:sz w:val="20"/>
          <w:szCs w:val="20"/>
        </w:rPr>
      </w:pPr>
      <w:r w:rsidRPr="00191E18">
        <w:rPr>
          <w:sz w:val="20"/>
          <w:szCs w:val="20"/>
        </w:rPr>
        <w:tab/>
      </w:r>
    </w:p>
    <w:p w:rsidR="00191E18" w:rsidRDefault="00191E18" w:rsidP="00191E18">
      <w:pPr>
        <w:shd w:val="clear" w:color="auto" w:fill="FFFFFF"/>
        <w:tabs>
          <w:tab w:val="left" w:pos="1123"/>
        </w:tabs>
        <w:rPr>
          <w:color w:val="000000"/>
          <w:spacing w:val="1"/>
          <w:sz w:val="20"/>
          <w:szCs w:val="20"/>
        </w:rPr>
      </w:pPr>
      <w:r w:rsidRPr="00191E18">
        <w:rPr>
          <w:color w:val="000000"/>
          <w:spacing w:val="3"/>
          <w:sz w:val="20"/>
          <w:szCs w:val="20"/>
        </w:rPr>
        <w:t xml:space="preserve">Председатель комиссии по организации и </w:t>
      </w:r>
      <w:r w:rsidRPr="00191E18">
        <w:rPr>
          <w:color w:val="000000"/>
          <w:spacing w:val="1"/>
          <w:sz w:val="20"/>
          <w:szCs w:val="20"/>
        </w:rPr>
        <w:t>проведению публичных слушаний  А.А.Жуков</w:t>
      </w:r>
    </w:p>
    <w:p w:rsidR="00191E18" w:rsidRPr="00191E18" w:rsidRDefault="00191E18" w:rsidP="00191E18">
      <w:pPr>
        <w:shd w:val="clear" w:color="auto" w:fill="FFFFFF"/>
        <w:tabs>
          <w:tab w:val="left" w:pos="1123"/>
        </w:tabs>
        <w:rPr>
          <w:sz w:val="20"/>
          <w:szCs w:val="20"/>
        </w:rPr>
      </w:pPr>
    </w:p>
    <w:p w:rsidR="00F7634E" w:rsidRPr="006D3DB4" w:rsidRDefault="00191E18" w:rsidP="00191E18">
      <w:pPr>
        <w:rPr>
          <w:b/>
          <w:sz w:val="20"/>
          <w:szCs w:val="20"/>
        </w:rPr>
      </w:pPr>
      <w:r w:rsidRPr="00191E18">
        <w:rPr>
          <w:sz w:val="20"/>
          <w:szCs w:val="20"/>
        </w:rPr>
        <w:t>Секретарь                                                                                                              Л.М.Лаврова</w:t>
      </w:r>
    </w:p>
    <w:sectPr w:rsidR="00F7634E" w:rsidRPr="006D3DB4" w:rsidSect="002809C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94F" w:rsidRDefault="00BC094F">
      <w:r>
        <w:separator/>
      </w:r>
    </w:p>
  </w:endnote>
  <w:endnote w:type="continuationSeparator" w:id="0">
    <w:p w:rsidR="00BC094F" w:rsidRDefault="00BC0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2"/>
    <w:family w:val="auto"/>
    <w:pitch w:val="default"/>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4497188"/>
      <w:docPartObj>
        <w:docPartGallery w:val="Page Numbers (Bottom of Page)"/>
        <w:docPartUnique/>
      </w:docPartObj>
    </w:sdtPr>
    <w:sdtEndPr>
      <w:rPr>
        <w:sz w:val="20"/>
        <w:szCs w:val="20"/>
      </w:rPr>
    </w:sdtEndPr>
    <w:sdtContent>
      <w:p w:rsidR="00F7634E" w:rsidRPr="006424E0" w:rsidRDefault="00F7634E">
        <w:pPr>
          <w:pStyle w:val="af"/>
          <w:jc w:val="center"/>
          <w:rPr>
            <w:sz w:val="20"/>
            <w:szCs w:val="20"/>
          </w:rPr>
        </w:pPr>
        <w:r w:rsidRPr="006424E0">
          <w:rPr>
            <w:sz w:val="20"/>
            <w:szCs w:val="20"/>
          </w:rPr>
          <w:fldChar w:fldCharType="begin"/>
        </w:r>
        <w:r w:rsidRPr="006424E0">
          <w:rPr>
            <w:sz w:val="20"/>
            <w:szCs w:val="20"/>
          </w:rPr>
          <w:instrText>PAGE   \* MERGEFORMAT</w:instrText>
        </w:r>
        <w:r w:rsidRPr="006424E0">
          <w:rPr>
            <w:sz w:val="20"/>
            <w:szCs w:val="20"/>
          </w:rPr>
          <w:fldChar w:fldCharType="separate"/>
        </w:r>
        <w:r w:rsidR="00446858">
          <w:rPr>
            <w:noProof/>
            <w:sz w:val="20"/>
            <w:szCs w:val="20"/>
          </w:rPr>
          <w:t>3</w:t>
        </w:r>
        <w:r w:rsidRPr="006424E0">
          <w:rPr>
            <w:sz w:val="20"/>
            <w:szCs w:val="20"/>
          </w:rPr>
          <w:fldChar w:fldCharType="end"/>
        </w:r>
      </w:p>
    </w:sdtContent>
  </w:sdt>
  <w:p w:rsidR="00F7634E" w:rsidRDefault="00F7634E" w:rsidP="00574FEE">
    <w:pPr>
      <w:jc w:val="center"/>
      <w:rPr>
        <w:sz w:val="2"/>
        <w:szCs w:val="2"/>
      </w:rPr>
    </w:pPr>
  </w:p>
  <w:p w:rsidR="00F7634E" w:rsidRDefault="00F7634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94F" w:rsidRDefault="00BC094F">
      <w:r>
        <w:separator/>
      </w:r>
    </w:p>
  </w:footnote>
  <w:footnote w:type="continuationSeparator" w:id="0">
    <w:p w:rsidR="00BC094F" w:rsidRDefault="00BC094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76" w:hanging="360"/>
      </w:pPr>
      <w:rPr>
        <w:sz w:val="26"/>
        <w:szCs w:val="26"/>
      </w:r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6"/>
    <w:multiLevelType w:val="multilevel"/>
    <w:tmpl w:val="00000006"/>
    <w:name w:val="WW8Num6"/>
    <w:lvl w:ilvl="0">
      <w:start w:val="1"/>
      <w:numFmt w:val="bullet"/>
      <w:lvlText w:val=""/>
      <w:lvlJc w:val="left"/>
      <w:pPr>
        <w:tabs>
          <w:tab w:val="num" w:pos="2345"/>
        </w:tabs>
        <w:ind w:left="2345" w:hanging="360"/>
      </w:pPr>
      <w:rPr>
        <w:rFonts w:ascii="Symbol" w:hAnsi="Symbol" w:cs="StarSymbol"/>
        <w:sz w:val="18"/>
        <w:szCs w:val="18"/>
      </w:rPr>
    </w:lvl>
    <w:lvl w:ilvl="1">
      <w:start w:val="1"/>
      <w:numFmt w:val="bullet"/>
      <w:lvlText w:val=""/>
      <w:lvlJc w:val="left"/>
      <w:pPr>
        <w:tabs>
          <w:tab w:val="num" w:pos="2705"/>
        </w:tabs>
        <w:ind w:left="2705" w:hanging="360"/>
      </w:pPr>
      <w:rPr>
        <w:rFonts w:ascii="Symbol" w:hAnsi="Symbol" w:cs="StarSymbol"/>
        <w:sz w:val="18"/>
        <w:szCs w:val="18"/>
      </w:rPr>
    </w:lvl>
    <w:lvl w:ilvl="2">
      <w:start w:val="1"/>
      <w:numFmt w:val="bullet"/>
      <w:lvlText w:val=""/>
      <w:lvlJc w:val="left"/>
      <w:pPr>
        <w:tabs>
          <w:tab w:val="num" w:pos="3065"/>
        </w:tabs>
        <w:ind w:left="3065" w:hanging="360"/>
      </w:pPr>
      <w:rPr>
        <w:rFonts w:ascii="Symbol" w:hAnsi="Symbol" w:cs="StarSymbol"/>
        <w:sz w:val="18"/>
        <w:szCs w:val="18"/>
      </w:rPr>
    </w:lvl>
    <w:lvl w:ilvl="3">
      <w:start w:val="1"/>
      <w:numFmt w:val="bullet"/>
      <w:lvlText w:val=""/>
      <w:lvlJc w:val="left"/>
      <w:pPr>
        <w:tabs>
          <w:tab w:val="num" w:pos="3425"/>
        </w:tabs>
        <w:ind w:left="3425" w:hanging="360"/>
      </w:pPr>
      <w:rPr>
        <w:rFonts w:ascii="Symbol" w:hAnsi="Symbol" w:cs="StarSymbol"/>
        <w:sz w:val="18"/>
        <w:szCs w:val="18"/>
      </w:rPr>
    </w:lvl>
    <w:lvl w:ilvl="4">
      <w:start w:val="1"/>
      <w:numFmt w:val="bullet"/>
      <w:lvlText w:val=""/>
      <w:lvlJc w:val="left"/>
      <w:pPr>
        <w:tabs>
          <w:tab w:val="num" w:pos="3785"/>
        </w:tabs>
        <w:ind w:left="3785" w:hanging="360"/>
      </w:pPr>
      <w:rPr>
        <w:rFonts w:ascii="Symbol" w:hAnsi="Symbol" w:cs="StarSymbol"/>
        <w:sz w:val="18"/>
        <w:szCs w:val="18"/>
      </w:rPr>
    </w:lvl>
    <w:lvl w:ilvl="5">
      <w:start w:val="1"/>
      <w:numFmt w:val="bullet"/>
      <w:lvlText w:val=""/>
      <w:lvlJc w:val="left"/>
      <w:pPr>
        <w:tabs>
          <w:tab w:val="num" w:pos="4145"/>
        </w:tabs>
        <w:ind w:left="4145" w:hanging="360"/>
      </w:pPr>
      <w:rPr>
        <w:rFonts w:ascii="Symbol" w:hAnsi="Symbol" w:cs="StarSymbol"/>
        <w:sz w:val="18"/>
        <w:szCs w:val="18"/>
      </w:rPr>
    </w:lvl>
    <w:lvl w:ilvl="6">
      <w:start w:val="1"/>
      <w:numFmt w:val="bullet"/>
      <w:lvlText w:val=""/>
      <w:lvlJc w:val="left"/>
      <w:pPr>
        <w:tabs>
          <w:tab w:val="num" w:pos="4505"/>
        </w:tabs>
        <w:ind w:left="4505" w:hanging="360"/>
      </w:pPr>
      <w:rPr>
        <w:rFonts w:ascii="Symbol" w:hAnsi="Symbol" w:cs="StarSymbol"/>
        <w:sz w:val="18"/>
        <w:szCs w:val="18"/>
      </w:rPr>
    </w:lvl>
    <w:lvl w:ilvl="7">
      <w:start w:val="1"/>
      <w:numFmt w:val="bullet"/>
      <w:lvlText w:val=""/>
      <w:lvlJc w:val="left"/>
      <w:pPr>
        <w:tabs>
          <w:tab w:val="num" w:pos="4865"/>
        </w:tabs>
        <w:ind w:left="4865" w:hanging="360"/>
      </w:pPr>
      <w:rPr>
        <w:rFonts w:ascii="Symbol" w:hAnsi="Symbol" w:cs="StarSymbol"/>
        <w:sz w:val="18"/>
        <w:szCs w:val="18"/>
      </w:rPr>
    </w:lvl>
    <w:lvl w:ilvl="8">
      <w:start w:val="1"/>
      <w:numFmt w:val="bullet"/>
      <w:lvlText w:val=""/>
      <w:lvlJc w:val="left"/>
      <w:pPr>
        <w:tabs>
          <w:tab w:val="num" w:pos="5225"/>
        </w:tabs>
        <w:ind w:left="5225" w:hanging="360"/>
      </w:pPr>
      <w:rPr>
        <w:rFonts w:ascii="Symbol" w:hAnsi="Symbol" w:cs="StarSymbol"/>
        <w:sz w:val="18"/>
        <w:szCs w:val="18"/>
      </w:rPr>
    </w:lvl>
  </w:abstractNum>
  <w:abstractNum w:abstractNumId="3" w15:restartNumberingAfterBreak="0">
    <w:nsid w:val="10041BAF"/>
    <w:multiLevelType w:val="hybridMultilevel"/>
    <w:tmpl w:val="7AF43F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5E135A9"/>
    <w:multiLevelType w:val="hybridMultilevel"/>
    <w:tmpl w:val="234A4BA0"/>
    <w:lvl w:ilvl="0" w:tplc="C548E300">
      <w:start w:val="1"/>
      <w:numFmt w:val="decimal"/>
      <w:lvlText w:val="%1)"/>
      <w:lvlJc w:val="left"/>
      <w:pPr>
        <w:ind w:left="1068"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D344010"/>
    <w:multiLevelType w:val="multilevel"/>
    <w:tmpl w:val="70ECACDA"/>
    <w:lvl w:ilvl="0">
      <w:start w:val="1"/>
      <w:numFmt w:val="decimal"/>
      <w:lvlText w:val="%1."/>
      <w:lvlJc w:val="left"/>
      <w:pPr>
        <w:ind w:left="360" w:hanging="360"/>
      </w:pPr>
      <w:rPr>
        <w:b w:val="0"/>
        <w:bCs/>
        <w:i w:val="0"/>
        <w:iCs/>
        <w:color w:val="auto"/>
      </w:rPr>
    </w:lvl>
    <w:lvl w:ilvl="1">
      <w:start w:val="1"/>
      <w:numFmt w:val="decimal"/>
      <w:lvlText w:val="%1.%2."/>
      <w:lvlJc w:val="left"/>
      <w:pPr>
        <w:ind w:left="1283" w:hanging="432"/>
      </w:pPr>
      <w:rPr>
        <w:rFonts w:ascii="Times New Roman" w:hAnsi="Times New Roman" w:cs="Times New Roman" w:hint="default"/>
        <w:b w:val="0"/>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7837DD1"/>
    <w:multiLevelType w:val="multilevel"/>
    <w:tmpl w:val="EC344A4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 w15:restartNumberingAfterBreak="0">
    <w:nsid w:val="741F24E7"/>
    <w:multiLevelType w:val="hybridMultilevel"/>
    <w:tmpl w:val="E1F2A3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6"/>
  </w:num>
  <w:num w:numId="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23BC4"/>
    <w:rsid w:val="0000148D"/>
    <w:rsid w:val="00002423"/>
    <w:rsid w:val="00004B12"/>
    <w:rsid w:val="00006F0A"/>
    <w:rsid w:val="00010C84"/>
    <w:rsid w:val="000167DF"/>
    <w:rsid w:val="000174FE"/>
    <w:rsid w:val="00023B11"/>
    <w:rsid w:val="00024F1D"/>
    <w:rsid w:val="00024F64"/>
    <w:rsid w:val="000337A6"/>
    <w:rsid w:val="00033860"/>
    <w:rsid w:val="0003528C"/>
    <w:rsid w:val="0003648E"/>
    <w:rsid w:val="00036AF9"/>
    <w:rsid w:val="0004009B"/>
    <w:rsid w:val="000404D8"/>
    <w:rsid w:val="00040535"/>
    <w:rsid w:val="00042973"/>
    <w:rsid w:val="00043227"/>
    <w:rsid w:val="00043B40"/>
    <w:rsid w:val="00043F1B"/>
    <w:rsid w:val="000517D4"/>
    <w:rsid w:val="000523FC"/>
    <w:rsid w:val="00052EB3"/>
    <w:rsid w:val="00053F55"/>
    <w:rsid w:val="000543F5"/>
    <w:rsid w:val="0005533E"/>
    <w:rsid w:val="000576CA"/>
    <w:rsid w:val="00060267"/>
    <w:rsid w:val="00062AB3"/>
    <w:rsid w:val="0006463C"/>
    <w:rsid w:val="0006584E"/>
    <w:rsid w:val="00065BF0"/>
    <w:rsid w:val="000701DC"/>
    <w:rsid w:val="000860FD"/>
    <w:rsid w:val="00087D07"/>
    <w:rsid w:val="00093336"/>
    <w:rsid w:val="000940C2"/>
    <w:rsid w:val="00097675"/>
    <w:rsid w:val="000A126F"/>
    <w:rsid w:val="000A1322"/>
    <w:rsid w:val="000A3A23"/>
    <w:rsid w:val="000A5575"/>
    <w:rsid w:val="000B30CA"/>
    <w:rsid w:val="000B30E3"/>
    <w:rsid w:val="000B64BE"/>
    <w:rsid w:val="000C0B56"/>
    <w:rsid w:val="000C6677"/>
    <w:rsid w:val="000C73A5"/>
    <w:rsid w:val="000D22DB"/>
    <w:rsid w:val="000D7DD4"/>
    <w:rsid w:val="000E0F24"/>
    <w:rsid w:val="000E1DD0"/>
    <w:rsid w:val="000E3FC5"/>
    <w:rsid w:val="000E66CC"/>
    <w:rsid w:val="000E706C"/>
    <w:rsid w:val="000F4869"/>
    <w:rsid w:val="000F5217"/>
    <w:rsid w:val="00100E63"/>
    <w:rsid w:val="00100E81"/>
    <w:rsid w:val="0010167A"/>
    <w:rsid w:val="00102822"/>
    <w:rsid w:val="001052C9"/>
    <w:rsid w:val="001064BE"/>
    <w:rsid w:val="00120B88"/>
    <w:rsid w:val="00121403"/>
    <w:rsid w:val="00121DCE"/>
    <w:rsid w:val="00123631"/>
    <w:rsid w:val="00132DB8"/>
    <w:rsid w:val="001351E6"/>
    <w:rsid w:val="00141B64"/>
    <w:rsid w:val="0014289D"/>
    <w:rsid w:val="00146037"/>
    <w:rsid w:val="00146D78"/>
    <w:rsid w:val="0014753B"/>
    <w:rsid w:val="00160860"/>
    <w:rsid w:val="00167E0A"/>
    <w:rsid w:val="001724ED"/>
    <w:rsid w:val="00172C1F"/>
    <w:rsid w:val="001821D2"/>
    <w:rsid w:val="00182E20"/>
    <w:rsid w:val="00184F9B"/>
    <w:rsid w:val="00190725"/>
    <w:rsid w:val="00190CD7"/>
    <w:rsid w:val="00191E18"/>
    <w:rsid w:val="00194A27"/>
    <w:rsid w:val="00195068"/>
    <w:rsid w:val="00197442"/>
    <w:rsid w:val="0019791C"/>
    <w:rsid w:val="001A3996"/>
    <w:rsid w:val="001A4B3B"/>
    <w:rsid w:val="001A57DE"/>
    <w:rsid w:val="001A705B"/>
    <w:rsid w:val="001A7516"/>
    <w:rsid w:val="001A79C2"/>
    <w:rsid w:val="001A7E03"/>
    <w:rsid w:val="001B0F48"/>
    <w:rsid w:val="001B2219"/>
    <w:rsid w:val="001B2D23"/>
    <w:rsid w:val="001B79AB"/>
    <w:rsid w:val="001C2A19"/>
    <w:rsid w:val="001D0518"/>
    <w:rsid w:val="001D053E"/>
    <w:rsid w:val="001D2158"/>
    <w:rsid w:val="001D3123"/>
    <w:rsid w:val="001D66F0"/>
    <w:rsid w:val="001E2901"/>
    <w:rsid w:val="001E30F9"/>
    <w:rsid w:val="001E3690"/>
    <w:rsid w:val="001E3A54"/>
    <w:rsid w:val="001E4CA8"/>
    <w:rsid w:val="001E51B7"/>
    <w:rsid w:val="001E63E1"/>
    <w:rsid w:val="001E65C9"/>
    <w:rsid w:val="001E7347"/>
    <w:rsid w:val="001F0BC2"/>
    <w:rsid w:val="001F5305"/>
    <w:rsid w:val="001F546F"/>
    <w:rsid w:val="002021D5"/>
    <w:rsid w:val="00203B19"/>
    <w:rsid w:val="00204508"/>
    <w:rsid w:val="00204AC5"/>
    <w:rsid w:val="00205F21"/>
    <w:rsid w:val="002079B7"/>
    <w:rsid w:val="00230C8C"/>
    <w:rsid w:val="00230EA3"/>
    <w:rsid w:val="00232EF9"/>
    <w:rsid w:val="002351EA"/>
    <w:rsid w:val="00235C53"/>
    <w:rsid w:val="00236F8B"/>
    <w:rsid w:val="00237593"/>
    <w:rsid w:val="002411EF"/>
    <w:rsid w:val="0024138C"/>
    <w:rsid w:val="00245121"/>
    <w:rsid w:val="00246FA4"/>
    <w:rsid w:val="00250CEF"/>
    <w:rsid w:val="00250D51"/>
    <w:rsid w:val="00251529"/>
    <w:rsid w:val="002520A1"/>
    <w:rsid w:val="00252584"/>
    <w:rsid w:val="0026084C"/>
    <w:rsid w:val="00265D72"/>
    <w:rsid w:val="0026799B"/>
    <w:rsid w:val="002679CE"/>
    <w:rsid w:val="002708C3"/>
    <w:rsid w:val="002744F8"/>
    <w:rsid w:val="002804AD"/>
    <w:rsid w:val="002809C7"/>
    <w:rsid w:val="00284A7D"/>
    <w:rsid w:val="00286B8F"/>
    <w:rsid w:val="0029023F"/>
    <w:rsid w:val="00290BA0"/>
    <w:rsid w:val="00291D25"/>
    <w:rsid w:val="002946A2"/>
    <w:rsid w:val="00295CAD"/>
    <w:rsid w:val="002A0CD3"/>
    <w:rsid w:val="002A0EF6"/>
    <w:rsid w:val="002A25F0"/>
    <w:rsid w:val="002A360E"/>
    <w:rsid w:val="002A64A8"/>
    <w:rsid w:val="002B3B61"/>
    <w:rsid w:val="002B5BC8"/>
    <w:rsid w:val="002C1018"/>
    <w:rsid w:val="002C1BBA"/>
    <w:rsid w:val="002C47CA"/>
    <w:rsid w:val="002C55AC"/>
    <w:rsid w:val="002C6E29"/>
    <w:rsid w:val="002D1275"/>
    <w:rsid w:val="002D137F"/>
    <w:rsid w:val="002D39BF"/>
    <w:rsid w:val="002D75BB"/>
    <w:rsid w:val="002E54DD"/>
    <w:rsid w:val="002E5892"/>
    <w:rsid w:val="002F36C8"/>
    <w:rsid w:val="002F503A"/>
    <w:rsid w:val="002F6BE4"/>
    <w:rsid w:val="003003DB"/>
    <w:rsid w:val="00302005"/>
    <w:rsid w:val="00303693"/>
    <w:rsid w:val="0030396E"/>
    <w:rsid w:val="003102C6"/>
    <w:rsid w:val="003134FC"/>
    <w:rsid w:val="003170ED"/>
    <w:rsid w:val="003174EC"/>
    <w:rsid w:val="003236D5"/>
    <w:rsid w:val="00324032"/>
    <w:rsid w:val="00324B2C"/>
    <w:rsid w:val="00325F2D"/>
    <w:rsid w:val="00327E25"/>
    <w:rsid w:val="00331DAA"/>
    <w:rsid w:val="00332467"/>
    <w:rsid w:val="0034390B"/>
    <w:rsid w:val="00344FC5"/>
    <w:rsid w:val="00345F5C"/>
    <w:rsid w:val="00347332"/>
    <w:rsid w:val="00347681"/>
    <w:rsid w:val="00351248"/>
    <w:rsid w:val="003524A7"/>
    <w:rsid w:val="00353602"/>
    <w:rsid w:val="003544F5"/>
    <w:rsid w:val="00354B75"/>
    <w:rsid w:val="00356CCC"/>
    <w:rsid w:val="00360A7B"/>
    <w:rsid w:val="00365086"/>
    <w:rsid w:val="003679BA"/>
    <w:rsid w:val="0037586A"/>
    <w:rsid w:val="00380235"/>
    <w:rsid w:val="003817ED"/>
    <w:rsid w:val="003818AC"/>
    <w:rsid w:val="00381B32"/>
    <w:rsid w:val="00393DA1"/>
    <w:rsid w:val="003966C0"/>
    <w:rsid w:val="00396FAB"/>
    <w:rsid w:val="00397D46"/>
    <w:rsid w:val="003A21E6"/>
    <w:rsid w:val="003A5421"/>
    <w:rsid w:val="003A6511"/>
    <w:rsid w:val="003A7CD7"/>
    <w:rsid w:val="003B16BA"/>
    <w:rsid w:val="003B2B98"/>
    <w:rsid w:val="003B3683"/>
    <w:rsid w:val="003B4E68"/>
    <w:rsid w:val="003B6253"/>
    <w:rsid w:val="003C2FFE"/>
    <w:rsid w:val="003C64A6"/>
    <w:rsid w:val="003D14B9"/>
    <w:rsid w:val="003D6A34"/>
    <w:rsid w:val="003D7A45"/>
    <w:rsid w:val="003E0A7B"/>
    <w:rsid w:val="003E28F1"/>
    <w:rsid w:val="003E39DB"/>
    <w:rsid w:val="003E4832"/>
    <w:rsid w:val="003E6571"/>
    <w:rsid w:val="003E7ACA"/>
    <w:rsid w:val="003E7D7B"/>
    <w:rsid w:val="003F2069"/>
    <w:rsid w:val="003F5CC4"/>
    <w:rsid w:val="003F6CC3"/>
    <w:rsid w:val="003F6DE2"/>
    <w:rsid w:val="004008E4"/>
    <w:rsid w:val="00405119"/>
    <w:rsid w:val="00405B63"/>
    <w:rsid w:val="004060C0"/>
    <w:rsid w:val="00413711"/>
    <w:rsid w:val="004176E8"/>
    <w:rsid w:val="00421676"/>
    <w:rsid w:val="004220A2"/>
    <w:rsid w:val="00425AE2"/>
    <w:rsid w:val="00426116"/>
    <w:rsid w:val="00426521"/>
    <w:rsid w:val="0042689C"/>
    <w:rsid w:val="00432D27"/>
    <w:rsid w:val="00433FF5"/>
    <w:rsid w:val="00440C18"/>
    <w:rsid w:val="00442E94"/>
    <w:rsid w:val="00443F90"/>
    <w:rsid w:val="00444B92"/>
    <w:rsid w:val="00446858"/>
    <w:rsid w:val="004500DD"/>
    <w:rsid w:val="004531E0"/>
    <w:rsid w:val="00456CB1"/>
    <w:rsid w:val="00461EF8"/>
    <w:rsid w:val="00464483"/>
    <w:rsid w:val="004653B6"/>
    <w:rsid w:val="004668DB"/>
    <w:rsid w:val="00467425"/>
    <w:rsid w:val="00467FCB"/>
    <w:rsid w:val="00470307"/>
    <w:rsid w:val="0047066F"/>
    <w:rsid w:val="0048049D"/>
    <w:rsid w:val="00480BEB"/>
    <w:rsid w:val="004812EC"/>
    <w:rsid w:val="00487BD9"/>
    <w:rsid w:val="00490044"/>
    <w:rsid w:val="00490146"/>
    <w:rsid w:val="004908A7"/>
    <w:rsid w:val="00493A97"/>
    <w:rsid w:val="00493FB3"/>
    <w:rsid w:val="004961F2"/>
    <w:rsid w:val="004A0BA2"/>
    <w:rsid w:val="004A18F1"/>
    <w:rsid w:val="004A2941"/>
    <w:rsid w:val="004A3739"/>
    <w:rsid w:val="004A5DE0"/>
    <w:rsid w:val="004A7030"/>
    <w:rsid w:val="004A70EB"/>
    <w:rsid w:val="004A7FA9"/>
    <w:rsid w:val="004C282C"/>
    <w:rsid w:val="004C3346"/>
    <w:rsid w:val="004C3D13"/>
    <w:rsid w:val="004C3F09"/>
    <w:rsid w:val="004C5C00"/>
    <w:rsid w:val="004C76C8"/>
    <w:rsid w:val="004D2519"/>
    <w:rsid w:val="004D36A9"/>
    <w:rsid w:val="004E2109"/>
    <w:rsid w:val="004E2CEB"/>
    <w:rsid w:val="004E777C"/>
    <w:rsid w:val="004F1E47"/>
    <w:rsid w:val="004F2C05"/>
    <w:rsid w:val="004F3874"/>
    <w:rsid w:val="004F3AC5"/>
    <w:rsid w:val="004F7A52"/>
    <w:rsid w:val="004F7ED3"/>
    <w:rsid w:val="00501D91"/>
    <w:rsid w:val="0050372A"/>
    <w:rsid w:val="0050463A"/>
    <w:rsid w:val="005163E9"/>
    <w:rsid w:val="0051724D"/>
    <w:rsid w:val="0052088C"/>
    <w:rsid w:val="00520D2E"/>
    <w:rsid w:val="005211FE"/>
    <w:rsid w:val="005219D3"/>
    <w:rsid w:val="00522E91"/>
    <w:rsid w:val="00530660"/>
    <w:rsid w:val="00532C10"/>
    <w:rsid w:val="00536356"/>
    <w:rsid w:val="00536D5E"/>
    <w:rsid w:val="00540A7C"/>
    <w:rsid w:val="00544D4D"/>
    <w:rsid w:val="005452CF"/>
    <w:rsid w:val="005456B3"/>
    <w:rsid w:val="0054740E"/>
    <w:rsid w:val="00552ABD"/>
    <w:rsid w:val="005531D0"/>
    <w:rsid w:val="00555E0D"/>
    <w:rsid w:val="0055705F"/>
    <w:rsid w:val="00560C15"/>
    <w:rsid w:val="0056272F"/>
    <w:rsid w:val="00564D7B"/>
    <w:rsid w:val="0056509E"/>
    <w:rsid w:val="00566016"/>
    <w:rsid w:val="00570BEC"/>
    <w:rsid w:val="00572841"/>
    <w:rsid w:val="00573796"/>
    <w:rsid w:val="00573A5E"/>
    <w:rsid w:val="00574FEE"/>
    <w:rsid w:val="00581DD9"/>
    <w:rsid w:val="00582F0A"/>
    <w:rsid w:val="005837D7"/>
    <w:rsid w:val="005842AC"/>
    <w:rsid w:val="00585ADE"/>
    <w:rsid w:val="0058774E"/>
    <w:rsid w:val="005972CA"/>
    <w:rsid w:val="005A08D9"/>
    <w:rsid w:val="005A103D"/>
    <w:rsid w:val="005A6654"/>
    <w:rsid w:val="005B03D5"/>
    <w:rsid w:val="005B370C"/>
    <w:rsid w:val="005B4E7A"/>
    <w:rsid w:val="005C38E2"/>
    <w:rsid w:val="005C42BF"/>
    <w:rsid w:val="005C4770"/>
    <w:rsid w:val="005C6881"/>
    <w:rsid w:val="005D34E2"/>
    <w:rsid w:val="005D3F4A"/>
    <w:rsid w:val="005D4398"/>
    <w:rsid w:val="005D4F2A"/>
    <w:rsid w:val="005D702D"/>
    <w:rsid w:val="005D79CA"/>
    <w:rsid w:val="005E358C"/>
    <w:rsid w:val="005E61EC"/>
    <w:rsid w:val="005E7699"/>
    <w:rsid w:val="005E7DA3"/>
    <w:rsid w:val="005F756F"/>
    <w:rsid w:val="00604FF6"/>
    <w:rsid w:val="006074DF"/>
    <w:rsid w:val="00613100"/>
    <w:rsid w:val="00613BCD"/>
    <w:rsid w:val="006151B3"/>
    <w:rsid w:val="006200C3"/>
    <w:rsid w:val="0062245E"/>
    <w:rsid w:val="00622CE7"/>
    <w:rsid w:val="00623A85"/>
    <w:rsid w:val="00625B27"/>
    <w:rsid w:val="00626609"/>
    <w:rsid w:val="00627553"/>
    <w:rsid w:val="00636ECC"/>
    <w:rsid w:val="006417BB"/>
    <w:rsid w:val="006424E0"/>
    <w:rsid w:val="00644F34"/>
    <w:rsid w:val="006471C1"/>
    <w:rsid w:val="00650A57"/>
    <w:rsid w:val="00652095"/>
    <w:rsid w:val="00652724"/>
    <w:rsid w:val="00655F98"/>
    <w:rsid w:val="0066090B"/>
    <w:rsid w:val="00663679"/>
    <w:rsid w:val="00663D1E"/>
    <w:rsid w:val="006704F6"/>
    <w:rsid w:val="006730F8"/>
    <w:rsid w:val="00675BAE"/>
    <w:rsid w:val="00675E28"/>
    <w:rsid w:val="00676140"/>
    <w:rsid w:val="00677B08"/>
    <w:rsid w:val="00677C5B"/>
    <w:rsid w:val="00693CB4"/>
    <w:rsid w:val="006969B2"/>
    <w:rsid w:val="006A25D0"/>
    <w:rsid w:val="006A3A52"/>
    <w:rsid w:val="006A4BF8"/>
    <w:rsid w:val="006A5DF2"/>
    <w:rsid w:val="006B0CFD"/>
    <w:rsid w:val="006B3C58"/>
    <w:rsid w:val="006B3DB0"/>
    <w:rsid w:val="006B3EDF"/>
    <w:rsid w:val="006B5673"/>
    <w:rsid w:val="006C5D63"/>
    <w:rsid w:val="006C7DE3"/>
    <w:rsid w:val="006D00DF"/>
    <w:rsid w:val="006D3DB4"/>
    <w:rsid w:val="006E0563"/>
    <w:rsid w:val="006E25CD"/>
    <w:rsid w:val="006E2AD9"/>
    <w:rsid w:val="006E624C"/>
    <w:rsid w:val="006F1A4B"/>
    <w:rsid w:val="006F2F49"/>
    <w:rsid w:val="006F4E9D"/>
    <w:rsid w:val="006F5708"/>
    <w:rsid w:val="006F6D05"/>
    <w:rsid w:val="00706E57"/>
    <w:rsid w:val="007074C6"/>
    <w:rsid w:val="0070769E"/>
    <w:rsid w:val="007213FC"/>
    <w:rsid w:val="0072485C"/>
    <w:rsid w:val="007253CB"/>
    <w:rsid w:val="00730FC8"/>
    <w:rsid w:val="00732E57"/>
    <w:rsid w:val="00737AEE"/>
    <w:rsid w:val="00740B69"/>
    <w:rsid w:val="00744143"/>
    <w:rsid w:val="007515EC"/>
    <w:rsid w:val="00751951"/>
    <w:rsid w:val="00754B98"/>
    <w:rsid w:val="00755B17"/>
    <w:rsid w:val="00761A75"/>
    <w:rsid w:val="00763157"/>
    <w:rsid w:val="00763259"/>
    <w:rsid w:val="00775BB3"/>
    <w:rsid w:val="00780C76"/>
    <w:rsid w:val="00783127"/>
    <w:rsid w:val="00791E33"/>
    <w:rsid w:val="0079656F"/>
    <w:rsid w:val="00797528"/>
    <w:rsid w:val="007A046F"/>
    <w:rsid w:val="007A04D7"/>
    <w:rsid w:val="007A08DE"/>
    <w:rsid w:val="007A3798"/>
    <w:rsid w:val="007A3C42"/>
    <w:rsid w:val="007A42CF"/>
    <w:rsid w:val="007A6D9F"/>
    <w:rsid w:val="007B2494"/>
    <w:rsid w:val="007B256C"/>
    <w:rsid w:val="007B2F72"/>
    <w:rsid w:val="007B7E8C"/>
    <w:rsid w:val="007C4D94"/>
    <w:rsid w:val="007C55A2"/>
    <w:rsid w:val="007C622C"/>
    <w:rsid w:val="007C684E"/>
    <w:rsid w:val="007C6C40"/>
    <w:rsid w:val="007C6D6C"/>
    <w:rsid w:val="007D0649"/>
    <w:rsid w:val="007D6627"/>
    <w:rsid w:val="007E3CB1"/>
    <w:rsid w:val="007E4840"/>
    <w:rsid w:val="007F1FA5"/>
    <w:rsid w:val="007F4780"/>
    <w:rsid w:val="007F5080"/>
    <w:rsid w:val="00801814"/>
    <w:rsid w:val="008031E6"/>
    <w:rsid w:val="008051BC"/>
    <w:rsid w:val="00807D46"/>
    <w:rsid w:val="00816C1A"/>
    <w:rsid w:val="00817E95"/>
    <w:rsid w:val="00820336"/>
    <w:rsid w:val="00823B62"/>
    <w:rsid w:val="0082737F"/>
    <w:rsid w:val="008302FC"/>
    <w:rsid w:val="008333F4"/>
    <w:rsid w:val="00834FCD"/>
    <w:rsid w:val="00836367"/>
    <w:rsid w:val="00836C41"/>
    <w:rsid w:val="008451B9"/>
    <w:rsid w:val="00846922"/>
    <w:rsid w:val="00847680"/>
    <w:rsid w:val="00851605"/>
    <w:rsid w:val="0086032B"/>
    <w:rsid w:val="0087083A"/>
    <w:rsid w:val="00871C3F"/>
    <w:rsid w:val="0087529D"/>
    <w:rsid w:val="0087531F"/>
    <w:rsid w:val="0087731F"/>
    <w:rsid w:val="0088472F"/>
    <w:rsid w:val="0088542D"/>
    <w:rsid w:val="00886A8A"/>
    <w:rsid w:val="0089281A"/>
    <w:rsid w:val="00893A1D"/>
    <w:rsid w:val="00893AF4"/>
    <w:rsid w:val="00893D83"/>
    <w:rsid w:val="0089418A"/>
    <w:rsid w:val="0089420A"/>
    <w:rsid w:val="008A030A"/>
    <w:rsid w:val="008A27A1"/>
    <w:rsid w:val="008A350D"/>
    <w:rsid w:val="008A43DE"/>
    <w:rsid w:val="008A468E"/>
    <w:rsid w:val="008A4BD2"/>
    <w:rsid w:val="008A67B2"/>
    <w:rsid w:val="008A703C"/>
    <w:rsid w:val="008B24F2"/>
    <w:rsid w:val="008B3359"/>
    <w:rsid w:val="008B384D"/>
    <w:rsid w:val="008B651F"/>
    <w:rsid w:val="008B7178"/>
    <w:rsid w:val="008B735B"/>
    <w:rsid w:val="008C090D"/>
    <w:rsid w:val="008C55D3"/>
    <w:rsid w:val="008C5609"/>
    <w:rsid w:val="008D3BD9"/>
    <w:rsid w:val="008D4E94"/>
    <w:rsid w:val="008E044E"/>
    <w:rsid w:val="008E1537"/>
    <w:rsid w:val="008E2FE9"/>
    <w:rsid w:val="008F2F17"/>
    <w:rsid w:val="008F4E4F"/>
    <w:rsid w:val="008F5B4A"/>
    <w:rsid w:val="009000F2"/>
    <w:rsid w:val="009024E9"/>
    <w:rsid w:val="0090273F"/>
    <w:rsid w:val="0090450C"/>
    <w:rsid w:val="00904709"/>
    <w:rsid w:val="00904716"/>
    <w:rsid w:val="009071AA"/>
    <w:rsid w:val="009071B4"/>
    <w:rsid w:val="00910259"/>
    <w:rsid w:val="00912872"/>
    <w:rsid w:val="00914574"/>
    <w:rsid w:val="00925182"/>
    <w:rsid w:val="00932070"/>
    <w:rsid w:val="00932369"/>
    <w:rsid w:val="00934C52"/>
    <w:rsid w:val="00936DCD"/>
    <w:rsid w:val="00937482"/>
    <w:rsid w:val="00943627"/>
    <w:rsid w:val="009466A1"/>
    <w:rsid w:val="00947FFB"/>
    <w:rsid w:val="009517DB"/>
    <w:rsid w:val="00951B52"/>
    <w:rsid w:val="00952C63"/>
    <w:rsid w:val="009530EA"/>
    <w:rsid w:val="00954B36"/>
    <w:rsid w:val="00955A33"/>
    <w:rsid w:val="00955AFD"/>
    <w:rsid w:val="00957495"/>
    <w:rsid w:val="00957749"/>
    <w:rsid w:val="009577B8"/>
    <w:rsid w:val="009604AB"/>
    <w:rsid w:val="00966FA6"/>
    <w:rsid w:val="00972156"/>
    <w:rsid w:val="009769D7"/>
    <w:rsid w:val="009809F1"/>
    <w:rsid w:val="00983779"/>
    <w:rsid w:val="00987086"/>
    <w:rsid w:val="009905F1"/>
    <w:rsid w:val="009907D6"/>
    <w:rsid w:val="009957BB"/>
    <w:rsid w:val="0099673C"/>
    <w:rsid w:val="009978D4"/>
    <w:rsid w:val="009A0155"/>
    <w:rsid w:val="009A174A"/>
    <w:rsid w:val="009A3BA2"/>
    <w:rsid w:val="009B187A"/>
    <w:rsid w:val="009B7453"/>
    <w:rsid w:val="009C1D41"/>
    <w:rsid w:val="009C3437"/>
    <w:rsid w:val="009C5A72"/>
    <w:rsid w:val="009C69C1"/>
    <w:rsid w:val="009D36B7"/>
    <w:rsid w:val="009D584C"/>
    <w:rsid w:val="009E1917"/>
    <w:rsid w:val="009E1E10"/>
    <w:rsid w:val="009E2E37"/>
    <w:rsid w:val="009E4503"/>
    <w:rsid w:val="009E47F2"/>
    <w:rsid w:val="009E6BC7"/>
    <w:rsid w:val="009E7E5B"/>
    <w:rsid w:val="009F09CA"/>
    <w:rsid w:val="009F125C"/>
    <w:rsid w:val="009F1CC2"/>
    <w:rsid w:val="009F4F1B"/>
    <w:rsid w:val="009F5FAC"/>
    <w:rsid w:val="009F726D"/>
    <w:rsid w:val="00A034C7"/>
    <w:rsid w:val="00A04DA3"/>
    <w:rsid w:val="00A07337"/>
    <w:rsid w:val="00A100DB"/>
    <w:rsid w:val="00A10754"/>
    <w:rsid w:val="00A12491"/>
    <w:rsid w:val="00A178E8"/>
    <w:rsid w:val="00A179E0"/>
    <w:rsid w:val="00A2323B"/>
    <w:rsid w:val="00A24671"/>
    <w:rsid w:val="00A24D1B"/>
    <w:rsid w:val="00A25099"/>
    <w:rsid w:val="00A26316"/>
    <w:rsid w:val="00A26473"/>
    <w:rsid w:val="00A27126"/>
    <w:rsid w:val="00A27BB1"/>
    <w:rsid w:val="00A3268A"/>
    <w:rsid w:val="00A33944"/>
    <w:rsid w:val="00A34483"/>
    <w:rsid w:val="00A35B7E"/>
    <w:rsid w:val="00A365BD"/>
    <w:rsid w:val="00A41E87"/>
    <w:rsid w:val="00A4387A"/>
    <w:rsid w:val="00A50DAC"/>
    <w:rsid w:val="00A5532B"/>
    <w:rsid w:val="00A57ABC"/>
    <w:rsid w:val="00A638CE"/>
    <w:rsid w:val="00A6442C"/>
    <w:rsid w:val="00A65E8A"/>
    <w:rsid w:val="00A72CDE"/>
    <w:rsid w:val="00A76CF0"/>
    <w:rsid w:val="00A776BE"/>
    <w:rsid w:val="00A809AD"/>
    <w:rsid w:val="00A81696"/>
    <w:rsid w:val="00A859D3"/>
    <w:rsid w:val="00A93496"/>
    <w:rsid w:val="00AA162F"/>
    <w:rsid w:val="00AA261D"/>
    <w:rsid w:val="00AA28F0"/>
    <w:rsid w:val="00AA6B8A"/>
    <w:rsid w:val="00AB2901"/>
    <w:rsid w:val="00AB509D"/>
    <w:rsid w:val="00AC0298"/>
    <w:rsid w:val="00AC54B8"/>
    <w:rsid w:val="00AD34D8"/>
    <w:rsid w:val="00AD3E65"/>
    <w:rsid w:val="00AD615B"/>
    <w:rsid w:val="00AE1192"/>
    <w:rsid w:val="00AE11AB"/>
    <w:rsid w:val="00AE1572"/>
    <w:rsid w:val="00AE2E11"/>
    <w:rsid w:val="00AF454B"/>
    <w:rsid w:val="00AF57C4"/>
    <w:rsid w:val="00AF6E79"/>
    <w:rsid w:val="00B02478"/>
    <w:rsid w:val="00B045C6"/>
    <w:rsid w:val="00B047AC"/>
    <w:rsid w:val="00B10351"/>
    <w:rsid w:val="00B115BE"/>
    <w:rsid w:val="00B11D9C"/>
    <w:rsid w:val="00B12B6A"/>
    <w:rsid w:val="00B21BF4"/>
    <w:rsid w:val="00B22DC3"/>
    <w:rsid w:val="00B2492F"/>
    <w:rsid w:val="00B251E0"/>
    <w:rsid w:val="00B260A3"/>
    <w:rsid w:val="00B438ED"/>
    <w:rsid w:val="00B46052"/>
    <w:rsid w:val="00B4639A"/>
    <w:rsid w:val="00B500B2"/>
    <w:rsid w:val="00B51C51"/>
    <w:rsid w:val="00B51D93"/>
    <w:rsid w:val="00B51E33"/>
    <w:rsid w:val="00B568A2"/>
    <w:rsid w:val="00B57A4F"/>
    <w:rsid w:val="00B62A07"/>
    <w:rsid w:val="00B654CD"/>
    <w:rsid w:val="00B71C85"/>
    <w:rsid w:val="00B745AE"/>
    <w:rsid w:val="00B747EF"/>
    <w:rsid w:val="00B75905"/>
    <w:rsid w:val="00B75B96"/>
    <w:rsid w:val="00B75C2A"/>
    <w:rsid w:val="00B8100B"/>
    <w:rsid w:val="00B83112"/>
    <w:rsid w:val="00B83B5C"/>
    <w:rsid w:val="00B8720C"/>
    <w:rsid w:val="00B91449"/>
    <w:rsid w:val="00B96A52"/>
    <w:rsid w:val="00B97367"/>
    <w:rsid w:val="00BA1DC6"/>
    <w:rsid w:val="00BA263C"/>
    <w:rsid w:val="00BA4908"/>
    <w:rsid w:val="00BA55CE"/>
    <w:rsid w:val="00BA7A59"/>
    <w:rsid w:val="00BB0E73"/>
    <w:rsid w:val="00BB78B6"/>
    <w:rsid w:val="00BC094F"/>
    <w:rsid w:val="00BC18C2"/>
    <w:rsid w:val="00BC23BE"/>
    <w:rsid w:val="00BC25E7"/>
    <w:rsid w:val="00BC37AF"/>
    <w:rsid w:val="00BC7897"/>
    <w:rsid w:val="00BD0C0D"/>
    <w:rsid w:val="00BD4D46"/>
    <w:rsid w:val="00BE0E9A"/>
    <w:rsid w:val="00BE29CE"/>
    <w:rsid w:val="00BE367E"/>
    <w:rsid w:val="00BE4165"/>
    <w:rsid w:val="00BE7377"/>
    <w:rsid w:val="00BF245D"/>
    <w:rsid w:val="00BF6CE7"/>
    <w:rsid w:val="00C02AB0"/>
    <w:rsid w:val="00C037E9"/>
    <w:rsid w:val="00C11732"/>
    <w:rsid w:val="00C13C31"/>
    <w:rsid w:val="00C2427A"/>
    <w:rsid w:val="00C24FC1"/>
    <w:rsid w:val="00C25048"/>
    <w:rsid w:val="00C255A2"/>
    <w:rsid w:val="00C265B6"/>
    <w:rsid w:val="00C301B6"/>
    <w:rsid w:val="00C31093"/>
    <w:rsid w:val="00C3146C"/>
    <w:rsid w:val="00C32EE0"/>
    <w:rsid w:val="00C33556"/>
    <w:rsid w:val="00C34151"/>
    <w:rsid w:val="00C345A3"/>
    <w:rsid w:val="00C347C6"/>
    <w:rsid w:val="00C3660C"/>
    <w:rsid w:val="00C47BDD"/>
    <w:rsid w:val="00C55AAF"/>
    <w:rsid w:val="00C60835"/>
    <w:rsid w:val="00C61BBB"/>
    <w:rsid w:val="00C63ACE"/>
    <w:rsid w:val="00C64538"/>
    <w:rsid w:val="00C65434"/>
    <w:rsid w:val="00C67F03"/>
    <w:rsid w:val="00C71942"/>
    <w:rsid w:val="00C75FA0"/>
    <w:rsid w:val="00C75FCA"/>
    <w:rsid w:val="00C761FF"/>
    <w:rsid w:val="00C84D02"/>
    <w:rsid w:val="00C85150"/>
    <w:rsid w:val="00C862D7"/>
    <w:rsid w:val="00C8640F"/>
    <w:rsid w:val="00C90A2C"/>
    <w:rsid w:val="00C90CFB"/>
    <w:rsid w:val="00C95553"/>
    <w:rsid w:val="00C973DA"/>
    <w:rsid w:val="00CA1736"/>
    <w:rsid w:val="00CA1742"/>
    <w:rsid w:val="00CA2349"/>
    <w:rsid w:val="00CA5164"/>
    <w:rsid w:val="00CA56AD"/>
    <w:rsid w:val="00CA6CB7"/>
    <w:rsid w:val="00CB0408"/>
    <w:rsid w:val="00CB25CD"/>
    <w:rsid w:val="00CB2CA3"/>
    <w:rsid w:val="00CB3D1A"/>
    <w:rsid w:val="00CB5DB9"/>
    <w:rsid w:val="00CC2C8D"/>
    <w:rsid w:val="00CC3E81"/>
    <w:rsid w:val="00CD7D36"/>
    <w:rsid w:val="00CE380F"/>
    <w:rsid w:val="00CE47C2"/>
    <w:rsid w:val="00CE4FF2"/>
    <w:rsid w:val="00CE5CC4"/>
    <w:rsid w:val="00CE622C"/>
    <w:rsid w:val="00CE6EB8"/>
    <w:rsid w:val="00CF0670"/>
    <w:rsid w:val="00CF128B"/>
    <w:rsid w:val="00CF530E"/>
    <w:rsid w:val="00CF72A9"/>
    <w:rsid w:val="00CF7EE3"/>
    <w:rsid w:val="00D03E6C"/>
    <w:rsid w:val="00D11CA4"/>
    <w:rsid w:val="00D125EB"/>
    <w:rsid w:val="00D22CEE"/>
    <w:rsid w:val="00D24BFF"/>
    <w:rsid w:val="00D27DC0"/>
    <w:rsid w:val="00D33E60"/>
    <w:rsid w:val="00D36EA1"/>
    <w:rsid w:val="00D43D62"/>
    <w:rsid w:val="00D473DF"/>
    <w:rsid w:val="00D50535"/>
    <w:rsid w:val="00D53369"/>
    <w:rsid w:val="00D558EC"/>
    <w:rsid w:val="00D5614B"/>
    <w:rsid w:val="00D60332"/>
    <w:rsid w:val="00D63E06"/>
    <w:rsid w:val="00D6505A"/>
    <w:rsid w:val="00D66A83"/>
    <w:rsid w:val="00D671AF"/>
    <w:rsid w:val="00D72D84"/>
    <w:rsid w:val="00D74286"/>
    <w:rsid w:val="00D755D6"/>
    <w:rsid w:val="00D7637A"/>
    <w:rsid w:val="00D80026"/>
    <w:rsid w:val="00D8332E"/>
    <w:rsid w:val="00D853B4"/>
    <w:rsid w:val="00D971F2"/>
    <w:rsid w:val="00DA1764"/>
    <w:rsid w:val="00DA2019"/>
    <w:rsid w:val="00DA2F11"/>
    <w:rsid w:val="00DA6B3A"/>
    <w:rsid w:val="00DA77E5"/>
    <w:rsid w:val="00DA784A"/>
    <w:rsid w:val="00DB0679"/>
    <w:rsid w:val="00DB2DB0"/>
    <w:rsid w:val="00DB35BC"/>
    <w:rsid w:val="00DD1768"/>
    <w:rsid w:val="00DD2145"/>
    <w:rsid w:val="00DD4ADF"/>
    <w:rsid w:val="00DD77AF"/>
    <w:rsid w:val="00DE02CA"/>
    <w:rsid w:val="00DE272D"/>
    <w:rsid w:val="00DF09C1"/>
    <w:rsid w:val="00DF551E"/>
    <w:rsid w:val="00DF6EEF"/>
    <w:rsid w:val="00E027B1"/>
    <w:rsid w:val="00E0359E"/>
    <w:rsid w:val="00E03AE1"/>
    <w:rsid w:val="00E05651"/>
    <w:rsid w:val="00E07E35"/>
    <w:rsid w:val="00E12DC6"/>
    <w:rsid w:val="00E12F2B"/>
    <w:rsid w:val="00E16D13"/>
    <w:rsid w:val="00E22916"/>
    <w:rsid w:val="00E23BC4"/>
    <w:rsid w:val="00E30962"/>
    <w:rsid w:val="00E30D5B"/>
    <w:rsid w:val="00E35818"/>
    <w:rsid w:val="00E405A8"/>
    <w:rsid w:val="00E424E3"/>
    <w:rsid w:val="00E442F1"/>
    <w:rsid w:val="00E4544B"/>
    <w:rsid w:val="00E53AC5"/>
    <w:rsid w:val="00E54E35"/>
    <w:rsid w:val="00E56D52"/>
    <w:rsid w:val="00E57939"/>
    <w:rsid w:val="00E65645"/>
    <w:rsid w:val="00E7182D"/>
    <w:rsid w:val="00E72A0D"/>
    <w:rsid w:val="00E754F1"/>
    <w:rsid w:val="00E82DB3"/>
    <w:rsid w:val="00E9138B"/>
    <w:rsid w:val="00E93445"/>
    <w:rsid w:val="00E94012"/>
    <w:rsid w:val="00E950EE"/>
    <w:rsid w:val="00E95FE5"/>
    <w:rsid w:val="00E9695A"/>
    <w:rsid w:val="00EA3560"/>
    <w:rsid w:val="00EA4C95"/>
    <w:rsid w:val="00EA7632"/>
    <w:rsid w:val="00EB092A"/>
    <w:rsid w:val="00EB0F28"/>
    <w:rsid w:val="00EB11A1"/>
    <w:rsid w:val="00EB2411"/>
    <w:rsid w:val="00EB5CE2"/>
    <w:rsid w:val="00EC4968"/>
    <w:rsid w:val="00ED492C"/>
    <w:rsid w:val="00ED7113"/>
    <w:rsid w:val="00EE33BA"/>
    <w:rsid w:val="00EF1862"/>
    <w:rsid w:val="00EF18EE"/>
    <w:rsid w:val="00EF37B2"/>
    <w:rsid w:val="00EF40F8"/>
    <w:rsid w:val="00EF6EEB"/>
    <w:rsid w:val="00EF7471"/>
    <w:rsid w:val="00F01452"/>
    <w:rsid w:val="00F037E8"/>
    <w:rsid w:val="00F05097"/>
    <w:rsid w:val="00F0521B"/>
    <w:rsid w:val="00F0617A"/>
    <w:rsid w:val="00F065C4"/>
    <w:rsid w:val="00F07F19"/>
    <w:rsid w:val="00F11575"/>
    <w:rsid w:val="00F12A1C"/>
    <w:rsid w:val="00F16362"/>
    <w:rsid w:val="00F23438"/>
    <w:rsid w:val="00F255AD"/>
    <w:rsid w:val="00F26ADA"/>
    <w:rsid w:val="00F27022"/>
    <w:rsid w:val="00F30D3D"/>
    <w:rsid w:val="00F31DF0"/>
    <w:rsid w:val="00F32583"/>
    <w:rsid w:val="00F340C7"/>
    <w:rsid w:val="00F35889"/>
    <w:rsid w:val="00F35D29"/>
    <w:rsid w:val="00F360FB"/>
    <w:rsid w:val="00F36893"/>
    <w:rsid w:val="00F37E3E"/>
    <w:rsid w:val="00F404DB"/>
    <w:rsid w:val="00F423E9"/>
    <w:rsid w:val="00F452C1"/>
    <w:rsid w:val="00F46B63"/>
    <w:rsid w:val="00F4721E"/>
    <w:rsid w:val="00F53B21"/>
    <w:rsid w:val="00F56F8D"/>
    <w:rsid w:val="00F7163C"/>
    <w:rsid w:val="00F7286C"/>
    <w:rsid w:val="00F72B95"/>
    <w:rsid w:val="00F7634E"/>
    <w:rsid w:val="00F81DA6"/>
    <w:rsid w:val="00F820E5"/>
    <w:rsid w:val="00F97305"/>
    <w:rsid w:val="00F976D9"/>
    <w:rsid w:val="00FA2DBA"/>
    <w:rsid w:val="00FA57AC"/>
    <w:rsid w:val="00FA65BB"/>
    <w:rsid w:val="00FB5788"/>
    <w:rsid w:val="00FB5A93"/>
    <w:rsid w:val="00FB79A7"/>
    <w:rsid w:val="00FC0183"/>
    <w:rsid w:val="00FC3FC4"/>
    <w:rsid w:val="00FD4214"/>
    <w:rsid w:val="00FE0C4B"/>
    <w:rsid w:val="00FE2509"/>
    <w:rsid w:val="00FE36FA"/>
    <w:rsid w:val="00FE3AC5"/>
    <w:rsid w:val="00FE7FC3"/>
    <w:rsid w:val="00FF04D3"/>
    <w:rsid w:val="00FF35F0"/>
    <w:rsid w:val="00FF38A7"/>
    <w:rsid w:val="00FF51D5"/>
    <w:rsid w:val="00FF71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09901"/>
  <w15:docId w15:val="{748D45FB-DF7D-4E81-A6EE-CF3F05422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083A"/>
    <w:rPr>
      <w:sz w:val="24"/>
      <w:szCs w:val="24"/>
    </w:rPr>
  </w:style>
  <w:style w:type="paragraph" w:styleId="1">
    <w:name w:val="heading 1"/>
    <w:aliases w:val="Знак,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ch,Глава"/>
    <w:basedOn w:val="a"/>
    <w:next w:val="a"/>
    <w:link w:val="10"/>
    <w:uiPriority w:val="9"/>
    <w:qFormat/>
    <w:rsid w:val="00E23BC4"/>
    <w:pPr>
      <w:keepNext/>
      <w:jc w:val="both"/>
      <w:outlineLvl w:val="0"/>
    </w:pPr>
    <w:rPr>
      <w:b/>
      <w:szCs w:val="36"/>
    </w:rPr>
  </w:style>
  <w:style w:type="paragraph" w:styleId="2">
    <w:name w:val="heading 2"/>
    <w:aliases w:val="ГЛАВА,Заголовок 2 Знак"/>
    <w:basedOn w:val="a"/>
    <w:next w:val="a"/>
    <w:link w:val="21"/>
    <w:uiPriority w:val="9"/>
    <w:qFormat/>
    <w:rsid w:val="00E23BC4"/>
    <w:pPr>
      <w:keepNext/>
      <w:spacing w:line="360" w:lineRule="auto"/>
      <w:jc w:val="center"/>
      <w:outlineLvl w:val="1"/>
    </w:pPr>
    <w:rPr>
      <w:b/>
      <w:sz w:val="28"/>
      <w:szCs w:val="36"/>
    </w:rPr>
  </w:style>
  <w:style w:type="paragraph" w:styleId="3">
    <w:name w:val="heading 3"/>
    <w:basedOn w:val="a"/>
    <w:next w:val="a"/>
    <w:link w:val="30"/>
    <w:qFormat/>
    <w:rsid w:val="00E23BC4"/>
    <w:pPr>
      <w:keepNext/>
      <w:outlineLvl w:val="2"/>
    </w:pPr>
    <w:rPr>
      <w:b/>
      <w:bCs/>
      <w:sz w:val="20"/>
      <w:szCs w:val="36"/>
    </w:rPr>
  </w:style>
  <w:style w:type="paragraph" w:styleId="4">
    <w:name w:val="heading 4"/>
    <w:basedOn w:val="a"/>
    <w:next w:val="a"/>
    <w:link w:val="40"/>
    <w:qFormat/>
    <w:rsid w:val="00797528"/>
    <w:pPr>
      <w:keepNext/>
      <w:widowControl w:val="0"/>
      <w:spacing w:before="240" w:after="60"/>
      <w:outlineLvl w:val="3"/>
    </w:pPr>
    <w:rPr>
      <w:b/>
      <w:bCs/>
      <w:sz w:val="28"/>
      <w:szCs w:val="28"/>
    </w:rPr>
  </w:style>
  <w:style w:type="paragraph" w:styleId="5">
    <w:name w:val="heading 5"/>
    <w:basedOn w:val="a"/>
    <w:next w:val="a"/>
    <w:link w:val="50"/>
    <w:qFormat/>
    <w:rsid w:val="00E23BC4"/>
    <w:pPr>
      <w:keepNext/>
      <w:jc w:val="center"/>
      <w:outlineLvl w:val="4"/>
    </w:pPr>
    <w:rPr>
      <w:b/>
      <w:bCs/>
      <w:szCs w:val="44"/>
    </w:rPr>
  </w:style>
  <w:style w:type="paragraph" w:styleId="6">
    <w:name w:val="heading 6"/>
    <w:basedOn w:val="a"/>
    <w:next w:val="a"/>
    <w:link w:val="60"/>
    <w:qFormat/>
    <w:rsid w:val="0026084C"/>
    <w:pPr>
      <w:spacing w:before="240" w:after="60"/>
      <w:outlineLvl w:val="5"/>
    </w:pPr>
    <w:rPr>
      <w:b/>
      <w:bCs/>
      <w:sz w:val="22"/>
      <w:szCs w:val="22"/>
    </w:rPr>
  </w:style>
  <w:style w:type="paragraph" w:styleId="7">
    <w:name w:val="heading 7"/>
    <w:basedOn w:val="a"/>
    <w:next w:val="a"/>
    <w:link w:val="70"/>
    <w:qFormat/>
    <w:rsid w:val="00D43D62"/>
    <w:pPr>
      <w:spacing w:before="240" w:after="60"/>
      <w:outlineLvl w:val="6"/>
    </w:pPr>
  </w:style>
  <w:style w:type="paragraph" w:styleId="8">
    <w:name w:val="heading 8"/>
    <w:basedOn w:val="a"/>
    <w:next w:val="a"/>
    <w:link w:val="80"/>
    <w:qFormat/>
    <w:rsid w:val="00D43D62"/>
    <w:pPr>
      <w:spacing w:before="240" w:after="60"/>
      <w:outlineLvl w:val="7"/>
    </w:pPr>
    <w:rPr>
      <w:i/>
      <w:iCs/>
    </w:rPr>
  </w:style>
  <w:style w:type="paragraph" w:styleId="9">
    <w:name w:val="heading 9"/>
    <w:basedOn w:val="a"/>
    <w:next w:val="a"/>
    <w:link w:val="90"/>
    <w:qFormat/>
    <w:rsid w:val="00E23BC4"/>
    <w:pPr>
      <w:keepNext/>
      <w:autoSpaceDE w:val="0"/>
      <w:autoSpaceDN w:val="0"/>
      <w:adjustRightInd w:val="0"/>
      <w:ind w:firstLine="540"/>
      <w:jc w:val="center"/>
      <w:outlineLvl w:val="8"/>
    </w:pPr>
    <w:rPr>
      <w:b/>
      <w:bCs/>
      <w:sz w:val="20"/>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1,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0"/>
    <w:link w:val="1"/>
    <w:uiPriority w:val="9"/>
    <w:rsid w:val="00E23BC4"/>
    <w:rPr>
      <w:b/>
      <w:sz w:val="24"/>
      <w:szCs w:val="36"/>
      <w:lang w:val="ru-RU" w:eastAsia="ru-RU" w:bidi="ar-SA"/>
    </w:rPr>
  </w:style>
  <w:style w:type="character" w:customStyle="1" w:styleId="21">
    <w:name w:val="Заголовок 2 Знак1"/>
    <w:aliases w:val="ГЛАВА Знак,Заголовок 2 Знак Знак"/>
    <w:basedOn w:val="a0"/>
    <w:link w:val="2"/>
    <w:rsid w:val="00E23BC4"/>
    <w:rPr>
      <w:b/>
      <w:sz w:val="28"/>
      <w:szCs w:val="36"/>
      <w:lang w:val="ru-RU" w:eastAsia="ru-RU" w:bidi="ar-SA"/>
    </w:rPr>
  </w:style>
  <w:style w:type="character" w:customStyle="1" w:styleId="30">
    <w:name w:val="Заголовок 3 Знак"/>
    <w:basedOn w:val="a0"/>
    <w:link w:val="3"/>
    <w:rsid w:val="00D43D62"/>
    <w:rPr>
      <w:b/>
      <w:bCs/>
      <w:szCs w:val="36"/>
    </w:rPr>
  </w:style>
  <w:style w:type="character" w:customStyle="1" w:styleId="40">
    <w:name w:val="Заголовок 4 Знак"/>
    <w:basedOn w:val="a0"/>
    <w:link w:val="4"/>
    <w:rsid w:val="00D43D62"/>
    <w:rPr>
      <w:b/>
      <w:bCs/>
      <w:sz w:val="28"/>
      <w:szCs w:val="28"/>
    </w:rPr>
  </w:style>
  <w:style w:type="character" w:customStyle="1" w:styleId="50">
    <w:name w:val="Заголовок 5 Знак"/>
    <w:basedOn w:val="a0"/>
    <w:link w:val="5"/>
    <w:rsid w:val="00D43D62"/>
    <w:rPr>
      <w:b/>
      <w:bCs/>
      <w:sz w:val="24"/>
      <w:szCs w:val="44"/>
    </w:rPr>
  </w:style>
  <w:style w:type="character" w:customStyle="1" w:styleId="60">
    <w:name w:val="Заголовок 6 Знак"/>
    <w:basedOn w:val="a0"/>
    <w:link w:val="6"/>
    <w:rsid w:val="00396FAB"/>
    <w:rPr>
      <w:b/>
      <w:bCs/>
      <w:sz w:val="22"/>
      <w:szCs w:val="22"/>
    </w:rPr>
  </w:style>
  <w:style w:type="character" w:customStyle="1" w:styleId="70">
    <w:name w:val="Заголовок 7 Знак"/>
    <w:basedOn w:val="a0"/>
    <w:link w:val="7"/>
    <w:rsid w:val="00D43D62"/>
    <w:rPr>
      <w:sz w:val="24"/>
      <w:szCs w:val="24"/>
    </w:rPr>
  </w:style>
  <w:style w:type="character" w:customStyle="1" w:styleId="80">
    <w:name w:val="Заголовок 8 Знак"/>
    <w:basedOn w:val="a0"/>
    <w:link w:val="8"/>
    <w:rsid w:val="00D43D62"/>
    <w:rPr>
      <w:i/>
      <w:iCs/>
      <w:sz w:val="24"/>
      <w:szCs w:val="24"/>
    </w:rPr>
  </w:style>
  <w:style w:type="character" w:customStyle="1" w:styleId="90">
    <w:name w:val="Заголовок 9 Знак"/>
    <w:basedOn w:val="a0"/>
    <w:link w:val="9"/>
    <w:rsid w:val="00D43D62"/>
    <w:rPr>
      <w:b/>
      <w:bCs/>
      <w:szCs w:val="18"/>
    </w:rPr>
  </w:style>
  <w:style w:type="paragraph" w:customStyle="1" w:styleId="11">
    <w:name w:val="Знак Знак Знак1"/>
    <w:basedOn w:val="a"/>
    <w:rsid w:val="00E23BC4"/>
    <w:pPr>
      <w:tabs>
        <w:tab w:val="num" w:pos="360"/>
      </w:tabs>
      <w:spacing w:after="160" w:line="240" w:lineRule="exact"/>
    </w:pPr>
    <w:rPr>
      <w:rFonts w:ascii="Verdana" w:hAnsi="Verdana" w:cs="Verdana"/>
      <w:sz w:val="20"/>
      <w:szCs w:val="20"/>
      <w:lang w:val="en-US" w:eastAsia="en-US"/>
    </w:rPr>
  </w:style>
  <w:style w:type="paragraph" w:customStyle="1" w:styleId="ConsPlusNormal">
    <w:name w:val="ConsPlusNormal"/>
    <w:link w:val="ConsPlusNormal0"/>
    <w:rsid w:val="00E23BC4"/>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locked/>
    <w:rsid w:val="00E23BC4"/>
    <w:rPr>
      <w:rFonts w:ascii="Arial" w:hAnsi="Arial" w:cs="Arial"/>
      <w:lang w:val="ru-RU" w:eastAsia="ru-RU" w:bidi="ar-SA"/>
    </w:rPr>
  </w:style>
  <w:style w:type="paragraph" w:styleId="a3">
    <w:name w:val="Balloon Text"/>
    <w:basedOn w:val="a"/>
    <w:link w:val="a4"/>
    <w:uiPriority w:val="99"/>
    <w:rsid w:val="00E23BC4"/>
    <w:rPr>
      <w:rFonts w:ascii="Tahoma" w:hAnsi="Tahoma" w:cs="Tahoma"/>
      <w:sz w:val="16"/>
      <w:szCs w:val="16"/>
    </w:rPr>
  </w:style>
  <w:style w:type="character" w:customStyle="1" w:styleId="a4">
    <w:name w:val="Текст выноски Знак"/>
    <w:basedOn w:val="a0"/>
    <w:link w:val="a3"/>
    <w:uiPriority w:val="99"/>
    <w:rsid w:val="00396FAB"/>
    <w:rPr>
      <w:rFonts w:ascii="Tahoma" w:hAnsi="Tahoma" w:cs="Tahoma"/>
      <w:sz w:val="16"/>
      <w:szCs w:val="16"/>
    </w:rPr>
  </w:style>
  <w:style w:type="paragraph" w:customStyle="1" w:styleId="a5">
    <w:name w:val="СписокСтатьи"/>
    <w:basedOn w:val="a"/>
    <w:rsid w:val="00E23BC4"/>
    <w:pPr>
      <w:widowControl w:val="0"/>
      <w:tabs>
        <w:tab w:val="num" w:pos="900"/>
      </w:tabs>
      <w:autoSpaceDE w:val="0"/>
      <w:autoSpaceDN w:val="0"/>
      <w:adjustRightInd w:val="0"/>
      <w:ind w:left="180" w:firstLine="360"/>
      <w:jc w:val="both"/>
    </w:pPr>
    <w:rPr>
      <w:szCs w:val="20"/>
    </w:rPr>
  </w:style>
  <w:style w:type="paragraph" w:customStyle="1" w:styleId="100">
    <w:name w:val="Стиль Текст диплома + 10 пт"/>
    <w:basedOn w:val="a"/>
    <w:rsid w:val="00E23BC4"/>
    <w:pPr>
      <w:spacing w:line="360" w:lineRule="auto"/>
      <w:ind w:firstLine="709"/>
      <w:jc w:val="both"/>
    </w:pPr>
    <w:rPr>
      <w:rFonts w:ascii="Tahoma" w:hAnsi="Tahoma"/>
      <w:sz w:val="20"/>
    </w:rPr>
  </w:style>
  <w:style w:type="paragraph" w:styleId="a6">
    <w:name w:val="Normal (Web)"/>
    <w:aliases w:val="Обычный (Web),Обычный (Web)1"/>
    <w:basedOn w:val="a"/>
    <w:uiPriority w:val="99"/>
    <w:rsid w:val="00E23BC4"/>
    <w:pPr>
      <w:spacing w:before="100" w:beforeAutospacing="1" w:after="100" w:afterAutospacing="1"/>
    </w:pPr>
  </w:style>
  <w:style w:type="paragraph" w:styleId="a7">
    <w:name w:val="Title"/>
    <w:aliases w:val="Название"/>
    <w:basedOn w:val="a"/>
    <w:link w:val="a8"/>
    <w:uiPriority w:val="10"/>
    <w:qFormat/>
    <w:rsid w:val="00E23BC4"/>
    <w:pPr>
      <w:jc w:val="center"/>
    </w:pPr>
    <w:rPr>
      <w:sz w:val="28"/>
      <w:szCs w:val="20"/>
    </w:rPr>
  </w:style>
  <w:style w:type="character" w:customStyle="1" w:styleId="a8">
    <w:name w:val="Заголовок Знак"/>
    <w:aliases w:val="Название Знак2"/>
    <w:basedOn w:val="a0"/>
    <w:link w:val="a7"/>
    <w:uiPriority w:val="10"/>
    <w:rsid w:val="00E23BC4"/>
    <w:rPr>
      <w:sz w:val="28"/>
      <w:lang w:val="ru-RU" w:eastAsia="ru-RU" w:bidi="ar-SA"/>
    </w:rPr>
  </w:style>
  <w:style w:type="paragraph" w:styleId="a9">
    <w:name w:val="Subtitle"/>
    <w:basedOn w:val="a"/>
    <w:link w:val="aa"/>
    <w:qFormat/>
    <w:rsid w:val="00E23BC4"/>
    <w:pPr>
      <w:jc w:val="center"/>
    </w:pPr>
    <w:rPr>
      <w:b/>
      <w:sz w:val="32"/>
      <w:szCs w:val="20"/>
    </w:rPr>
  </w:style>
  <w:style w:type="character" w:customStyle="1" w:styleId="aa">
    <w:name w:val="Подзаголовок Знак"/>
    <w:basedOn w:val="a0"/>
    <w:link w:val="a9"/>
    <w:rsid w:val="00BA1DC6"/>
    <w:rPr>
      <w:b/>
      <w:sz w:val="32"/>
    </w:rPr>
  </w:style>
  <w:style w:type="paragraph" w:styleId="ab">
    <w:name w:val="Body Text Indent"/>
    <w:basedOn w:val="a"/>
    <w:link w:val="ac"/>
    <w:rsid w:val="00E23BC4"/>
    <w:pPr>
      <w:overflowPunct w:val="0"/>
      <w:autoSpaceDE w:val="0"/>
      <w:autoSpaceDN w:val="0"/>
      <w:adjustRightInd w:val="0"/>
      <w:ind w:firstLine="851"/>
      <w:jc w:val="both"/>
      <w:textAlignment w:val="baseline"/>
    </w:pPr>
    <w:rPr>
      <w:sz w:val="28"/>
      <w:szCs w:val="20"/>
    </w:rPr>
  </w:style>
  <w:style w:type="character" w:customStyle="1" w:styleId="ac">
    <w:name w:val="Основной текст с отступом Знак"/>
    <w:basedOn w:val="a0"/>
    <w:link w:val="ab"/>
    <w:rsid w:val="00D43D62"/>
    <w:rPr>
      <w:sz w:val="28"/>
    </w:rPr>
  </w:style>
  <w:style w:type="paragraph" w:styleId="31">
    <w:name w:val="Body Text 3"/>
    <w:basedOn w:val="a"/>
    <w:link w:val="32"/>
    <w:rsid w:val="00E23BC4"/>
    <w:pPr>
      <w:overflowPunct w:val="0"/>
      <w:autoSpaceDE w:val="0"/>
      <w:autoSpaceDN w:val="0"/>
      <w:adjustRightInd w:val="0"/>
      <w:jc w:val="both"/>
      <w:textAlignment w:val="baseline"/>
    </w:pPr>
    <w:rPr>
      <w:szCs w:val="20"/>
    </w:rPr>
  </w:style>
  <w:style w:type="character" w:customStyle="1" w:styleId="32">
    <w:name w:val="Основной текст 3 Знак"/>
    <w:basedOn w:val="a0"/>
    <w:link w:val="31"/>
    <w:rsid w:val="00740B69"/>
    <w:rPr>
      <w:sz w:val="24"/>
    </w:rPr>
  </w:style>
  <w:style w:type="character" w:styleId="ad">
    <w:name w:val="Hyperlink"/>
    <w:basedOn w:val="a0"/>
    <w:uiPriority w:val="99"/>
    <w:rsid w:val="00E23BC4"/>
    <w:rPr>
      <w:color w:val="0000FF"/>
      <w:u w:val="single"/>
    </w:rPr>
  </w:style>
  <w:style w:type="paragraph" w:customStyle="1" w:styleId="ConsPlusTitle">
    <w:name w:val="ConsPlusTitle"/>
    <w:rsid w:val="00E23BC4"/>
    <w:pPr>
      <w:autoSpaceDE w:val="0"/>
      <w:autoSpaceDN w:val="0"/>
      <w:adjustRightInd w:val="0"/>
    </w:pPr>
    <w:rPr>
      <w:b/>
      <w:bCs/>
      <w:sz w:val="28"/>
      <w:szCs w:val="28"/>
    </w:rPr>
  </w:style>
  <w:style w:type="paragraph" w:styleId="20">
    <w:name w:val="Body Text 2"/>
    <w:basedOn w:val="a"/>
    <w:link w:val="22"/>
    <w:rsid w:val="00E23BC4"/>
    <w:pPr>
      <w:spacing w:before="120"/>
      <w:ind w:right="5102"/>
      <w:jc w:val="center"/>
    </w:pPr>
    <w:rPr>
      <w:sz w:val="26"/>
      <w:szCs w:val="20"/>
    </w:rPr>
  </w:style>
  <w:style w:type="character" w:customStyle="1" w:styleId="22">
    <w:name w:val="Основной текст 2 Знак"/>
    <w:basedOn w:val="a0"/>
    <w:link w:val="20"/>
    <w:rsid w:val="00740B69"/>
    <w:rPr>
      <w:sz w:val="26"/>
    </w:rPr>
  </w:style>
  <w:style w:type="table" w:styleId="ae">
    <w:name w:val="Table Grid"/>
    <w:aliases w:val="Table Grid Report"/>
    <w:basedOn w:val="a1"/>
    <w:rsid w:val="00E23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Обычный2"/>
    <w:link w:val="24"/>
    <w:rsid w:val="00E23BC4"/>
    <w:pPr>
      <w:widowControl w:val="0"/>
    </w:pPr>
  </w:style>
  <w:style w:type="character" w:customStyle="1" w:styleId="24">
    <w:name w:val="Обычный2 Знак"/>
    <w:basedOn w:val="a0"/>
    <w:link w:val="23"/>
    <w:rsid w:val="00E23BC4"/>
    <w:rPr>
      <w:lang w:val="ru-RU" w:eastAsia="ru-RU" w:bidi="ar-SA"/>
    </w:rPr>
  </w:style>
  <w:style w:type="paragraph" w:customStyle="1" w:styleId="12">
    <w:name w:val="Знак Знак Знак1 Знак"/>
    <w:basedOn w:val="a"/>
    <w:rsid w:val="0026084C"/>
    <w:pPr>
      <w:spacing w:after="160" w:line="240" w:lineRule="exact"/>
    </w:pPr>
    <w:rPr>
      <w:rFonts w:ascii="Verdana" w:hAnsi="Verdana"/>
      <w:sz w:val="20"/>
      <w:szCs w:val="20"/>
      <w:lang w:val="en-US" w:eastAsia="en-US"/>
    </w:rPr>
  </w:style>
  <w:style w:type="paragraph" w:styleId="af">
    <w:name w:val="footer"/>
    <w:basedOn w:val="a"/>
    <w:link w:val="af0"/>
    <w:uiPriority w:val="99"/>
    <w:rsid w:val="0026084C"/>
    <w:pPr>
      <w:tabs>
        <w:tab w:val="center" w:pos="4677"/>
        <w:tab w:val="right" w:pos="9355"/>
      </w:tabs>
    </w:pPr>
  </w:style>
  <w:style w:type="character" w:customStyle="1" w:styleId="af0">
    <w:name w:val="Нижний колонтитул Знак"/>
    <w:basedOn w:val="a0"/>
    <w:link w:val="af"/>
    <w:uiPriority w:val="99"/>
    <w:rsid w:val="00CB2CA3"/>
    <w:rPr>
      <w:sz w:val="24"/>
      <w:szCs w:val="24"/>
    </w:rPr>
  </w:style>
  <w:style w:type="paragraph" w:customStyle="1" w:styleId="Iniiaiieoaeno2">
    <w:name w:val="Iniiaiie oaeno 2"/>
    <w:basedOn w:val="a"/>
    <w:rsid w:val="0026084C"/>
    <w:pPr>
      <w:widowControl w:val="0"/>
      <w:ind w:firstLine="720"/>
      <w:jc w:val="both"/>
    </w:pPr>
    <w:rPr>
      <w:sz w:val="28"/>
      <w:szCs w:val="20"/>
    </w:rPr>
  </w:style>
  <w:style w:type="paragraph" w:customStyle="1" w:styleId="13">
    <w:name w:val="Знак Знак Знак1 Знак"/>
    <w:basedOn w:val="a"/>
    <w:rsid w:val="0026084C"/>
    <w:pPr>
      <w:spacing w:after="160" w:line="240" w:lineRule="exact"/>
    </w:pPr>
    <w:rPr>
      <w:rFonts w:ascii="Verdana" w:hAnsi="Verdana"/>
      <w:sz w:val="20"/>
      <w:szCs w:val="20"/>
      <w:lang w:val="en-US" w:eastAsia="en-US"/>
    </w:rPr>
  </w:style>
  <w:style w:type="paragraph" w:styleId="25">
    <w:name w:val="Body Text Indent 2"/>
    <w:basedOn w:val="a"/>
    <w:link w:val="26"/>
    <w:rsid w:val="00797528"/>
    <w:pPr>
      <w:spacing w:after="120" w:line="480" w:lineRule="auto"/>
      <w:ind w:left="283"/>
    </w:pPr>
  </w:style>
  <w:style w:type="character" w:customStyle="1" w:styleId="26">
    <w:name w:val="Основной текст с отступом 2 Знак"/>
    <w:basedOn w:val="a0"/>
    <w:link w:val="25"/>
    <w:rsid w:val="00D43D62"/>
    <w:rPr>
      <w:sz w:val="24"/>
      <w:szCs w:val="24"/>
    </w:rPr>
  </w:style>
  <w:style w:type="character" w:customStyle="1" w:styleId="27">
    <w:name w:val="Основной шрифт абзаца2"/>
    <w:rsid w:val="00797528"/>
    <w:rPr>
      <w:sz w:val="20"/>
      <w:szCs w:val="20"/>
    </w:rPr>
  </w:style>
  <w:style w:type="paragraph" w:customStyle="1" w:styleId="33">
    <w:name w:val="Обычный3"/>
    <w:rsid w:val="00797528"/>
    <w:pPr>
      <w:widowControl w:val="0"/>
    </w:pPr>
  </w:style>
  <w:style w:type="character" w:customStyle="1" w:styleId="14">
    <w:name w:val="Основной шрифт абзаца1"/>
    <w:rsid w:val="00797528"/>
    <w:rPr>
      <w:sz w:val="20"/>
      <w:szCs w:val="20"/>
    </w:rPr>
  </w:style>
  <w:style w:type="paragraph" w:customStyle="1" w:styleId="15">
    <w:name w:val="Обычный1"/>
    <w:rsid w:val="00797528"/>
    <w:pPr>
      <w:widowControl w:val="0"/>
    </w:pPr>
  </w:style>
  <w:style w:type="paragraph" w:customStyle="1" w:styleId="71">
    <w:name w:val="заголовок 7"/>
    <w:basedOn w:val="15"/>
    <w:next w:val="15"/>
    <w:rsid w:val="00797528"/>
    <w:pPr>
      <w:keepNext/>
      <w:pBdr>
        <w:bottom w:val="double" w:sz="6" w:space="1" w:color="auto"/>
      </w:pBdr>
      <w:jc w:val="center"/>
    </w:pPr>
    <w:rPr>
      <w:b/>
      <w:bCs/>
      <w:sz w:val="28"/>
      <w:szCs w:val="28"/>
    </w:rPr>
  </w:style>
  <w:style w:type="paragraph" w:customStyle="1" w:styleId="16">
    <w:name w:val="заголовок 1"/>
    <w:basedOn w:val="15"/>
    <w:next w:val="15"/>
    <w:rsid w:val="00797528"/>
    <w:pPr>
      <w:keepNext/>
      <w:jc w:val="right"/>
    </w:pPr>
    <w:rPr>
      <w:b/>
      <w:bCs/>
      <w:i/>
      <w:iCs/>
      <w:sz w:val="22"/>
      <w:szCs w:val="22"/>
    </w:rPr>
  </w:style>
  <w:style w:type="paragraph" w:styleId="af1">
    <w:name w:val="Body Text"/>
    <w:aliases w:val="Text1,Таймс Нью"/>
    <w:basedOn w:val="33"/>
    <w:link w:val="af2"/>
    <w:qFormat/>
    <w:rsid w:val="00797528"/>
    <w:pPr>
      <w:ind w:left="3828" w:hanging="288"/>
      <w:jc w:val="both"/>
    </w:pPr>
    <w:rPr>
      <w:sz w:val="22"/>
      <w:szCs w:val="22"/>
    </w:rPr>
  </w:style>
  <w:style w:type="character" w:customStyle="1" w:styleId="af2">
    <w:name w:val="Основной текст Знак"/>
    <w:aliases w:val="Text1 Знак,Таймс Нью Знак"/>
    <w:basedOn w:val="a0"/>
    <w:link w:val="af1"/>
    <w:rsid w:val="00433FF5"/>
    <w:rPr>
      <w:sz w:val="22"/>
      <w:szCs w:val="22"/>
    </w:rPr>
  </w:style>
  <w:style w:type="paragraph" w:styleId="af3">
    <w:name w:val="header"/>
    <w:basedOn w:val="a"/>
    <w:link w:val="af4"/>
    <w:uiPriority w:val="99"/>
    <w:rsid w:val="00797528"/>
    <w:pPr>
      <w:widowControl w:val="0"/>
      <w:tabs>
        <w:tab w:val="center" w:pos="4153"/>
        <w:tab w:val="right" w:pos="8306"/>
      </w:tabs>
    </w:pPr>
    <w:rPr>
      <w:sz w:val="20"/>
      <w:szCs w:val="20"/>
    </w:rPr>
  </w:style>
  <w:style w:type="character" w:customStyle="1" w:styleId="af4">
    <w:name w:val="Верхний колонтитул Знак"/>
    <w:basedOn w:val="a0"/>
    <w:link w:val="af3"/>
    <w:uiPriority w:val="99"/>
    <w:rsid w:val="00D43D62"/>
  </w:style>
  <w:style w:type="character" w:styleId="af5">
    <w:name w:val="page number"/>
    <w:basedOn w:val="a0"/>
    <w:rsid w:val="00797528"/>
    <w:rPr>
      <w:sz w:val="20"/>
      <w:szCs w:val="20"/>
    </w:rPr>
  </w:style>
  <w:style w:type="paragraph" w:customStyle="1" w:styleId="210">
    <w:name w:val="Основной текст 21"/>
    <w:basedOn w:val="15"/>
    <w:rsid w:val="00797528"/>
    <w:rPr>
      <w:sz w:val="24"/>
      <w:szCs w:val="24"/>
    </w:rPr>
  </w:style>
  <w:style w:type="paragraph" w:customStyle="1" w:styleId="28">
    <w:name w:val="заголовок 2"/>
    <w:basedOn w:val="23"/>
    <w:next w:val="23"/>
    <w:rsid w:val="00797528"/>
    <w:pPr>
      <w:keepNext/>
      <w:jc w:val="center"/>
    </w:pPr>
    <w:rPr>
      <w:sz w:val="24"/>
      <w:szCs w:val="24"/>
    </w:rPr>
  </w:style>
  <w:style w:type="paragraph" w:customStyle="1" w:styleId="110">
    <w:name w:val="заголовок 11"/>
    <w:basedOn w:val="a"/>
    <w:next w:val="a"/>
    <w:rsid w:val="00797528"/>
    <w:pPr>
      <w:keepNext/>
      <w:widowControl w:val="0"/>
      <w:jc w:val="right"/>
    </w:pPr>
    <w:rPr>
      <w:b/>
      <w:i/>
      <w:sz w:val="22"/>
      <w:szCs w:val="20"/>
    </w:rPr>
  </w:style>
  <w:style w:type="paragraph" w:styleId="af6">
    <w:name w:val="caption"/>
    <w:basedOn w:val="a"/>
    <w:next w:val="a"/>
    <w:uiPriority w:val="35"/>
    <w:qFormat/>
    <w:rsid w:val="00797528"/>
    <w:pPr>
      <w:jc w:val="center"/>
    </w:pPr>
    <w:rPr>
      <w:b/>
      <w:sz w:val="32"/>
      <w:szCs w:val="20"/>
    </w:rPr>
  </w:style>
  <w:style w:type="paragraph" w:customStyle="1" w:styleId="ConsNormal">
    <w:name w:val="ConsNormal"/>
    <w:link w:val="ConsNormal0"/>
    <w:rsid w:val="00797528"/>
    <w:pPr>
      <w:widowControl w:val="0"/>
      <w:autoSpaceDE w:val="0"/>
      <w:autoSpaceDN w:val="0"/>
      <w:adjustRightInd w:val="0"/>
      <w:ind w:firstLine="720"/>
    </w:pPr>
    <w:rPr>
      <w:rFonts w:ascii="Arial" w:hAnsi="Arial" w:cs="Arial"/>
      <w:sz w:val="16"/>
      <w:szCs w:val="16"/>
    </w:rPr>
  </w:style>
  <w:style w:type="paragraph" w:customStyle="1" w:styleId="ConsNonformat">
    <w:name w:val="ConsNonformat"/>
    <w:rsid w:val="00797528"/>
    <w:pPr>
      <w:widowControl w:val="0"/>
      <w:autoSpaceDE w:val="0"/>
      <w:autoSpaceDN w:val="0"/>
      <w:adjustRightInd w:val="0"/>
    </w:pPr>
    <w:rPr>
      <w:rFonts w:ascii="Courier New" w:hAnsi="Courier New" w:cs="Courier New"/>
      <w:sz w:val="16"/>
      <w:szCs w:val="16"/>
    </w:rPr>
  </w:style>
  <w:style w:type="paragraph" w:customStyle="1" w:styleId="ConsTitle">
    <w:name w:val="ConsTitle"/>
    <w:rsid w:val="00797528"/>
    <w:pPr>
      <w:widowControl w:val="0"/>
      <w:autoSpaceDE w:val="0"/>
      <w:autoSpaceDN w:val="0"/>
      <w:adjustRightInd w:val="0"/>
    </w:pPr>
    <w:rPr>
      <w:rFonts w:ascii="Arial" w:hAnsi="Arial" w:cs="Arial"/>
      <w:b/>
      <w:bCs/>
      <w:sz w:val="14"/>
      <w:szCs w:val="14"/>
    </w:rPr>
  </w:style>
  <w:style w:type="paragraph" w:styleId="34">
    <w:name w:val="Body Text Indent 3"/>
    <w:basedOn w:val="a"/>
    <w:link w:val="35"/>
    <w:rsid w:val="00797528"/>
    <w:pPr>
      <w:widowControl w:val="0"/>
      <w:spacing w:after="120"/>
      <w:ind w:left="283"/>
    </w:pPr>
    <w:rPr>
      <w:sz w:val="16"/>
      <w:szCs w:val="16"/>
    </w:rPr>
  </w:style>
  <w:style w:type="character" w:customStyle="1" w:styleId="35">
    <w:name w:val="Основной текст с отступом 3 Знак"/>
    <w:basedOn w:val="a0"/>
    <w:link w:val="34"/>
    <w:rsid w:val="00D43D62"/>
    <w:rPr>
      <w:sz w:val="16"/>
      <w:szCs w:val="16"/>
    </w:rPr>
  </w:style>
  <w:style w:type="paragraph" w:customStyle="1" w:styleId="36">
    <w:name w:val="заголовок 3"/>
    <w:basedOn w:val="a"/>
    <w:next w:val="a"/>
    <w:rsid w:val="00797528"/>
    <w:pPr>
      <w:keepNext/>
      <w:widowControl w:val="0"/>
    </w:pPr>
    <w:rPr>
      <w:b/>
      <w:bCs/>
      <w:i/>
      <w:iCs/>
      <w:sz w:val="20"/>
      <w:szCs w:val="20"/>
    </w:rPr>
  </w:style>
  <w:style w:type="paragraph" w:customStyle="1" w:styleId="51">
    <w:name w:val="заголовок 5"/>
    <w:basedOn w:val="a"/>
    <w:next w:val="a"/>
    <w:rsid w:val="00797528"/>
    <w:pPr>
      <w:keepNext/>
      <w:widowControl w:val="0"/>
    </w:pPr>
    <w:rPr>
      <w:i/>
      <w:iCs/>
      <w:sz w:val="20"/>
      <w:szCs w:val="20"/>
    </w:rPr>
  </w:style>
  <w:style w:type="paragraph" w:customStyle="1" w:styleId="ConsPlusNonformat">
    <w:name w:val="ConsPlusNonformat"/>
    <w:rsid w:val="00797528"/>
    <w:pPr>
      <w:widowControl w:val="0"/>
      <w:autoSpaceDE w:val="0"/>
      <w:autoSpaceDN w:val="0"/>
    </w:pPr>
    <w:rPr>
      <w:rFonts w:ascii="Courier New" w:hAnsi="Courier New" w:cs="Courier New"/>
      <w:sz w:val="16"/>
      <w:szCs w:val="16"/>
    </w:rPr>
  </w:style>
  <w:style w:type="paragraph" w:customStyle="1" w:styleId="Heading">
    <w:name w:val="Heading"/>
    <w:rsid w:val="00797528"/>
    <w:pPr>
      <w:widowControl w:val="0"/>
      <w:autoSpaceDE w:val="0"/>
      <w:autoSpaceDN w:val="0"/>
      <w:adjustRightInd w:val="0"/>
    </w:pPr>
    <w:rPr>
      <w:rFonts w:ascii="Arial" w:hAnsi="Arial" w:cs="Arial"/>
      <w:b/>
      <w:bCs/>
      <w:sz w:val="22"/>
      <w:szCs w:val="22"/>
    </w:rPr>
  </w:style>
  <w:style w:type="paragraph" w:styleId="af7">
    <w:name w:val="footnote text"/>
    <w:basedOn w:val="a"/>
    <w:link w:val="af8"/>
    <w:uiPriority w:val="99"/>
    <w:rsid w:val="00797528"/>
    <w:rPr>
      <w:color w:val="000000"/>
      <w:sz w:val="20"/>
      <w:szCs w:val="20"/>
    </w:rPr>
  </w:style>
  <w:style w:type="character" w:customStyle="1" w:styleId="af8">
    <w:name w:val="Текст сноски Знак"/>
    <w:basedOn w:val="a0"/>
    <w:link w:val="af7"/>
    <w:uiPriority w:val="99"/>
    <w:locked/>
    <w:rsid w:val="00B11D9C"/>
    <w:rPr>
      <w:color w:val="000000"/>
    </w:rPr>
  </w:style>
  <w:style w:type="paragraph" w:customStyle="1" w:styleId="17">
    <w:name w:val="Стиль1"/>
    <w:rsid w:val="00797528"/>
    <w:pPr>
      <w:ind w:firstLine="720"/>
      <w:jc w:val="both"/>
    </w:pPr>
    <w:rPr>
      <w:rFonts w:ascii="Arial" w:hAnsi="Arial"/>
      <w:sz w:val="22"/>
    </w:rPr>
  </w:style>
  <w:style w:type="paragraph" w:customStyle="1" w:styleId="CharChar">
    <w:name w:val="Char Char"/>
    <w:basedOn w:val="a"/>
    <w:rsid w:val="00797528"/>
    <w:pPr>
      <w:spacing w:after="160" w:line="240" w:lineRule="exact"/>
    </w:pPr>
    <w:rPr>
      <w:rFonts w:ascii="Verdana" w:eastAsia="SimSun" w:hAnsi="Verdana" w:cs="Verdana"/>
      <w:sz w:val="20"/>
      <w:szCs w:val="20"/>
      <w:lang w:val="en-US" w:eastAsia="en-US"/>
    </w:rPr>
  </w:style>
  <w:style w:type="character" w:styleId="af9">
    <w:name w:val="Emphasis"/>
    <w:basedOn w:val="a0"/>
    <w:qFormat/>
    <w:rsid w:val="00797528"/>
    <w:rPr>
      <w:i/>
    </w:rPr>
  </w:style>
  <w:style w:type="paragraph" w:customStyle="1" w:styleId="18">
    <w:name w:val="Знак1 Знак Знак Знак"/>
    <w:basedOn w:val="a"/>
    <w:uiPriority w:val="99"/>
    <w:rsid w:val="00797528"/>
    <w:rPr>
      <w:rFonts w:ascii="Verdana" w:hAnsi="Verdana" w:cs="Verdana"/>
      <w:sz w:val="20"/>
      <w:szCs w:val="20"/>
      <w:lang w:val="en-US" w:eastAsia="en-US"/>
    </w:rPr>
  </w:style>
  <w:style w:type="paragraph" w:customStyle="1" w:styleId="19">
    <w:name w:val="Знак Знак Знак1"/>
    <w:basedOn w:val="a"/>
    <w:uiPriority w:val="99"/>
    <w:rsid w:val="00797528"/>
    <w:pPr>
      <w:tabs>
        <w:tab w:val="num" w:pos="360"/>
      </w:tabs>
      <w:spacing w:after="160" w:line="240" w:lineRule="exact"/>
    </w:pPr>
    <w:rPr>
      <w:rFonts w:ascii="Verdana" w:hAnsi="Verdana" w:cs="Verdana"/>
      <w:sz w:val="20"/>
      <w:szCs w:val="20"/>
      <w:lang w:val="en-US" w:eastAsia="en-US"/>
    </w:rPr>
  </w:style>
  <w:style w:type="character" w:styleId="afa">
    <w:name w:val="Strong"/>
    <w:basedOn w:val="a0"/>
    <w:uiPriority w:val="22"/>
    <w:qFormat/>
    <w:rsid w:val="00797528"/>
    <w:rPr>
      <w:rFonts w:cs="Times New Roman"/>
      <w:b/>
      <w:bCs/>
    </w:rPr>
  </w:style>
  <w:style w:type="paragraph" w:customStyle="1" w:styleId="ConsPlusCell">
    <w:name w:val="ConsPlusCell"/>
    <w:rsid w:val="00A65E8A"/>
    <w:pPr>
      <w:widowControl w:val="0"/>
      <w:autoSpaceDE w:val="0"/>
      <w:autoSpaceDN w:val="0"/>
      <w:adjustRightInd w:val="0"/>
    </w:pPr>
    <w:rPr>
      <w:sz w:val="24"/>
      <w:szCs w:val="24"/>
    </w:rPr>
  </w:style>
  <w:style w:type="paragraph" w:styleId="afb">
    <w:name w:val="endnote text"/>
    <w:basedOn w:val="a"/>
    <w:link w:val="afc"/>
    <w:uiPriority w:val="99"/>
    <w:semiHidden/>
    <w:rsid w:val="00A65E8A"/>
    <w:pPr>
      <w:autoSpaceDE w:val="0"/>
      <w:autoSpaceDN w:val="0"/>
    </w:pPr>
    <w:rPr>
      <w:sz w:val="20"/>
      <w:szCs w:val="20"/>
    </w:rPr>
  </w:style>
  <w:style w:type="character" w:styleId="afd">
    <w:name w:val="endnote reference"/>
    <w:basedOn w:val="a0"/>
    <w:semiHidden/>
    <w:rsid w:val="00A65E8A"/>
    <w:rPr>
      <w:vertAlign w:val="superscript"/>
    </w:rPr>
  </w:style>
  <w:style w:type="paragraph" w:styleId="afe">
    <w:name w:val="No Spacing"/>
    <w:basedOn w:val="a"/>
    <w:link w:val="aff"/>
    <w:qFormat/>
    <w:rsid w:val="00D43D62"/>
    <w:rPr>
      <w:szCs w:val="32"/>
      <w:lang w:val="en-US" w:eastAsia="en-US" w:bidi="en-US"/>
    </w:rPr>
  </w:style>
  <w:style w:type="character" w:customStyle="1" w:styleId="novigation">
    <w:name w:val="novigation"/>
    <w:basedOn w:val="a0"/>
    <w:rsid w:val="00D43D62"/>
  </w:style>
  <w:style w:type="paragraph" w:customStyle="1" w:styleId="aff0">
    <w:name w:val="Для записок"/>
    <w:basedOn w:val="a"/>
    <w:rsid w:val="00D43D62"/>
    <w:pPr>
      <w:spacing w:after="100"/>
      <w:ind w:firstLine="720"/>
      <w:jc w:val="both"/>
    </w:pPr>
    <w:rPr>
      <w:szCs w:val="20"/>
    </w:rPr>
  </w:style>
  <w:style w:type="paragraph" w:customStyle="1" w:styleId="aff1">
    <w:name w:val="Îáû÷íûé"/>
    <w:rsid w:val="008F4E4F"/>
    <w:rPr>
      <w:sz w:val="28"/>
    </w:rPr>
  </w:style>
  <w:style w:type="paragraph" w:customStyle="1" w:styleId="29">
    <w:name w:val="Îñíîâíîé òåêñò 2"/>
    <w:basedOn w:val="aff1"/>
    <w:rsid w:val="008F4E4F"/>
    <w:pPr>
      <w:ind w:firstLine="720"/>
      <w:jc w:val="both"/>
    </w:pPr>
  </w:style>
  <w:style w:type="paragraph" w:customStyle="1" w:styleId="1a">
    <w:name w:val="Абзац списка1"/>
    <w:basedOn w:val="a"/>
    <w:rsid w:val="00CA2349"/>
    <w:pPr>
      <w:ind w:left="720"/>
      <w:contextualSpacing/>
    </w:pPr>
    <w:rPr>
      <w:rFonts w:eastAsia="Calibri"/>
      <w:sz w:val="20"/>
      <w:szCs w:val="20"/>
    </w:rPr>
  </w:style>
  <w:style w:type="paragraph" w:customStyle="1" w:styleId="1b">
    <w:name w:val="нум список 1"/>
    <w:basedOn w:val="a"/>
    <w:rsid w:val="00CA2349"/>
    <w:pPr>
      <w:tabs>
        <w:tab w:val="left" w:pos="360"/>
      </w:tabs>
      <w:spacing w:before="120" w:after="120"/>
      <w:jc w:val="both"/>
    </w:pPr>
    <w:rPr>
      <w:rFonts w:eastAsia="Calibri"/>
      <w:szCs w:val="20"/>
      <w:lang w:eastAsia="ar-SA"/>
    </w:rPr>
  </w:style>
  <w:style w:type="paragraph" w:customStyle="1" w:styleId="1c">
    <w:name w:val="марк список 1"/>
    <w:basedOn w:val="a"/>
    <w:rsid w:val="00CA2349"/>
    <w:pPr>
      <w:tabs>
        <w:tab w:val="left" w:pos="360"/>
      </w:tabs>
      <w:spacing w:before="120" w:after="120"/>
      <w:jc w:val="both"/>
    </w:pPr>
    <w:rPr>
      <w:rFonts w:eastAsia="Calibri"/>
      <w:szCs w:val="20"/>
      <w:lang w:eastAsia="ar-SA"/>
    </w:rPr>
  </w:style>
  <w:style w:type="paragraph" w:customStyle="1" w:styleId="s13">
    <w:name w:val="s_13"/>
    <w:basedOn w:val="a"/>
    <w:rsid w:val="00CA2349"/>
    <w:pPr>
      <w:ind w:firstLine="720"/>
    </w:pPr>
    <w:rPr>
      <w:rFonts w:eastAsia="Calibri"/>
      <w:sz w:val="18"/>
      <w:szCs w:val="18"/>
    </w:rPr>
  </w:style>
  <w:style w:type="paragraph" w:customStyle="1" w:styleId="s12">
    <w:name w:val="s_12"/>
    <w:basedOn w:val="a"/>
    <w:rsid w:val="00CA2349"/>
    <w:pPr>
      <w:ind w:firstLine="720"/>
    </w:pPr>
  </w:style>
  <w:style w:type="paragraph" w:customStyle="1" w:styleId="s94">
    <w:name w:val="s_94"/>
    <w:basedOn w:val="a"/>
    <w:rsid w:val="00CA2349"/>
    <w:rPr>
      <w:i/>
      <w:iCs/>
      <w:color w:val="800080"/>
    </w:rPr>
  </w:style>
  <w:style w:type="paragraph" w:customStyle="1" w:styleId="s222">
    <w:name w:val="s_222"/>
    <w:basedOn w:val="a"/>
    <w:rsid w:val="00CA2349"/>
    <w:rPr>
      <w:i/>
      <w:iCs/>
      <w:color w:val="800080"/>
    </w:rPr>
  </w:style>
  <w:style w:type="paragraph" w:customStyle="1" w:styleId="headertexttopleveltextcentertext">
    <w:name w:val="headertext topleveltext centertext"/>
    <w:basedOn w:val="a"/>
    <w:rsid w:val="00CA2349"/>
    <w:pPr>
      <w:spacing w:before="100" w:beforeAutospacing="1" w:after="100" w:afterAutospacing="1"/>
    </w:pPr>
  </w:style>
  <w:style w:type="paragraph" w:customStyle="1" w:styleId="formattexttopleveltextcentertext">
    <w:name w:val="formattext topleveltext centertext"/>
    <w:basedOn w:val="a"/>
    <w:rsid w:val="00CA2349"/>
    <w:pPr>
      <w:spacing w:before="100" w:beforeAutospacing="1" w:after="100" w:afterAutospacing="1"/>
    </w:pPr>
  </w:style>
  <w:style w:type="paragraph" w:customStyle="1" w:styleId="formattexttopleveltext">
    <w:name w:val="formattext topleveltext"/>
    <w:basedOn w:val="a"/>
    <w:rsid w:val="00CA2349"/>
    <w:pPr>
      <w:spacing w:before="100" w:beforeAutospacing="1" w:after="100" w:afterAutospacing="1"/>
    </w:pPr>
  </w:style>
  <w:style w:type="paragraph" w:customStyle="1" w:styleId="tekstob">
    <w:name w:val="tekstob"/>
    <w:basedOn w:val="a"/>
    <w:rsid w:val="00CA2349"/>
    <w:pPr>
      <w:spacing w:before="100" w:beforeAutospacing="1" w:after="100" w:afterAutospacing="1"/>
    </w:pPr>
  </w:style>
  <w:style w:type="paragraph" w:customStyle="1" w:styleId="Default">
    <w:name w:val="Default"/>
    <w:rsid w:val="00CA2349"/>
    <w:pPr>
      <w:autoSpaceDE w:val="0"/>
      <w:autoSpaceDN w:val="0"/>
      <w:adjustRightInd w:val="0"/>
    </w:pPr>
    <w:rPr>
      <w:color w:val="000000"/>
      <w:sz w:val="24"/>
      <w:szCs w:val="24"/>
    </w:rPr>
  </w:style>
  <w:style w:type="paragraph" w:customStyle="1" w:styleId="aff2">
    <w:name w:val="Обычный + По ширине"/>
    <w:aliases w:val="Первая строка:  1,25 см"/>
    <w:basedOn w:val="a"/>
    <w:rsid w:val="00433FF5"/>
  </w:style>
  <w:style w:type="character" w:styleId="aff3">
    <w:name w:val="FollowedHyperlink"/>
    <w:basedOn w:val="a0"/>
    <w:uiPriority w:val="99"/>
    <w:unhideWhenUsed/>
    <w:rsid w:val="00433FF5"/>
    <w:rPr>
      <w:color w:val="800080"/>
      <w:u w:val="single"/>
    </w:rPr>
  </w:style>
  <w:style w:type="paragraph" w:customStyle="1" w:styleId="220">
    <w:name w:val="Основной текст 22"/>
    <w:basedOn w:val="a"/>
    <w:rsid w:val="00740B69"/>
    <w:pPr>
      <w:ind w:firstLine="720"/>
      <w:jc w:val="both"/>
    </w:pPr>
    <w:rPr>
      <w:sz w:val="28"/>
      <w:szCs w:val="20"/>
    </w:rPr>
  </w:style>
  <w:style w:type="paragraph" w:styleId="HTML">
    <w:name w:val="HTML Preformatted"/>
    <w:basedOn w:val="a"/>
    <w:link w:val="HTML0"/>
    <w:rsid w:val="00740B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ourier New" w:hAnsi="Courier New"/>
      <w:sz w:val="20"/>
      <w:szCs w:val="20"/>
    </w:rPr>
  </w:style>
  <w:style w:type="character" w:customStyle="1" w:styleId="HTML0">
    <w:name w:val="Стандартный HTML Знак"/>
    <w:basedOn w:val="a0"/>
    <w:link w:val="HTML"/>
    <w:rsid w:val="00740B69"/>
    <w:rPr>
      <w:rFonts w:ascii="Courier New" w:eastAsia="Courier New" w:hAnsi="Courier New"/>
    </w:rPr>
  </w:style>
  <w:style w:type="paragraph" w:customStyle="1" w:styleId="text">
    <w:name w:val="text"/>
    <w:basedOn w:val="a"/>
    <w:rsid w:val="00740B69"/>
    <w:pPr>
      <w:spacing w:before="80" w:after="80"/>
      <w:ind w:left="400"/>
    </w:pPr>
    <w:rPr>
      <w:rFonts w:ascii="Arial" w:hAnsi="Arial" w:cs="Arial"/>
      <w:color w:val="000000"/>
      <w:sz w:val="18"/>
      <w:szCs w:val="18"/>
    </w:rPr>
  </w:style>
  <w:style w:type="paragraph" w:customStyle="1" w:styleId="1d">
    <w:name w:val="1"/>
    <w:basedOn w:val="a"/>
    <w:semiHidden/>
    <w:rsid w:val="00740B69"/>
    <w:pPr>
      <w:tabs>
        <w:tab w:val="num" w:pos="709"/>
      </w:tabs>
      <w:spacing w:before="120" w:after="160" w:line="240" w:lineRule="exact"/>
      <w:ind w:left="709" w:hanging="284"/>
      <w:jc w:val="both"/>
    </w:pPr>
    <w:rPr>
      <w:rFonts w:ascii="Verdana" w:hAnsi="Verdana"/>
      <w:sz w:val="20"/>
      <w:szCs w:val="20"/>
      <w:lang w:val="en-US" w:eastAsia="en-US"/>
    </w:rPr>
  </w:style>
  <w:style w:type="paragraph" w:customStyle="1" w:styleId="aff4">
    <w:name w:val="Содержимое таблицы"/>
    <w:basedOn w:val="a"/>
    <w:rsid w:val="0042689C"/>
    <w:pPr>
      <w:widowControl w:val="0"/>
      <w:suppressLineNumbers/>
      <w:suppressAutoHyphens/>
    </w:pPr>
    <w:rPr>
      <w:rFonts w:eastAsia="Lucida Sans Unicode"/>
    </w:rPr>
  </w:style>
  <w:style w:type="paragraph" w:styleId="aff5">
    <w:name w:val="List Paragraph"/>
    <w:basedOn w:val="a"/>
    <w:link w:val="aff6"/>
    <w:uiPriority w:val="99"/>
    <w:qFormat/>
    <w:rsid w:val="009B7453"/>
    <w:pPr>
      <w:spacing w:after="200" w:line="276" w:lineRule="auto"/>
      <w:ind w:left="720"/>
      <w:contextualSpacing/>
    </w:pPr>
    <w:rPr>
      <w:rFonts w:ascii="Calibri" w:hAnsi="Calibri"/>
      <w:sz w:val="22"/>
      <w:szCs w:val="22"/>
    </w:rPr>
  </w:style>
  <w:style w:type="paragraph" w:styleId="aff7">
    <w:name w:val="Block Text"/>
    <w:basedOn w:val="a"/>
    <w:unhideWhenUsed/>
    <w:rsid w:val="00544D4D"/>
    <w:pPr>
      <w:widowControl w:val="0"/>
      <w:shd w:val="clear" w:color="auto" w:fill="FFFFFF"/>
      <w:autoSpaceDE w:val="0"/>
      <w:autoSpaceDN w:val="0"/>
      <w:adjustRightInd w:val="0"/>
      <w:spacing w:before="245" w:line="223" w:lineRule="exact"/>
      <w:ind w:left="792" w:right="2822" w:firstLine="2340"/>
      <w:jc w:val="center"/>
    </w:pPr>
    <w:rPr>
      <w:b/>
      <w:bCs/>
      <w:color w:val="000000"/>
      <w:spacing w:val="-1"/>
      <w:szCs w:val="22"/>
    </w:rPr>
  </w:style>
  <w:style w:type="paragraph" w:customStyle="1" w:styleId="FR2">
    <w:name w:val="FR2"/>
    <w:rsid w:val="00544D4D"/>
    <w:pPr>
      <w:widowControl w:val="0"/>
      <w:spacing w:line="300" w:lineRule="auto"/>
      <w:ind w:left="80"/>
      <w:jc w:val="both"/>
    </w:pPr>
    <w:rPr>
      <w:sz w:val="32"/>
    </w:rPr>
  </w:style>
  <w:style w:type="paragraph" w:customStyle="1" w:styleId="aff8">
    <w:name w:val="реквизитПодпись"/>
    <w:basedOn w:val="a"/>
    <w:rsid w:val="00544D4D"/>
    <w:pPr>
      <w:tabs>
        <w:tab w:val="left" w:pos="6804"/>
      </w:tabs>
      <w:spacing w:before="360"/>
    </w:pPr>
    <w:rPr>
      <w:bCs/>
      <w:color w:val="000000"/>
      <w:spacing w:val="13"/>
      <w:szCs w:val="28"/>
    </w:rPr>
  </w:style>
  <w:style w:type="paragraph" w:customStyle="1" w:styleId="ConsPlusTitlePage">
    <w:name w:val="ConsPlusTitlePage"/>
    <w:rsid w:val="004F3AC5"/>
    <w:pPr>
      <w:autoSpaceDE w:val="0"/>
      <w:autoSpaceDN w:val="0"/>
      <w:adjustRightInd w:val="0"/>
    </w:pPr>
    <w:rPr>
      <w:rFonts w:ascii="Tahoma" w:hAnsi="Tahoma" w:cs="Tahoma"/>
    </w:rPr>
  </w:style>
  <w:style w:type="character" w:customStyle="1" w:styleId="111">
    <w:name w:val="Заголовок 1 Знак1"/>
    <w:aliases w:val="Знак Знак,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
    <w:basedOn w:val="a0"/>
    <w:uiPriority w:val="99"/>
    <w:locked/>
    <w:rsid w:val="00B11D9C"/>
    <w:rPr>
      <w:rFonts w:ascii="Tahoma" w:hAnsi="Tahoma" w:cs="Times New Roman"/>
      <w:sz w:val="20"/>
      <w:szCs w:val="20"/>
      <w:lang w:val="en-US"/>
    </w:rPr>
  </w:style>
  <w:style w:type="paragraph" w:customStyle="1" w:styleId="aff9">
    <w:name w:val="МУ Обычный стиль"/>
    <w:basedOn w:val="a"/>
    <w:autoRedefine/>
    <w:rsid w:val="00B11D9C"/>
    <w:pPr>
      <w:tabs>
        <w:tab w:val="left" w:pos="851"/>
      </w:tabs>
      <w:autoSpaceDE w:val="0"/>
      <w:autoSpaceDN w:val="0"/>
      <w:adjustRightInd w:val="0"/>
      <w:ind w:firstLine="567"/>
      <w:jc w:val="both"/>
    </w:pPr>
  </w:style>
  <w:style w:type="character" w:styleId="affa">
    <w:name w:val="annotation reference"/>
    <w:basedOn w:val="a0"/>
    <w:rsid w:val="00B11D9C"/>
    <w:rPr>
      <w:rFonts w:cs="Times New Roman"/>
      <w:sz w:val="16"/>
      <w:szCs w:val="16"/>
    </w:rPr>
  </w:style>
  <w:style w:type="paragraph" w:styleId="affb">
    <w:name w:val="annotation text"/>
    <w:basedOn w:val="a"/>
    <w:link w:val="affc"/>
    <w:rsid w:val="00B11D9C"/>
    <w:pPr>
      <w:spacing w:after="200"/>
    </w:pPr>
    <w:rPr>
      <w:rFonts w:ascii="Calibri" w:hAnsi="Calibri"/>
      <w:sz w:val="20"/>
      <w:szCs w:val="20"/>
    </w:rPr>
  </w:style>
  <w:style w:type="character" w:customStyle="1" w:styleId="affc">
    <w:name w:val="Текст примечания Знак"/>
    <w:basedOn w:val="a0"/>
    <w:link w:val="affb"/>
    <w:rsid w:val="00B11D9C"/>
    <w:rPr>
      <w:rFonts w:ascii="Calibri" w:hAnsi="Calibri"/>
    </w:rPr>
  </w:style>
  <w:style w:type="paragraph" w:styleId="affd">
    <w:name w:val="annotation subject"/>
    <w:basedOn w:val="affb"/>
    <w:next w:val="affb"/>
    <w:link w:val="affe"/>
    <w:rsid w:val="00B11D9C"/>
    <w:rPr>
      <w:b/>
      <w:bCs/>
    </w:rPr>
  </w:style>
  <w:style w:type="character" w:customStyle="1" w:styleId="affe">
    <w:name w:val="Тема примечания Знак"/>
    <w:basedOn w:val="affc"/>
    <w:link w:val="affd"/>
    <w:rsid w:val="00B11D9C"/>
    <w:rPr>
      <w:rFonts w:ascii="Calibri" w:hAnsi="Calibri"/>
      <w:b/>
      <w:bCs/>
    </w:rPr>
  </w:style>
  <w:style w:type="character" w:styleId="afff">
    <w:name w:val="footnote reference"/>
    <w:basedOn w:val="a0"/>
    <w:uiPriority w:val="99"/>
    <w:rsid w:val="00B11D9C"/>
    <w:rPr>
      <w:rFonts w:cs="Times New Roman"/>
      <w:vertAlign w:val="superscript"/>
    </w:rPr>
  </w:style>
  <w:style w:type="paragraph" w:customStyle="1" w:styleId="1e">
    <w:name w:val="Рецензия1"/>
    <w:hidden/>
    <w:semiHidden/>
    <w:rsid w:val="00B11D9C"/>
    <w:rPr>
      <w:rFonts w:ascii="Calibri" w:hAnsi="Calibri"/>
      <w:sz w:val="22"/>
      <w:szCs w:val="22"/>
    </w:rPr>
  </w:style>
  <w:style w:type="character" w:customStyle="1" w:styleId="small">
    <w:name w:val="small"/>
    <w:basedOn w:val="a0"/>
    <w:rsid w:val="00B11D9C"/>
    <w:rPr>
      <w:rFonts w:cs="Times New Roman"/>
    </w:rPr>
  </w:style>
  <w:style w:type="paragraph" w:customStyle="1" w:styleId="1f">
    <w:name w:val="Без интервала1"/>
    <w:rsid w:val="00B11D9C"/>
    <w:rPr>
      <w:rFonts w:ascii="Calibri" w:hAnsi="Calibri"/>
      <w:sz w:val="22"/>
      <w:szCs w:val="22"/>
      <w:lang w:eastAsia="en-US"/>
    </w:rPr>
  </w:style>
  <w:style w:type="paragraph" w:customStyle="1" w:styleId="Standard">
    <w:name w:val="Standard"/>
    <w:rsid w:val="00B11D9C"/>
    <w:pPr>
      <w:widowControl w:val="0"/>
      <w:suppressAutoHyphens/>
      <w:autoSpaceDN w:val="0"/>
    </w:pPr>
    <w:rPr>
      <w:rFonts w:cs="Mangal"/>
      <w:kern w:val="3"/>
      <w:sz w:val="24"/>
      <w:szCs w:val="24"/>
      <w:lang w:eastAsia="zh-CN" w:bidi="hi-IN"/>
    </w:rPr>
  </w:style>
  <w:style w:type="paragraph" w:customStyle="1" w:styleId="Style6">
    <w:name w:val="Style6"/>
    <w:basedOn w:val="a"/>
    <w:uiPriority w:val="99"/>
    <w:rsid w:val="00B11D9C"/>
    <w:pPr>
      <w:widowControl w:val="0"/>
      <w:autoSpaceDE w:val="0"/>
      <w:autoSpaceDN w:val="0"/>
      <w:adjustRightInd w:val="0"/>
      <w:spacing w:line="275" w:lineRule="exact"/>
      <w:ind w:firstLine="710"/>
      <w:jc w:val="both"/>
    </w:pPr>
  </w:style>
  <w:style w:type="character" w:customStyle="1" w:styleId="FontStyle67">
    <w:name w:val="Font Style67"/>
    <w:basedOn w:val="a0"/>
    <w:rsid w:val="00B11D9C"/>
    <w:rPr>
      <w:rFonts w:ascii="Times New Roman" w:hAnsi="Times New Roman" w:cs="Times New Roman"/>
      <w:color w:val="000000"/>
      <w:sz w:val="22"/>
      <w:szCs w:val="22"/>
    </w:rPr>
  </w:style>
  <w:style w:type="paragraph" w:customStyle="1" w:styleId="120">
    <w:name w:val="МУ Обычный стиль + 12 пт"/>
    <w:aliases w:val="Междустр.интервал:  одинарный"/>
    <w:basedOn w:val="a"/>
    <w:rsid w:val="00B11D9C"/>
    <w:pPr>
      <w:spacing w:after="200" w:line="276" w:lineRule="auto"/>
    </w:pPr>
    <w:rPr>
      <w:rFonts w:ascii="Calibri" w:hAnsi="Calibri"/>
      <w:sz w:val="22"/>
      <w:szCs w:val="22"/>
    </w:rPr>
  </w:style>
  <w:style w:type="paragraph" w:customStyle="1" w:styleId="1f0">
    <w:name w:val="Абзац списка1"/>
    <w:basedOn w:val="a"/>
    <w:link w:val="ListParagraphChar"/>
    <w:rsid w:val="00B11D9C"/>
    <w:pPr>
      <w:spacing w:after="200" w:line="276" w:lineRule="auto"/>
      <w:ind w:left="720"/>
      <w:contextualSpacing/>
    </w:pPr>
    <w:rPr>
      <w:rFonts w:ascii="Calibri" w:hAnsi="Calibri"/>
      <w:sz w:val="22"/>
      <w:szCs w:val="22"/>
    </w:rPr>
  </w:style>
  <w:style w:type="paragraph" w:customStyle="1" w:styleId="1f1">
    <w:name w:val="Заголовок1"/>
    <w:basedOn w:val="a"/>
    <w:next w:val="af1"/>
    <w:rsid w:val="00FF04D3"/>
    <w:pPr>
      <w:suppressAutoHyphens/>
      <w:jc w:val="center"/>
    </w:pPr>
    <w:rPr>
      <w:b/>
      <w:lang w:eastAsia="zh-CN"/>
    </w:rPr>
  </w:style>
  <w:style w:type="paragraph" w:styleId="afff0">
    <w:name w:val="List"/>
    <w:basedOn w:val="af1"/>
    <w:rsid w:val="00FF04D3"/>
    <w:pPr>
      <w:widowControl/>
      <w:suppressAutoHyphens/>
      <w:spacing w:after="140" w:line="288" w:lineRule="auto"/>
      <w:ind w:left="0" w:firstLine="0"/>
      <w:jc w:val="left"/>
    </w:pPr>
    <w:rPr>
      <w:rFonts w:cs="Mangal"/>
      <w:sz w:val="24"/>
      <w:szCs w:val="24"/>
      <w:lang w:eastAsia="zh-CN"/>
    </w:rPr>
  </w:style>
  <w:style w:type="paragraph" w:customStyle="1" w:styleId="1f2">
    <w:name w:val="Указатель1"/>
    <w:basedOn w:val="a"/>
    <w:rsid w:val="00FF04D3"/>
    <w:pPr>
      <w:suppressLineNumbers/>
      <w:suppressAutoHyphens/>
    </w:pPr>
    <w:rPr>
      <w:rFonts w:cs="Mangal"/>
      <w:lang w:eastAsia="zh-CN"/>
    </w:rPr>
  </w:style>
  <w:style w:type="paragraph" w:customStyle="1" w:styleId="afff1">
    <w:name w:val="Заголовок таблицы"/>
    <w:basedOn w:val="aff4"/>
    <w:rsid w:val="00FF04D3"/>
    <w:pPr>
      <w:widowControl/>
      <w:jc w:val="center"/>
    </w:pPr>
    <w:rPr>
      <w:rFonts w:eastAsia="Times New Roman"/>
      <w:b/>
      <w:bCs/>
      <w:lang w:eastAsia="zh-CN"/>
    </w:rPr>
  </w:style>
  <w:style w:type="paragraph" w:customStyle="1" w:styleId="BodyText21">
    <w:name w:val="Body Text 21"/>
    <w:basedOn w:val="a"/>
    <w:uiPriority w:val="99"/>
    <w:rsid w:val="00675BAE"/>
    <w:pPr>
      <w:ind w:firstLine="720"/>
      <w:jc w:val="both"/>
    </w:pPr>
    <w:rPr>
      <w:rFonts w:ascii="Calibri" w:hAnsi="Calibri"/>
      <w:sz w:val="28"/>
      <w:szCs w:val="28"/>
    </w:rPr>
  </w:style>
  <w:style w:type="paragraph" w:customStyle="1" w:styleId="FR1">
    <w:name w:val="FR1"/>
    <w:rsid w:val="008B735B"/>
    <w:pPr>
      <w:widowControl w:val="0"/>
      <w:spacing w:line="316" w:lineRule="auto"/>
      <w:ind w:left="80" w:firstLine="1320"/>
    </w:pPr>
    <w:rPr>
      <w:sz w:val="36"/>
    </w:rPr>
  </w:style>
  <w:style w:type="paragraph" w:styleId="afff2">
    <w:name w:val="Document Map"/>
    <w:basedOn w:val="a"/>
    <w:link w:val="afff3"/>
    <w:unhideWhenUsed/>
    <w:rsid w:val="008B735B"/>
    <w:rPr>
      <w:rFonts w:ascii="Tahoma" w:hAnsi="Tahoma" w:cs="Tahoma"/>
      <w:sz w:val="16"/>
      <w:szCs w:val="16"/>
    </w:rPr>
  </w:style>
  <w:style w:type="character" w:customStyle="1" w:styleId="afff3">
    <w:name w:val="Схема документа Знак"/>
    <w:basedOn w:val="a0"/>
    <w:link w:val="afff2"/>
    <w:uiPriority w:val="99"/>
    <w:rsid w:val="008B735B"/>
    <w:rPr>
      <w:rFonts w:ascii="Tahoma" w:hAnsi="Tahoma" w:cs="Tahoma"/>
      <w:sz w:val="16"/>
      <w:szCs w:val="16"/>
    </w:rPr>
  </w:style>
  <w:style w:type="paragraph" w:customStyle="1" w:styleId="Style1">
    <w:name w:val="Style 1"/>
    <w:uiPriority w:val="99"/>
    <w:rsid w:val="00A34483"/>
    <w:pPr>
      <w:widowControl w:val="0"/>
      <w:autoSpaceDE w:val="0"/>
      <w:autoSpaceDN w:val="0"/>
      <w:adjustRightInd w:val="0"/>
    </w:pPr>
    <w:rPr>
      <w:lang w:val="en-US"/>
    </w:rPr>
  </w:style>
  <w:style w:type="character" w:customStyle="1" w:styleId="1f3">
    <w:name w:val="Название Знак1"/>
    <w:basedOn w:val="a0"/>
    <w:uiPriority w:val="99"/>
    <w:rsid w:val="00A34483"/>
    <w:rPr>
      <w:rFonts w:ascii="Cambria" w:eastAsia="Times New Roman" w:hAnsi="Cambria" w:cs="Times New Roman"/>
      <w:color w:val="17365D"/>
      <w:spacing w:val="5"/>
      <w:kern w:val="28"/>
      <w:sz w:val="52"/>
      <w:szCs w:val="52"/>
      <w:lang w:eastAsia="ar-SA"/>
    </w:rPr>
  </w:style>
  <w:style w:type="character" w:customStyle="1" w:styleId="1f4">
    <w:name w:val="Подзаголовок Знак1"/>
    <w:basedOn w:val="a0"/>
    <w:uiPriority w:val="99"/>
    <w:rsid w:val="00A34483"/>
    <w:rPr>
      <w:rFonts w:ascii="Cambria" w:eastAsia="Times New Roman" w:hAnsi="Cambria" w:cs="Times New Roman"/>
      <w:i/>
      <w:iCs/>
      <w:color w:val="4F81BD"/>
      <w:spacing w:val="15"/>
      <w:sz w:val="24"/>
      <w:szCs w:val="24"/>
      <w:lang w:eastAsia="ar-SA"/>
    </w:rPr>
  </w:style>
  <w:style w:type="character" w:customStyle="1" w:styleId="afff4">
    <w:name w:val="Регламент Знак"/>
    <w:basedOn w:val="a0"/>
    <w:link w:val="afff5"/>
    <w:uiPriority w:val="99"/>
    <w:locked/>
    <w:rsid w:val="00A34483"/>
    <w:rPr>
      <w:b/>
      <w:sz w:val="24"/>
      <w:szCs w:val="24"/>
    </w:rPr>
  </w:style>
  <w:style w:type="paragraph" w:customStyle="1" w:styleId="afff5">
    <w:name w:val="Регламент"/>
    <w:basedOn w:val="2"/>
    <w:link w:val="afff4"/>
    <w:uiPriority w:val="99"/>
    <w:rsid w:val="00A34483"/>
    <w:pPr>
      <w:spacing w:line="240" w:lineRule="auto"/>
      <w:ind w:left="720" w:hanging="360"/>
    </w:pPr>
    <w:rPr>
      <w:sz w:val="24"/>
      <w:szCs w:val="24"/>
    </w:rPr>
  </w:style>
  <w:style w:type="paragraph" w:customStyle="1" w:styleId="afff6">
    <w:name w:val="Официальный"/>
    <w:basedOn w:val="a"/>
    <w:uiPriority w:val="99"/>
    <w:rsid w:val="00A34483"/>
    <w:pPr>
      <w:spacing w:after="200"/>
      <w:ind w:left="425" w:hanging="425"/>
      <w:contextualSpacing/>
    </w:pPr>
    <w:rPr>
      <w:szCs w:val="22"/>
      <w:lang w:eastAsia="en-US"/>
    </w:rPr>
  </w:style>
  <w:style w:type="character" w:customStyle="1" w:styleId="afff7">
    <w:name w:val="Основной текст_"/>
    <w:basedOn w:val="a0"/>
    <w:link w:val="1f5"/>
    <w:uiPriority w:val="99"/>
    <w:locked/>
    <w:rsid w:val="00A34483"/>
    <w:rPr>
      <w:sz w:val="23"/>
      <w:szCs w:val="23"/>
      <w:shd w:val="clear" w:color="auto" w:fill="FFFFFF"/>
    </w:rPr>
  </w:style>
  <w:style w:type="paragraph" w:customStyle="1" w:styleId="1f5">
    <w:name w:val="Основной текст1"/>
    <w:basedOn w:val="a"/>
    <w:link w:val="afff7"/>
    <w:uiPriority w:val="99"/>
    <w:rsid w:val="00A34483"/>
    <w:pPr>
      <w:shd w:val="clear" w:color="auto" w:fill="FFFFFF"/>
      <w:spacing w:after="660" w:line="274" w:lineRule="exact"/>
      <w:jc w:val="both"/>
    </w:pPr>
    <w:rPr>
      <w:sz w:val="23"/>
      <w:szCs w:val="23"/>
      <w:shd w:val="clear" w:color="auto" w:fill="FFFFFF"/>
    </w:rPr>
  </w:style>
  <w:style w:type="character" w:customStyle="1" w:styleId="s10">
    <w:name w:val="s_10"/>
    <w:basedOn w:val="a0"/>
    <w:rsid w:val="00A34483"/>
  </w:style>
  <w:style w:type="paragraph" w:styleId="afff8">
    <w:name w:val="Plain Text"/>
    <w:basedOn w:val="a"/>
    <w:link w:val="afff9"/>
    <w:rsid w:val="004F7A52"/>
    <w:rPr>
      <w:rFonts w:ascii="Courier New" w:hAnsi="Courier New" w:cs="Courier New"/>
      <w:sz w:val="20"/>
      <w:szCs w:val="20"/>
    </w:rPr>
  </w:style>
  <w:style w:type="character" w:customStyle="1" w:styleId="afff9">
    <w:name w:val="Текст Знак"/>
    <w:basedOn w:val="a0"/>
    <w:link w:val="afff8"/>
    <w:rsid w:val="004F7A52"/>
    <w:rPr>
      <w:rFonts w:ascii="Courier New" w:hAnsi="Courier New" w:cs="Courier New"/>
    </w:rPr>
  </w:style>
  <w:style w:type="character" w:customStyle="1" w:styleId="ConsNormal0">
    <w:name w:val="ConsNormal Знак"/>
    <w:basedOn w:val="a0"/>
    <w:link w:val="ConsNormal"/>
    <w:rsid w:val="00EB0F28"/>
    <w:rPr>
      <w:rFonts w:ascii="Arial" w:hAnsi="Arial" w:cs="Arial"/>
      <w:sz w:val="16"/>
      <w:szCs w:val="16"/>
      <w:lang w:val="ru-RU" w:eastAsia="ru-RU" w:bidi="ar-SA"/>
    </w:rPr>
  </w:style>
  <w:style w:type="character" w:customStyle="1" w:styleId="2a">
    <w:name w:val="Заголовок №2_"/>
    <w:basedOn w:val="a0"/>
    <w:link w:val="2b"/>
    <w:rsid w:val="00CA5164"/>
    <w:rPr>
      <w:b/>
      <w:bCs/>
      <w:shd w:val="clear" w:color="auto" w:fill="FFFFFF"/>
    </w:rPr>
  </w:style>
  <w:style w:type="paragraph" w:customStyle="1" w:styleId="2b">
    <w:name w:val="Заголовок №2"/>
    <w:basedOn w:val="a"/>
    <w:link w:val="2a"/>
    <w:rsid w:val="00CA5164"/>
    <w:pPr>
      <w:widowControl w:val="0"/>
      <w:shd w:val="clear" w:color="auto" w:fill="FFFFFF"/>
      <w:spacing w:after="300" w:line="0" w:lineRule="atLeast"/>
      <w:jc w:val="center"/>
      <w:outlineLvl w:val="1"/>
    </w:pPr>
    <w:rPr>
      <w:b/>
      <w:bCs/>
      <w:sz w:val="20"/>
      <w:szCs w:val="20"/>
    </w:rPr>
  </w:style>
  <w:style w:type="character" w:customStyle="1" w:styleId="2c">
    <w:name w:val="Основной текст (2)_"/>
    <w:basedOn w:val="a0"/>
    <w:link w:val="2d"/>
    <w:rsid w:val="00CA5164"/>
    <w:rPr>
      <w:shd w:val="clear" w:color="auto" w:fill="FFFFFF"/>
    </w:rPr>
  </w:style>
  <w:style w:type="character" w:customStyle="1" w:styleId="212pt">
    <w:name w:val="Основной текст (2) + 12 pt"/>
    <w:basedOn w:val="2c"/>
    <w:rsid w:val="00CA5164"/>
    <w:rPr>
      <w:color w:val="000000"/>
      <w:spacing w:val="0"/>
      <w:w w:val="100"/>
      <w:position w:val="0"/>
      <w:sz w:val="24"/>
      <w:szCs w:val="24"/>
      <w:shd w:val="clear" w:color="auto" w:fill="FFFFFF"/>
      <w:lang w:val="ru-RU" w:eastAsia="ru-RU" w:bidi="ru-RU"/>
    </w:rPr>
  </w:style>
  <w:style w:type="paragraph" w:customStyle="1" w:styleId="2d">
    <w:name w:val="Основной текст (2)"/>
    <w:basedOn w:val="a"/>
    <w:link w:val="2c"/>
    <w:rsid w:val="00CA5164"/>
    <w:pPr>
      <w:widowControl w:val="0"/>
      <w:shd w:val="clear" w:color="auto" w:fill="FFFFFF"/>
      <w:spacing w:line="0" w:lineRule="atLeast"/>
    </w:pPr>
    <w:rPr>
      <w:sz w:val="20"/>
      <w:szCs w:val="20"/>
    </w:rPr>
  </w:style>
  <w:style w:type="character" w:customStyle="1" w:styleId="150">
    <w:name w:val="Основной текст (15)_"/>
    <w:basedOn w:val="a0"/>
    <w:link w:val="151"/>
    <w:rsid w:val="00CA5164"/>
    <w:rPr>
      <w:rFonts w:ascii="Arial" w:eastAsia="Arial" w:hAnsi="Arial" w:cs="Arial"/>
      <w:shd w:val="clear" w:color="auto" w:fill="FFFFFF"/>
    </w:rPr>
  </w:style>
  <w:style w:type="paragraph" w:customStyle="1" w:styleId="151">
    <w:name w:val="Основной текст (15)"/>
    <w:basedOn w:val="a"/>
    <w:link w:val="150"/>
    <w:rsid w:val="00CA5164"/>
    <w:pPr>
      <w:widowControl w:val="0"/>
      <w:shd w:val="clear" w:color="auto" w:fill="FFFFFF"/>
      <w:spacing w:line="0" w:lineRule="atLeast"/>
    </w:pPr>
    <w:rPr>
      <w:rFonts w:ascii="Arial" w:eastAsia="Arial" w:hAnsi="Arial" w:cs="Arial"/>
      <w:sz w:val="20"/>
      <w:szCs w:val="20"/>
    </w:rPr>
  </w:style>
  <w:style w:type="character" w:customStyle="1" w:styleId="1f6">
    <w:name w:val="Заголовок №1_"/>
    <w:basedOn w:val="a0"/>
    <w:link w:val="1f7"/>
    <w:locked/>
    <w:rsid w:val="001E4CA8"/>
    <w:rPr>
      <w:b/>
      <w:bCs/>
      <w:shd w:val="clear" w:color="auto" w:fill="FFFFFF"/>
    </w:rPr>
  </w:style>
  <w:style w:type="paragraph" w:customStyle="1" w:styleId="1f7">
    <w:name w:val="Заголовок №1"/>
    <w:basedOn w:val="a"/>
    <w:link w:val="1f6"/>
    <w:rsid w:val="001E4CA8"/>
    <w:pPr>
      <w:widowControl w:val="0"/>
      <w:shd w:val="clear" w:color="auto" w:fill="FFFFFF"/>
      <w:spacing w:before="960" w:line="278" w:lineRule="exact"/>
      <w:jc w:val="center"/>
      <w:outlineLvl w:val="0"/>
    </w:pPr>
    <w:rPr>
      <w:b/>
      <w:bCs/>
      <w:sz w:val="20"/>
      <w:szCs w:val="20"/>
    </w:rPr>
  </w:style>
  <w:style w:type="character" w:customStyle="1" w:styleId="52">
    <w:name w:val="Основной текст (5)_"/>
    <w:basedOn w:val="a0"/>
    <w:link w:val="53"/>
    <w:rsid w:val="001E4CA8"/>
    <w:rPr>
      <w:b/>
      <w:bCs/>
      <w:shd w:val="clear" w:color="auto" w:fill="FFFFFF"/>
    </w:rPr>
  </w:style>
  <w:style w:type="paragraph" w:customStyle="1" w:styleId="53">
    <w:name w:val="Основной текст (5)"/>
    <w:basedOn w:val="a"/>
    <w:link w:val="52"/>
    <w:rsid w:val="001E4CA8"/>
    <w:pPr>
      <w:widowControl w:val="0"/>
      <w:shd w:val="clear" w:color="auto" w:fill="FFFFFF"/>
      <w:spacing w:before="240" w:after="600" w:line="0" w:lineRule="atLeast"/>
    </w:pPr>
    <w:rPr>
      <w:b/>
      <w:bCs/>
      <w:sz w:val="20"/>
      <w:szCs w:val="20"/>
    </w:rPr>
  </w:style>
  <w:style w:type="character" w:customStyle="1" w:styleId="91">
    <w:name w:val="Основной текст (9)_"/>
    <w:basedOn w:val="a0"/>
    <w:link w:val="92"/>
    <w:rsid w:val="001E4CA8"/>
    <w:rPr>
      <w:b/>
      <w:bCs/>
      <w:i/>
      <w:iCs/>
      <w:sz w:val="19"/>
      <w:szCs w:val="19"/>
      <w:shd w:val="clear" w:color="auto" w:fill="FFFFFF"/>
    </w:rPr>
  </w:style>
  <w:style w:type="character" w:customStyle="1" w:styleId="912pt">
    <w:name w:val="Основной текст (9) + 12 pt;Не полужирный"/>
    <w:basedOn w:val="91"/>
    <w:rsid w:val="001E4CA8"/>
    <w:rPr>
      <w:b/>
      <w:bCs/>
      <w:i/>
      <w:iCs/>
      <w:color w:val="000000"/>
      <w:w w:val="100"/>
      <w:position w:val="0"/>
      <w:sz w:val="24"/>
      <w:szCs w:val="24"/>
      <w:shd w:val="clear" w:color="auto" w:fill="FFFFFF"/>
      <w:lang w:val="ru-RU" w:eastAsia="ru-RU" w:bidi="ru-RU"/>
    </w:rPr>
  </w:style>
  <w:style w:type="paragraph" w:customStyle="1" w:styleId="92">
    <w:name w:val="Основной текст (9)"/>
    <w:basedOn w:val="a"/>
    <w:link w:val="91"/>
    <w:rsid w:val="001E4CA8"/>
    <w:pPr>
      <w:widowControl w:val="0"/>
      <w:shd w:val="clear" w:color="auto" w:fill="FFFFFF"/>
      <w:spacing w:before="960" w:after="960" w:line="0" w:lineRule="atLeast"/>
    </w:pPr>
    <w:rPr>
      <w:b/>
      <w:bCs/>
      <w:i/>
      <w:iCs/>
      <w:sz w:val="19"/>
      <w:szCs w:val="19"/>
    </w:rPr>
  </w:style>
  <w:style w:type="paragraph" w:customStyle="1" w:styleId="1f8">
    <w:name w:val="Без интервала1"/>
    <w:uiPriority w:val="99"/>
    <w:rsid w:val="00FE0C4B"/>
    <w:rPr>
      <w:rFonts w:ascii="Calibri" w:hAnsi="Calibri"/>
      <w:sz w:val="22"/>
      <w:szCs w:val="22"/>
      <w:lang w:eastAsia="en-US"/>
    </w:rPr>
  </w:style>
  <w:style w:type="paragraph" w:customStyle="1" w:styleId="afffa">
    <w:name w:val="Кабинет"/>
    <w:basedOn w:val="a"/>
    <w:uiPriority w:val="99"/>
    <w:rsid w:val="00FE0C4B"/>
    <w:pPr>
      <w:jc w:val="center"/>
    </w:pPr>
  </w:style>
  <w:style w:type="paragraph" w:customStyle="1" w:styleId="afffb">
    <w:name w:val="ФИО"/>
    <w:basedOn w:val="a"/>
    <w:uiPriority w:val="99"/>
    <w:rsid w:val="00FE0C4B"/>
    <w:rPr>
      <w:b/>
    </w:rPr>
  </w:style>
  <w:style w:type="paragraph" w:customStyle="1" w:styleId="afffc">
    <w:name w:val="Должность"/>
    <w:basedOn w:val="a"/>
    <w:next w:val="afffb"/>
    <w:uiPriority w:val="99"/>
    <w:rsid w:val="00FE0C4B"/>
    <w:rPr>
      <w:i/>
      <w:color w:val="000000"/>
    </w:rPr>
  </w:style>
  <w:style w:type="paragraph" w:customStyle="1" w:styleId="afffd">
    <w:name w:val="Телефон"/>
    <w:basedOn w:val="a"/>
    <w:uiPriority w:val="99"/>
    <w:rsid w:val="00FE0C4B"/>
    <w:pPr>
      <w:jc w:val="center"/>
    </w:pPr>
    <w:rPr>
      <w:b/>
    </w:rPr>
  </w:style>
  <w:style w:type="paragraph" w:customStyle="1" w:styleId="afffe">
    <w:name w:val="Адресные реквизиты"/>
    <w:basedOn w:val="af1"/>
    <w:next w:val="af1"/>
    <w:uiPriority w:val="99"/>
    <w:rsid w:val="00FE0C4B"/>
    <w:pPr>
      <w:widowControl/>
      <w:ind w:left="0" w:firstLine="0"/>
    </w:pPr>
    <w:rPr>
      <w:sz w:val="24"/>
      <w:szCs w:val="24"/>
    </w:rPr>
  </w:style>
  <w:style w:type="paragraph" w:customStyle="1" w:styleId="affff">
    <w:name w:val="Обращение"/>
    <w:basedOn w:val="a"/>
    <w:next w:val="a"/>
    <w:uiPriority w:val="99"/>
    <w:rsid w:val="00FE0C4B"/>
    <w:pPr>
      <w:spacing w:before="240" w:after="120"/>
      <w:jc w:val="center"/>
    </w:pPr>
    <w:rPr>
      <w:sz w:val="26"/>
    </w:rPr>
  </w:style>
  <w:style w:type="paragraph" w:customStyle="1" w:styleId="affff0">
    <w:name w:val="Текст док"/>
    <w:basedOn w:val="a"/>
    <w:autoRedefine/>
    <w:uiPriority w:val="99"/>
    <w:rsid w:val="00FE0C4B"/>
    <w:pPr>
      <w:tabs>
        <w:tab w:val="left" w:pos="0"/>
        <w:tab w:val="left" w:pos="540"/>
        <w:tab w:val="left" w:pos="1620"/>
      </w:tabs>
      <w:jc w:val="both"/>
    </w:pPr>
    <w:rPr>
      <w:sz w:val="28"/>
      <w:szCs w:val="28"/>
    </w:rPr>
  </w:style>
  <w:style w:type="paragraph" w:customStyle="1" w:styleId="affff1">
    <w:name w:val="Исполнитель"/>
    <w:basedOn w:val="a"/>
    <w:autoRedefine/>
    <w:uiPriority w:val="99"/>
    <w:rsid w:val="00FE0C4B"/>
    <w:pPr>
      <w:jc w:val="both"/>
    </w:pPr>
    <w:rPr>
      <w:sz w:val="28"/>
      <w:szCs w:val="28"/>
    </w:rPr>
  </w:style>
  <w:style w:type="paragraph" w:customStyle="1" w:styleId="1f9">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FE0C4B"/>
    <w:pPr>
      <w:spacing w:before="100" w:beforeAutospacing="1" w:after="100" w:afterAutospacing="1"/>
    </w:pPr>
    <w:rPr>
      <w:rFonts w:ascii="Tahoma" w:hAnsi="Tahoma"/>
      <w:sz w:val="20"/>
      <w:szCs w:val="20"/>
      <w:lang w:val="en-US" w:eastAsia="en-US"/>
    </w:rPr>
  </w:style>
  <w:style w:type="paragraph" w:customStyle="1" w:styleId="affff2">
    <w:name w:val="Подпись док"/>
    <w:basedOn w:val="1"/>
    <w:autoRedefine/>
    <w:uiPriority w:val="99"/>
    <w:rsid w:val="00FE0C4B"/>
    <w:rPr>
      <w:b w:val="0"/>
      <w:sz w:val="28"/>
      <w:szCs w:val="28"/>
    </w:rPr>
  </w:style>
  <w:style w:type="paragraph" w:customStyle="1" w:styleId="Style2">
    <w:name w:val="Style2"/>
    <w:basedOn w:val="a"/>
    <w:uiPriority w:val="99"/>
    <w:rsid w:val="00FE0C4B"/>
    <w:pPr>
      <w:widowControl w:val="0"/>
      <w:autoSpaceDE w:val="0"/>
      <w:autoSpaceDN w:val="0"/>
      <w:adjustRightInd w:val="0"/>
    </w:pPr>
    <w:rPr>
      <w:rFonts w:ascii="Arial" w:hAnsi="Arial" w:cs="Arial"/>
    </w:rPr>
  </w:style>
  <w:style w:type="paragraph" w:customStyle="1" w:styleId="Style5">
    <w:name w:val="Style5"/>
    <w:basedOn w:val="a"/>
    <w:uiPriority w:val="99"/>
    <w:rsid w:val="00FE0C4B"/>
    <w:pPr>
      <w:widowControl w:val="0"/>
      <w:autoSpaceDE w:val="0"/>
      <w:autoSpaceDN w:val="0"/>
      <w:adjustRightInd w:val="0"/>
      <w:spacing w:line="315" w:lineRule="exact"/>
    </w:pPr>
    <w:rPr>
      <w:rFonts w:ascii="Arial" w:hAnsi="Arial" w:cs="Arial"/>
    </w:rPr>
  </w:style>
  <w:style w:type="paragraph" w:customStyle="1" w:styleId="Style8">
    <w:name w:val="Style8"/>
    <w:basedOn w:val="a"/>
    <w:uiPriority w:val="99"/>
    <w:rsid w:val="00FE0C4B"/>
    <w:pPr>
      <w:widowControl w:val="0"/>
      <w:autoSpaceDE w:val="0"/>
      <w:autoSpaceDN w:val="0"/>
      <w:adjustRightInd w:val="0"/>
      <w:spacing w:line="317" w:lineRule="exact"/>
      <w:ind w:firstLine="706"/>
      <w:jc w:val="both"/>
    </w:pPr>
    <w:rPr>
      <w:rFonts w:ascii="Arial" w:hAnsi="Arial" w:cs="Arial"/>
    </w:rPr>
  </w:style>
  <w:style w:type="paragraph" w:customStyle="1" w:styleId="Style9">
    <w:name w:val="Style9"/>
    <w:basedOn w:val="a"/>
    <w:uiPriority w:val="99"/>
    <w:rsid w:val="00FE0C4B"/>
    <w:pPr>
      <w:widowControl w:val="0"/>
      <w:autoSpaceDE w:val="0"/>
      <w:autoSpaceDN w:val="0"/>
      <w:adjustRightInd w:val="0"/>
      <w:spacing w:line="254" w:lineRule="exact"/>
      <w:jc w:val="both"/>
    </w:pPr>
    <w:rPr>
      <w:rFonts w:ascii="Arial" w:hAnsi="Arial" w:cs="Arial"/>
    </w:rPr>
  </w:style>
  <w:style w:type="paragraph" w:customStyle="1" w:styleId="Style10">
    <w:name w:val="Style10"/>
    <w:basedOn w:val="a"/>
    <w:uiPriority w:val="99"/>
    <w:rsid w:val="00FE0C4B"/>
    <w:pPr>
      <w:widowControl w:val="0"/>
      <w:autoSpaceDE w:val="0"/>
      <w:autoSpaceDN w:val="0"/>
      <w:adjustRightInd w:val="0"/>
      <w:jc w:val="both"/>
    </w:pPr>
    <w:rPr>
      <w:rFonts w:ascii="Arial" w:hAnsi="Arial" w:cs="Arial"/>
    </w:rPr>
  </w:style>
  <w:style w:type="paragraph" w:customStyle="1" w:styleId="Style7">
    <w:name w:val="Style7"/>
    <w:basedOn w:val="a"/>
    <w:uiPriority w:val="99"/>
    <w:rsid w:val="00FE0C4B"/>
    <w:pPr>
      <w:widowControl w:val="0"/>
      <w:autoSpaceDE w:val="0"/>
      <w:autoSpaceDN w:val="0"/>
      <w:adjustRightInd w:val="0"/>
      <w:spacing w:line="274" w:lineRule="exact"/>
      <w:jc w:val="center"/>
    </w:pPr>
  </w:style>
  <w:style w:type="character" w:customStyle="1" w:styleId="1fa">
    <w:name w:val="Текст сноски Знак1"/>
    <w:basedOn w:val="a0"/>
    <w:uiPriority w:val="99"/>
    <w:semiHidden/>
    <w:locked/>
    <w:rsid w:val="00FE0C4B"/>
    <w:rPr>
      <w:lang w:eastAsia="ar-SA"/>
    </w:rPr>
  </w:style>
  <w:style w:type="character" w:customStyle="1" w:styleId="FootnoteTextChar1">
    <w:name w:val="Footnote Text Char1"/>
    <w:uiPriority w:val="99"/>
    <w:semiHidden/>
    <w:locked/>
    <w:rsid w:val="00FE0C4B"/>
    <w:rPr>
      <w:rFonts w:ascii="Times New Roman" w:hAnsi="Times New Roman" w:cs="Times New Roman" w:hint="default"/>
      <w:sz w:val="20"/>
      <w:szCs w:val="20"/>
      <w:lang w:eastAsia="ar-SA" w:bidi="ar-SA"/>
    </w:rPr>
  </w:style>
  <w:style w:type="character" w:customStyle="1" w:styleId="1fb">
    <w:name w:val="Текст примечания Знак1"/>
    <w:basedOn w:val="a0"/>
    <w:uiPriority w:val="99"/>
    <w:semiHidden/>
    <w:locked/>
    <w:rsid w:val="00FE0C4B"/>
    <w:rPr>
      <w:rFonts w:ascii="Times New Roman CYR" w:hAnsi="Times New Roman CYR" w:cs="Times New Roman CYR"/>
    </w:rPr>
  </w:style>
  <w:style w:type="character" w:customStyle="1" w:styleId="CommentTextChar1">
    <w:name w:val="Comment Text Char1"/>
    <w:uiPriority w:val="99"/>
    <w:semiHidden/>
    <w:locked/>
    <w:rsid w:val="00FE0C4B"/>
    <w:rPr>
      <w:rFonts w:ascii="Times New Roman" w:hAnsi="Times New Roman" w:cs="Times New Roman" w:hint="default"/>
      <w:sz w:val="20"/>
      <w:szCs w:val="20"/>
      <w:lang w:eastAsia="ar-SA" w:bidi="ar-SA"/>
    </w:rPr>
  </w:style>
  <w:style w:type="character" w:customStyle="1" w:styleId="1fc">
    <w:name w:val="Верхний колонтитул Знак1"/>
    <w:basedOn w:val="a0"/>
    <w:uiPriority w:val="99"/>
    <w:semiHidden/>
    <w:locked/>
    <w:rsid w:val="00FE0C4B"/>
    <w:rPr>
      <w:sz w:val="24"/>
      <w:szCs w:val="24"/>
    </w:rPr>
  </w:style>
  <w:style w:type="character" w:customStyle="1" w:styleId="HeaderChar1">
    <w:name w:val="Header Char1"/>
    <w:uiPriority w:val="99"/>
    <w:semiHidden/>
    <w:locked/>
    <w:rsid w:val="00FE0C4B"/>
    <w:rPr>
      <w:rFonts w:ascii="Times New Roman" w:hAnsi="Times New Roman" w:cs="Times New Roman" w:hint="default"/>
      <w:sz w:val="24"/>
      <w:szCs w:val="24"/>
      <w:lang w:eastAsia="ar-SA" w:bidi="ar-SA"/>
    </w:rPr>
  </w:style>
  <w:style w:type="character" w:customStyle="1" w:styleId="1fd">
    <w:name w:val="Нижний колонтитул Знак1"/>
    <w:basedOn w:val="a0"/>
    <w:uiPriority w:val="99"/>
    <w:semiHidden/>
    <w:locked/>
    <w:rsid w:val="00FE0C4B"/>
    <w:rPr>
      <w:sz w:val="26"/>
    </w:rPr>
  </w:style>
  <w:style w:type="character" w:customStyle="1" w:styleId="FooterChar1">
    <w:name w:val="Footer Char1"/>
    <w:uiPriority w:val="99"/>
    <w:semiHidden/>
    <w:locked/>
    <w:rsid w:val="00FE0C4B"/>
    <w:rPr>
      <w:rFonts w:ascii="Times New Roman" w:hAnsi="Times New Roman" w:cs="Times New Roman" w:hint="default"/>
      <w:sz w:val="24"/>
      <w:szCs w:val="24"/>
      <w:lang w:eastAsia="ar-SA" w:bidi="ar-SA"/>
    </w:rPr>
  </w:style>
  <w:style w:type="character" w:customStyle="1" w:styleId="TitleChar1">
    <w:name w:val="Title Char1"/>
    <w:uiPriority w:val="99"/>
    <w:locked/>
    <w:rsid w:val="00FE0C4B"/>
    <w:rPr>
      <w:rFonts w:ascii="Cambria" w:hAnsi="Cambria" w:cs="Times New Roman" w:hint="default"/>
      <w:b/>
      <w:bCs/>
      <w:kern w:val="28"/>
      <w:sz w:val="32"/>
      <w:szCs w:val="32"/>
      <w:lang w:eastAsia="ar-SA" w:bidi="ar-SA"/>
    </w:rPr>
  </w:style>
  <w:style w:type="character" w:customStyle="1" w:styleId="1fe">
    <w:name w:val="Основной текст Знак1"/>
    <w:basedOn w:val="a0"/>
    <w:uiPriority w:val="99"/>
    <w:semiHidden/>
    <w:locked/>
    <w:rsid w:val="00FE0C4B"/>
    <w:rPr>
      <w:sz w:val="24"/>
      <w:szCs w:val="24"/>
    </w:rPr>
  </w:style>
  <w:style w:type="character" w:customStyle="1" w:styleId="BodyTextChar1">
    <w:name w:val="Body Text Char1"/>
    <w:uiPriority w:val="99"/>
    <w:semiHidden/>
    <w:locked/>
    <w:rsid w:val="00FE0C4B"/>
    <w:rPr>
      <w:rFonts w:ascii="Times New Roman" w:hAnsi="Times New Roman" w:cs="Times New Roman" w:hint="default"/>
      <w:sz w:val="24"/>
      <w:szCs w:val="24"/>
      <w:lang w:eastAsia="ar-SA" w:bidi="ar-SA"/>
    </w:rPr>
  </w:style>
  <w:style w:type="character" w:customStyle="1" w:styleId="1ff">
    <w:name w:val="Основной текст с отступом Знак1"/>
    <w:basedOn w:val="a0"/>
    <w:uiPriority w:val="99"/>
    <w:semiHidden/>
    <w:locked/>
    <w:rsid w:val="00FE0C4B"/>
    <w:rPr>
      <w:sz w:val="24"/>
      <w:szCs w:val="24"/>
    </w:rPr>
  </w:style>
  <w:style w:type="character" w:customStyle="1" w:styleId="BodyTextIndentChar1">
    <w:name w:val="Body Text Indent Char1"/>
    <w:uiPriority w:val="99"/>
    <w:semiHidden/>
    <w:locked/>
    <w:rsid w:val="00FE0C4B"/>
    <w:rPr>
      <w:rFonts w:ascii="Times New Roman" w:hAnsi="Times New Roman" w:cs="Times New Roman" w:hint="default"/>
      <w:sz w:val="24"/>
      <w:szCs w:val="24"/>
      <w:lang w:eastAsia="ar-SA" w:bidi="ar-SA"/>
    </w:rPr>
  </w:style>
  <w:style w:type="character" w:customStyle="1" w:styleId="SubtitleChar1">
    <w:name w:val="Subtitle Char1"/>
    <w:uiPriority w:val="99"/>
    <w:locked/>
    <w:rsid w:val="00FE0C4B"/>
    <w:rPr>
      <w:rFonts w:ascii="Cambria" w:hAnsi="Cambria" w:cs="Times New Roman" w:hint="default"/>
      <w:sz w:val="24"/>
      <w:szCs w:val="24"/>
      <w:lang w:eastAsia="ar-SA" w:bidi="ar-SA"/>
    </w:rPr>
  </w:style>
  <w:style w:type="character" w:customStyle="1" w:styleId="211">
    <w:name w:val="Основной текст 2 Знак1"/>
    <w:basedOn w:val="a0"/>
    <w:uiPriority w:val="99"/>
    <w:semiHidden/>
    <w:locked/>
    <w:rsid w:val="00FE0C4B"/>
    <w:rPr>
      <w:sz w:val="24"/>
      <w:szCs w:val="24"/>
    </w:rPr>
  </w:style>
  <w:style w:type="character" w:customStyle="1" w:styleId="BodyText2Char1">
    <w:name w:val="Body Text 2 Char1"/>
    <w:uiPriority w:val="99"/>
    <w:semiHidden/>
    <w:locked/>
    <w:rsid w:val="00FE0C4B"/>
    <w:rPr>
      <w:rFonts w:ascii="Times New Roman" w:hAnsi="Times New Roman" w:cs="Times New Roman" w:hint="default"/>
      <w:sz w:val="24"/>
      <w:szCs w:val="24"/>
      <w:lang w:eastAsia="ar-SA" w:bidi="ar-SA"/>
    </w:rPr>
  </w:style>
  <w:style w:type="character" w:customStyle="1" w:styleId="310">
    <w:name w:val="Основной текст 3 Знак1"/>
    <w:basedOn w:val="a0"/>
    <w:uiPriority w:val="99"/>
    <w:semiHidden/>
    <w:locked/>
    <w:rsid w:val="00FE0C4B"/>
    <w:rPr>
      <w:sz w:val="16"/>
      <w:szCs w:val="16"/>
    </w:rPr>
  </w:style>
  <w:style w:type="character" w:customStyle="1" w:styleId="BodyText3Char1">
    <w:name w:val="Body Text 3 Char1"/>
    <w:uiPriority w:val="99"/>
    <w:semiHidden/>
    <w:locked/>
    <w:rsid w:val="00FE0C4B"/>
    <w:rPr>
      <w:rFonts w:ascii="Times New Roman" w:hAnsi="Times New Roman" w:cs="Times New Roman" w:hint="default"/>
      <w:sz w:val="16"/>
      <w:szCs w:val="16"/>
      <w:lang w:eastAsia="ar-SA" w:bidi="ar-SA"/>
    </w:rPr>
  </w:style>
  <w:style w:type="character" w:customStyle="1" w:styleId="212">
    <w:name w:val="Основной текст с отступом 2 Знак1"/>
    <w:basedOn w:val="a0"/>
    <w:uiPriority w:val="99"/>
    <w:semiHidden/>
    <w:locked/>
    <w:rsid w:val="00FE0C4B"/>
    <w:rPr>
      <w:sz w:val="24"/>
      <w:szCs w:val="24"/>
    </w:rPr>
  </w:style>
  <w:style w:type="character" w:customStyle="1" w:styleId="BodyTextIndent2Char1">
    <w:name w:val="Body Text Indent 2 Char1"/>
    <w:uiPriority w:val="99"/>
    <w:semiHidden/>
    <w:locked/>
    <w:rsid w:val="00FE0C4B"/>
    <w:rPr>
      <w:rFonts w:ascii="Times New Roman" w:hAnsi="Times New Roman" w:cs="Times New Roman" w:hint="default"/>
      <w:sz w:val="24"/>
      <w:szCs w:val="24"/>
      <w:lang w:eastAsia="ar-SA" w:bidi="ar-SA"/>
    </w:rPr>
  </w:style>
  <w:style w:type="character" w:customStyle="1" w:styleId="311">
    <w:name w:val="Основной текст с отступом 3 Знак1"/>
    <w:basedOn w:val="a0"/>
    <w:uiPriority w:val="99"/>
    <w:semiHidden/>
    <w:locked/>
    <w:rsid w:val="00FE0C4B"/>
    <w:rPr>
      <w:sz w:val="24"/>
    </w:rPr>
  </w:style>
  <w:style w:type="character" w:customStyle="1" w:styleId="BodyTextIndent3Char1">
    <w:name w:val="Body Text Indent 3 Char1"/>
    <w:uiPriority w:val="99"/>
    <w:semiHidden/>
    <w:locked/>
    <w:rsid w:val="00FE0C4B"/>
    <w:rPr>
      <w:rFonts w:ascii="Times New Roman" w:hAnsi="Times New Roman" w:cs="Times New Roman" w:hint="default"/>
      <w:sz w:val="16"/>
      <w:szCs w:val="16"/>
      <w:lang w:eastAsia="ar-SA" w:bidi="ar-SA"/>
    </w:rPr>
  </w:style>
  <w:style w:type="character" w:customStyle="1" w:styleId="1ff0">
    <w:name w:val="Текст выноски Знак1"/>
    <w:basedOn w:val="a0"/>
    <w:uiPriority w:val="99"/>
    <w:semiHidden/>
    <w:locked/>
    <w:rsid w:val="00FE0C4B"/>
    <w:rPr>
      <w:rFonts w:ascii="Tahoma" w:hAnsi="Tahoma" w:cs="Tahoma"/>
      <w:sz w:val="16"/>
      <w:szCs w:val="16"/>
    </w:rPr>
  </w:style>
  <w:style w:type="character" w:customStyle="1" w:styleId="BalloonTextChar1">
    <w:name w:val="Balloon Text Char1"/>
    <w:uiPriority w:val="99"/>
    <w:semiHidden/>
    <w:locked/>
    <w:rsid w:val="00FE0C4B"/>
    <w:rPr>
      <w:rFonts w:ascii="Times New Roman" w:hAnsi="Times New Roman" w:cs="Times New Roman" w:hint="default"/>
      <w:sz w:val="2"/>
      <w:lang w:eastAsia="ar-SA" w:bidi="ar-SA"/>
    </w:rPr>
  </w:style>
  <w:style w:type="character" w:customStyle="1" w:styleId="FontStyle19">
    <w:name w:val="Font Style19"/>
    <w:uiPriority w:val="99"/>
    <w:rsid w:val="00FE0C4B"/>
    <w:rPr>
      <w:rFonts w:ascii="Times New Roman" w:hAnsi="Times New Roman" w:cs="Times New Roman" w:hint="default"/>
      <w:sz w:val="26"/>
      <w:szCs w:val="26"/>
    </w:rPr>
  </w:style>
  <w:style w:type="character" w:customStyle="1" w:styleId="news-title">
    <w:name w:val="news-title"/>
    <w:uiPriority w:val="99"/>
    <w:rsid w:val="00FE0C4B"/>
    <w:rPr>
      <w:b/>
      <w:bCs w:val="0"/>
      <w:color w:val="4E731C"/>
      <w:sz w:val="20"/>
    </w:rPr>
  </w:style>
  <w:style w:type="character" w:customStyle="1" w:styleId="FontStyle16">
    <w:name w:val="Font Style16"/>
    <w:uiPriority w:val="99"/>
    <w:rsid w:val="00FE0C4B"/>
    <w:rPr>
      <w:rFonts w:ascii="Arial" w:hAnsi="Arial" w:cs="Arial" w:hint="default"/>
      <w:b/>
      <w:bCs/>
      <w:sz w:val="30"/>
      <w:szCs w:val="30"/>
    </w:rPr>
  </w:style>
  <w:style w:type="character" w:customStyle="1" w:styleId="FontStyle20">
    <w:name w:val="Font Style20"/>
    <w:uiPriority w:val="99"/>
    <w:rsid w:val="00FE0C4B"/>
    <w:rPr>
      <w:rFonts w:ascii="Times New Roman" w:hAnsi="Times New Roman" w:cs="Times New Roman" w:hint="default"/>
      <w:sz w:val="22"/>
      <w:szCs w:val="22"/>
    </w:rPr>
  </w:style>
  <w:style w:type="character" w:customStyle="1" w:styleId="FontStyle21">
    <w:name w:val="Font Style21"/>
    <w:uiPriority w:val="99"/>
    <w:rsid w:val="00FE0C4B"/>
    <w:rPr>
      <w:rFonts w:ascii="Times New Roman" w:hAnsi="Times New Roman" w:cs="Times New Roman" w:hint="default"/>
      <w:sz w:val="26"/>
      <w:szCs w:val="26"/>
    </w:rPr>
  </w:style>
  <w:style w:type="character" w:customStyle="1" w:styleId="FontStyle13">
    <w:name w:val="Font Style13"/>
    <w:uiPriority w:val="99"/>
    <w:rsid w:val="00FE0C4B"/>
    <w:rPr>
      <w:rFonts w:ascii="Times New Roman" w:hAnsi="Times New Roman" w:cs="Times New Roman" w:hint="default"/>
      <w:b/>
      <w:bCs/>
      <w:sz w:val="22"/>
      <w:szCs w:val="22"/>
    </w:rPr>
  </w:style>
  <w:style w:type="table" w:customStyle="1" w:styleId="1ff1">
    <w:name w:val="Сетка таблицы1"/>
    <w:uiPriority w:val="59"/>
    <w:rsid w:val="00FE0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6">
    <w:name w:val="Абзац списка Знак"/>
    <w:link w:val="aff5"/>
    <w:uiPriority w:val="99"/>
    <w:locked/>
    <w:rsid w:val="00751951"/>
    <w:rPr>
      <w:rFonts w:ascii="Calibri" w:hAnsi="Calibri"/>
      <w:sz w:val="22"/>
      <w:szCs w:val="22"/>
    </w:rPr>
  </w:style>
  <w:style w:type="paragraph" w:customStyle="1" w:styleId="180">
    <w:name w:val="стиль18"/>
    <w:basedOn w:val="a"/>
    <w:rsid w:val="00C24FC1"/>
    <w:pPr>
      <w:spacing w:before="100" w:beforeAutospacing="1" w:after="100" w:afterAutospacing="1"/>
    </w:pPr>
    <w:rPr>
      <w:rFonts w:ascii="Tahoma" w:eastAsia="Arial Unicode MS" w:hAnsi="Tahoma" w:cs="Tahoma"/>
      <w:sz w:val="17"/>
      <w:szCs w:val="17"/>
    </w:rPr>
  </w:style>
  <w:style w:type="character" w:customStyle="1" w:styleId="apple-converted-space">
    <w:name w:val="apple-converted-space"/>
    <w:basedOn w:val="a0"/>
    <w:rsid w:val="00C24FC1"/>
  </w:style>
  <w:style w:type="character" w:customStyle="1" w:styleId="fontstyle01">
    <w:name w:val="fontstyle01"/>
    <w:basedOn w:val="a0"/>
    <w:rsid w:val="008B24F2"/>
    <w:rPr>
      <w:rFonts w:ascii="Times New Roman" w:hAnsi="Times New Roman" w:cs="Times New Roman" w:hint="default"/>
      <w:b/>
      <w:bCs/>
      <w:i w:val="0"/>
      <w:iCs w:val="0"/>
      <w:color w:val="000000"/>
      <w:sz w:val="28"/>
      <w:szCs w:val="28"/>
    </w:rPr>
  </w:style>
  <w:style w:type="character" w:customStyle="1" w:styleId="fontstyle210">
    <w:name w:val="fontstyle21"/>
    <w:basedOn w:val="a0"/>
    <w:rsid w:val="008B24F2"/>
    <w:rPr>
      <w:rFonts w:ascii="Times New Roman" w:hAnsi="Times New Roman" w:cs="Times New Roman" w:hint="default"/>
      <w:b w:val="0"/>
      <w:bCs w:val="0"/>
      <w:i w:val="0"/>
      <w:iCs w:val="0"/>
      <w:color w:val="000000"/>
      <w:sz w:val="28"/>
      <w:szCs w:val="28"/>
    </w:rPr>
  </w:style>
  <w:style w:type="character" w:customStyle="1" w:styleId="affff3">
    <w:name w:val="Цветовое выделение"/>
    <w:uiPriority w:val="99"/>
    <w:rsid w:val="005E358C"/>
    <w:rPr>
      <w:b/>
      <w:bCs/>
      <w:color w:val="26282F"/>
    </w:rPr>
  </w:style>
  <w:style w:type="character" w:customStyle="1" w:styleId="affff4">
    <w:name w:val="Гипертекстовая ссылка"/>
    <w:basedOn w:val="affff3"/>
    <w:uiPriority w:val="99"/>
    <w:rsid w:val="005E358C"/>
    <w:rPr>
      <w:b/>
      <w:bCs/>
      <w:color w:val="106BBE"/>
    </w:rPr>
  </w:style>
  <w:style w:type="character" w:customStyle="1" w:styleId="affff5">
    <w:name w:val="Активная гипертекстовая ссылка"/>
    <w:basedOn w:val="affff4"/>
    <w:uiPriority w:val="99"/>
    <w:rsid w:val="005E358C"/>
    <w:rPr>
      <w:b/>
      <w:bCs/>
      <w:color w:val="106BBE"/>
      <w:u w:val="single"/>
    </w:rPr>
  </w:style>
  <w:style w:type="paragraph" w:customStyle="1" w:styleId="affff6">
    <w:name w:val="Внимание"/>
    <w:basedOn w:val="a"/>
    <w:next w:val="a"/>
    <w:uiPriority w:val="99"/>
    <w:rsid w:val="005E358C"/>
    <w:pPr>
      <w:autoSpaceDE w:val="0"/>
      <w:autoSpaceDN w:val="0"/>
      <w:adjustRightInd w:val="0"/>
      <w:spacing w:before="240" w:after="240"/>
      <w:ind w:left="420" w:right="420" w:firstLine="300"/>
      <w:jc w:val="both"/>
    </w:pPr>
    <w:rPr>
      <w:rFonts w:ascii="Arial" w:eastAsia="Calibri" w:hAnsi="Arial" w:cs="Arial"/>
      <w:shd w:val="clear" w:color="auto" w:fill="F5F3DA"/>
      <w:lang w:eastAsia="en-US"/>
    </w:rPr>
  </w:style>
  <w:style w:type="paragraph" w:customStyle="1" w:styleId="affff7">
    <w:name w:val="Внимание: криминал!!"/>
    <w:basedOn w:val="affff6"/>
    <w:next w:val="a"/>
    <w:uiPriority w:val="99"/>
    <w:rsid w:val="005E358C"/>
  </w:style>
  <w:style w:type="paragraph" w:customStyle="1" w:styleId="affff8">
    <w:name w:val="Внимание: недобросовестность!"/>
    <w:basedOn w:val="affff6"/>
    <w:next w:val="a"/>
    <w:uiPriority w:val="99"/>
    <w:rsid w:val="005E358C"/>
  </w:style>
  <w:style w:type="character" w:customStyle="1" w:styleId="affff9">
    <w:name w:val="Выделение для Базового Поиска"/>
    <w:basedOn w:val="affff3"/>
    <w:uiPriority w:val="99"/>
    <w:rsid w:val="005E358C"/>
    <w:rPr>
      <w:b/>
      <w:bCs/>
      <w:color w:val="0058A9"/>
    </w:rPr>
  </w:style>
  <w:style w:type="character" w:customStyle="1" w:styleId="affffa">
    <w:name w:val="Выделение для Базового Поиска (курсив)"/>
    <w:basedOn w:val="affff9"/>
    <w:uiPriority w:val="99"/>
    <w:rsid w:val="005E358C"/>
    <w:rPr>
      <w:b/>
      <w:bCs/>
      <w:i/>
      <w:iCs/>
      <w:color w:val="0058A9"/>
    </w:rPr>
  </w:style>
  <w:style w:type="paragraph" w:customStyle="1" w:styleId="affffb">
    <w:name w:val="Дочерний элемент списка"/>
    <w:basedOn w:val="a"/>
    <w:next w:val="a"/>
    <w:uiPriority w:val="99"/>
    <w:rsid w:val="005E358C"/>
    <w:pPr>
      <w:autoSpaceDE w:val="0"/>
      <w:autoSpaceDN w:val="0"/>
      <w:adjustRightInd w:val="0"/>
      <w:jc w:val="both"/>
    </w:pPr>
    <w:rPr>
      <w:rFonts w:ascii="Arial" w:eastAsia="Calibri" w:hAnsi="Arial" w:cs="Arial"/>
      <w:color w:val="868381"/>
      <w:sz w:val="20"/>
      <w:szCs w:val="20"/>
      <w:lang w:eastAsia="en-US"/>
    </w:rPr>
  </w:style>
  <w:style w:type="paragraph" w:customStyle="1" w:styleId="affffc">
    <w:name w:val="Основное меню (преемственное)"/>
    <w:basedOn w:val="a"/>
    <w:next w:val="a"/>
    <w:uiPriority w:val="99"/>
    <w:rsid w:val="005E358C"/>
    <w:pPr>
      <w:autoSpaceDE w:val="0"/>
      <w:autoSpaceDN w:val="0"/>
      <w:adjustRightInd w:val="0"/>
      <w:ind w:firstLine="720"/>
      <w:jc w:val="both"/>
    </w:pPr>
    <w:rPr>
      <w:rFonts w:ascii="Verdana" w:eastAsia="Calibri" w:hAnsi="Verdana" w:cs="Verdana"/>
      <w:sz w:val="22"/>
      <w:szCs w:val="22"/>
      <w:lang w:eastAsia="en-US"/>
    </w:rPr>
  </w:style>
  <w:style w:type="paragraph" w:customStyle="1" w:styleId="1ff2">
    <w:name w:val="Заголовок1"/>
    <w:basedOn w:val="affffc"/>
    <w:next w:val="a"/>
    <w:uiPriority w:val="99"/>
    <w:rsid w:val="005E358C"/>
    <w:rPr>
      <w:b/>
      <w:bCs/>
      <w:color w:val="0058A9"/>
      <w:shd w:val="clear" w:color="auto" w:fill="ECE9D8"/>
    </w:rPr>
  </w:style>
  <w:style w:type="paragraph" w:customStyle="1" w:styleId="affffd">
    <w:name w:val="Заголовок группы контролов"/>
    <w:basedOn w:val="a"/>
    <w:next w:val="a"/>
    <w:uiPriority w:val="99"/>
    <w:rsid w:val="005E358C"/>
    <w:pPr>
      <w:autoSpaceDE w:val="0"/>
      <w:autoSpaceDN w:val="0"/>
      <w:adjustRightInd w:val="0"/>
      <w:ind w:firstLine="720"/>
      <w:jc w:val="both"/>
    </w:pPr>
    <w:rPr>
      <w:rFonts w:ascii="Arial" w:eastAsia="Calibri" w:hAnsi="Arial" w:cs="Arial"/>
      <w:b/>
      <w:bCs/>
      <w:color w:val="000000"/>
      <w:lang w:eastAsia="en-US"/>
    </w:rPr>
  </w:style>
  <w:style w:type="paragraph" w:customStyle="1" w:styleId="affffe">
    <w:name w:val="Заголовок для информации об изменениях"/>
    <w:basedOn w:val="1"/>
    <w:next w:val="a"/>
    <w:uiPriority w:val="99"/>
    <w:rsid w:val="005E358C"/>
    <w:pPr>
      <w:keepNext w:val="0"/>
      <w:autoSpaceDE w:val="0"/>
      <w:autoSpaceDN w:val="0"/>
      <w:adjustRightInd w:val="0"/>
      <w:spacing w:after="108"/>
      <w:jc w:val="center"/>
      <w:outlineLvl w:val="9"/>
    </w:pPr>
    <w:rPr>
      <w:rFonts w:ascii="Arial" w:eastAsia="Calibri" w:hAnsi="Arial" w:cs="Arial"/>
      <w:b w:val="0"/>
      <w:color w:val="26282F"/>
      <w:sz w:val="18"/>
      <w:szCs w:val="18"/>
      <w:shd w:val="clear" w:color="auto" w:fill="FFFFFF"/>
      <w:lang w:eastAsia="en-US"/>
    </w:rPr>
  </w:style>
  <w:style w:type="paragraph" w:customStyle="1" w:styleId="afffff">
    <w:name w:val="Заголовок распахивающейся части диалога"/>
    <w:basedOn w:val="a"/>
    <w:next w:val="a"/>
    <w:uiPriority w:val="99"/>
    <w:rsid w:val="005E358C"/>
    <w:pPr>
      <w:autoSpaceDE w:val="0"/>
      <w:autoSpaceDN w:val="0"/>
      <w:adjustRightInd w:val="0"/>
      <w:ind w:firstLine="720"/>
      <w:jc w:val="both"/>
    </w:pPr>
    <w:rPr>
      <w:rFonts w:ascii="Arial" w:eastAsia="Calibri" w:hAnsi="Arial" w:cs="Arial"/>
      <w:i/>
      <w:iCs/>
      <w:color w:val="000080"/>
      <w:sz w:val="22"/>
      <w:szCs w:val="22"/>
      <w:lang w:eastAsia="en-US"/>
    </w:rPr>
  </w:style>
  <w:style w:type="character" w:customStyle="1" w:styleId="afffff0">
    <w:name w:val="Заголовок своего сообщения"/>
    <w:basedOn w:val="affff3"/>
    <w:uiPriority w:val="99"/>
    <w:rsid w:val="005E358C"/>
    <w:rPr>
      <w:b/>
      <w:bCs/>
      <w:color w:val="26282F"/>
    </w:rPr>
  </w:style>
  <w:style w:type="paragraph" w:customStyle="1" w:styleId="afffff1">
    <w:name w:val="Заголовок статьи"/>
    <w:basedOn w:val="a"/>
    <w:next w:val="a"/>
    <w:uiPriority w:val="99"/>
    <w:rsid w:val="005E358C"/>
    <w:pPr>
      <w:autoSpaceDE w:val="0"/>
      <w:autoSpaceDN w:val="0"/>
      <w:adjustRightInd w:val="0"/>
      <w:ind w:left="1612" w:hanging="892"/>
      <w:jc w:val="both"/>
    </w:pPr>
    <w:rPr>
      <w:rFonts w:ascii="Arial" w:eastAsia="Calibri" w:hAnsi="Arial" w:cs="Arial"/>
      <w:lang w:eastAsia="en-US"/>
    </w:rPr>
  </w:style>
  <w:style w:type="character" w:customStyle="1" w:styleId="afffff2">
    <w:name w:val="Заголовок чужого сообщения"/>
    <w:basedOn w:val="affff3"/>
    <w:uiPriority w:val="99"/>
    <w:rsid w:val="005E358C"/>
    <w:rPr>
      <w:b/>
      <w:bCs/>
      <w:color w:val="FF0000"/>
    </w:rPr>
  </w:style>
  <w:style w:type="paragraph" w:customStyle="1" w:styleId="afffff3">
    <w:name w:val="Заголовок ЭР (левое окно)"/>
    <w:basedOn w:val="a"/>
    <w:next w:val="a"/>
    <w:uiPriority w:val="99"/>
    <w:rsid w:val="005E358C"/>
    <w:pPr>
      <w:autoSpaceDE w:val="0"/>
      <w:autoSpaceDN w:val="0"/>
      <w:adjustRightInd w:val="0"/>
      <w:spacing w:before="300" w:after="250"/>
      <w:jc w:val="center"/>
    </w:pPr>
    <w:rPr>
      <w:rFonts w:ascii="Arial" w:eastAsia="Calibri" w:hAnsi="Arial" w:cs="Arial"/>
      <w:b/>
      <w:bCs/>
      <w:color w:val="26282F"/>
      <w:sz w:val="26"/>
      <w:szCs w:val="26"/>
      <w:lang w:eastAsia="en-US"/>
    </w:rPr>
  </w:style>
  <w:style w:type="paragraph" w:customStyle="1" w:styleId="afffff4">
    <w:name w:val="Заголовок ЭР (правое окно)"/>
    <w:basedOn w:val="afffff3"/>
    <w:next w:val="a"/>
    <w:uiPriority w:val="99"/>
    <w:rsid w:val="005E358C"/>
    <w:pPr>
      <w:spacing w:after="0"/>
      <w:jc w:val="left"/>
    </w:pPr>
  </w:style>
  <w:style w:type="paragraph" w:customStyle="1" w:styleId="afffff5">
    <w:name w:val="Интерактивный заголовок"/>
    <w:basedOn w:val="1ff2"/>
    <w:next w:val="a"/>
    <w:uiPriority w:val="99"/>
    <w:rsid w:val="005E358C"/>
    <w:rPr>
      <w:u w:val="single"/>
    </w:rPr>
  </w:style>
  <w:style w:type="paragraph" w:customStyle="1" w:styleId="afffff6">
    <w:name w:val="Текст информации об изменениях"/>
    <w:basedOn w:val="a"/>
    <w:next w:val="a"/>
    <w:uiPriority w:val="99"/>
    <w:rsid w:val="005E358C"/>
    <w:pPr>
      <w:autoSpaceDE w:val="0"/>
      <w:autoSpaceDN w:val="0"/>
      <w:adjustRightInd w:val="0"/>
      <w:ind w:firstLine="720"/>
      <w:jc w:val="both"/>
    </w:pPr>
    <w:rPr>
      <w:rFonts w:ascii="Arial" w:eastAsia="Calibri" w:hAnsi="Arial" w:cs="Arial"/>
      <w:color w:val="353842"/>
      <w:sz w:val="18"/>
      <w:szCs w:val="18"/>
      <w:lang w:eastAsia="en-US"/>
    </w:rPr>
  </w:style>
  <w:style w:type="paragraph" w:customStyle="1" w:styleId="afffff7">
    <w:name w:val="Информация об изменениях"/>
    <w:basedOn w:val="afffff6"/>
    <w:next w:val="a"/>
    <w:uiPriority w:val="99"/>
    <w:rsid w:val="005E358C"/>
    <w:pPr>
      <w:spacing w:before="180"/>
      <w:ind w:left="360" w:right="360" w:firstLine="0"/>
    </w:pPr>
    <w:rPr>
      <w:shd w:val="clear" w:color="auto" w:fill="EAEFED"/>
    </w:rPr>
  </w:style>
  <w:style w:type="paragraph" w:customStyle="1" w:styleId="afffff8">
    <w:name w:val="Текст (справка)"/>
    <w:basedOn w:val="a"/>
    <w:next w:val="a"/>
    <w:uiPriority w:val="99"/>
    <w:rsid w:val="005E358C"/>
    <w:pPr>
      <w:autoSpaceDE w:val="0"/>
      <w:autoSpaceDN w:val="0"/>
      <w:adjustRightInd w:val="0"/>
      <w:ind w:left="170" w:right="170"/>
    </w:pPr>
    <w:rPr>
      <w:rFonts w:ascii="Arial" w:eastAsia="Calibri" w:hAnsi="Arial" w:cs="Arial"/>
      <w:lang w:eastAsia="en-US"/>
    </w:rPr>
  </w:style>
  <w:style w:type="paragraph" w:customStyle="1" w:styleId="afffff9">
    <w:name w:val="Комментарий"/>
    <w:basedOn w:val="afffff8"/>
    <w:next w:val="a"/>
    <w:uiPriority w:val="99"/>
    <w:rsid w:val="005E358C"/>
    <w:pPr>
      <w:spacing w:before="75"/>
      <w:ind w:right="0"/>
      <w:jc w:val="both"/>
    </w:pPr>
    <w:rPr>
      <w:color w:val="353842"/>
      <w:shd w:val="clear" w:color="auto" w:fill="F0F0F0"/>
    </w:rPr>
  </w:style>
  <w:style w:type="paragraph" w:customStyle="1" w:styleId="afffffa">
    <w:name w:val="Информация об изменениях документа"/>
    <w:basedOn w:val="afffff9"/>
    <w:next w:val="a"/>
    <w:uiPriority w:val="99"/>
    <w:rsid w:val="005E358C"/>
    <w:rPr>
      <w:i/>
      <w:iCs/>
    </w:rPr>
  </w:style>
  <w:style w:type="paragraph" w:customStyle="1" w:styleId="afffffb">
    <w:name w:val="Текст (лев. подпись)"/>
    <w:basedOn w:val="a"/>
    <w:next w:val="a"/>
    <w:uiPriority w:val="99"/>
    <w:rsid w:val="005E358C"/>
    <w:pPr>
      <w:autoSpaceDE w:val="0"/>
      <w:autoSpaceDN w:val="0"/>
      <w:adjustRightInd w:val="0"/>
    </w:pPr>
    <w:rPr>
      <w:rFonts w:ascii="Arial" w:eastAsia="Calibri" w:hAnsi="Arial" w:cs="Arial"/>
      <w:lang w:eastAsia="en-US"/>
    </w:rPr>
  </w:style>
  <w:style w:type="paragraph" w:customStyle="1" w:styleId="afffffc">
    <w:name w:val="Колонтитул (левый)"/>
    <w:basedOn w:val="afffffb"/>
    <w:next w:val="a"/>
    <w:uiPriority w:val="99"/>
    <w:rsid w:val="005E358C"/>
    <w:rPr>
      <w:sz w:val="14"/>
      <w:szCs w:val="14"/>
    </w:rPr>
  </w:style>
  <w:style w:type="paragraph" w:customStyle="1" w:styleId="afffffd">
    <w:name w:val="Текст (прав. подпись)"/>
    <w:basedOn w:val="a"/>
    <w:next w:val="a"/>
    <w:uiPriority w:val="99"/>
    <w:rsid w:val="005E358C"/>
    <w:pPr>
      <w:autoSpaceDE w:val="0"/>
      <w:autoSpaceDN w:val="0"/>
      <w:adjustRightInd w:val="0"/>
      <w:jc w:val="right"/>
    </w:pPr>
    <w:rPr>
      <w:rFonts w:ascii="Arial" w:eastAsia="Calibri" w:hAnsi="Arial" w:cs="Arial"/>
      <w:lang w:eastAsia="en-US"/>
    </w:rPr>
  </w:style>
  <w:style w:type="paragraph" w:customStyle="1" w:styleId="afffffe">
    <w:name w:val="Колонтитул (правый)"/>
    <w:basedOn w:val="afffffd"/>
    <w:next w:val="a"/>
    <w:uiPriority w:val="99"/>
    <w:rsid w:val="005E358C"/>
    <w:rPr>
      <w:sz w:val="14"/>
      <w:szCs w:val="14"/>
    </w:rPr>
  </w:style>
  <w:style w:type="paragraph" w:customStyle="1" w:styleId="affffff">
    <w:name w:val="Комментарий пользователя"/>
    <w:basedOn w:val="afffff9"/>
    <w:next w:val="a"/>
    <w:uiPriority w:val="99"/>
    <w:rsid w:val="005E358C"/>
    <w:pPr>
      <w:jc w:val="left"/>
    </w:pPr>
    <w:rPr>
      <w:shd w:val="clear" w:color="auto" w:fill="FFDFE0"/>
    </w:rPr>
  </w:style>
  <w:style w:type="paragraph" w:customStyle="1" w:styleId="affffff0">
    <w:name w:val="Куда обратиться?"/>
    <w:basedOn w:val="affff6"/>
    <w:next w:val="a"/>
    <w:uiPriority w:val="99"/>
    <w:rsid w:val="005E358C"/>
  </w:style>
  <w:style w:type="paragraph" w:customStyle="1" w:styleId="affffff1">
    <w:name w:val="Моноширинный"/>
    <w:basedOn w:val="a"/>
    <w:next w:val="a"/>
    <w:uiPriority w:val="99"/>
    <w:rsid w:val="005E358C"/>
    <w:pPr>
      <w:autoSpaceDE w:val="0"/>
      <w:autoSpaceDN w:val="0"/>
      <w:adjustRightInd w:val="0"/>
    </w:pPr>
    <w:rPr>
      <w:rFonts w:ascii="Courier New" w:eastAsia="Calibri" w:hAnsi="Courier New" w:cs="Courier New"/>
      <w:lang w:eastAsia="en-US"/>
    </w:rPr>
  </w:style>
  <w:style w:type="character" w:customStyle="1" w:styleId="affffff2">
    <w:name w:val="Найденные слова"/>
    <w:basedOn w:val="affff3"/>
    <w:uiPriority w:val="99"/>
    <w:rsid w:val="005E358C"/>
    <w:rPr>
      <w:b/>
      <w:bCs/>
      <w:color w:val="26282F"/>
      <w:shd w:val="clear" w:color="auto" w:fill="FFF580"/>
    </w:rPr>
  </w:style>
  <w:style w:type="character" w:customStyle="1" w:styleId="affffff3">
    <w:name w:val="Не вступил в силу"/>
    <w:basedOn w:val="affff3"/>
    <w:uiPriority w:val="99"/>
    <w:rsid w:val="005E358C"/>
    <w:rPr>
      <w:b/>
      <w:bCs/>
      <w:color w:val="000000"/>
      <w:shd w:val="clear" w:color="auto" w:fill="D8EDE8"/>
    </w:rPr>
  </w:style>
  <w:style w:type="paragraph" w:customStyle="1" w:styleId="affffff4">
    <w:name w:val="Необходимые документы"/>
    <w:basedOn w:val="affff6"/>
    <w:next w:val="a"/>
    <w:uiPriority w:val="99"/>
    <w:rsid w:val="005E358C"/>
    <w:pPr>
      <w:ind w:firstLine="118"/>
    </w:pPr>
  </w:style>
  <w:style w:type="paragraph" w:customStyle="1" w:styleId="affffff5">
    <w:name w:val="Нормальный (таблица)"/>
    <w:basedOn w:val="a"/>
    <w:next w:val="a"/>
    <w:uiPriority w:val="99"/>
    <w:rsid w:val="005E358C"/>
    <w:pPr>
      <w:autoSpaceDE w:val="0"/>
      <w:autoSpaceDN w:val="0"/>
      <w:adjustRightInd w:val="0"/>
      <w:jc w:val="both"/>
    </w:pPr>
    <w:rPr>
      <w:rFonts w:ascii="Arial" w:eastAsia="Calibri" w:hAnsi="Arial" w:cs="Arial"/>
      <w:lang w:eastAsia="en-US"/>
    </w:rPr>
  </w:style>
  <w:style w:type="paragraph" w:customStyle="1" w:styleId="affffff6">
    <w:name w:val="Таблицы (моноширинный)"/>
    <w:basedOn w:val="a"/>
    <w:next w:val="a"/>
    <w:rsid w:val="005E358C"/>
    <w:pPr>
      <w:autoSpaceDE w:val="0"/>
      <w:autoSpaceDN w:val="0"/>
      <w:adjustRightInd w:val="0"/>
    </w:pPr>
    <w:rPr>
      <w:rFonts w:ascii="Courier New" w:eastAsia="Calibri" w:hAnsi="Courier New" w:cs="Courier New"/>
      <w:lang w:eastAsia="en-US"/>
    </w:rPr>
  </w:style>
  <w:style w:type="paragraph" w:customStyle="1" w:styleId="affffff7">
    <w:name w:val="Оглавление"/>
    <w:basedOn w:val="affffff6"/>
    <w:next w:val="a"/>
    <w:uiPriority w:val="99"/>
    <w:rsid w:val="005E358C"/>
    <w:pPr>
      <w:ind w:left="140"/>
    </w:pPr>
  </w:style>
  <w:style w:type="character" w:customStyle="1" w:styleId="affffff8">
    <w:name w:val="Опечатки"/>
    <w:uiPriority w:val="99"/>
    <w:rsid w:val="005E358C"/>
    <w:rPr>
      <w:color w:val="FF0000"/>
    </w:rPr>
  </w:style>
  <w:style w:type="paragraph" w:customStyle="1" w:styleId="affffff9">
    <w:name w:val="Переменная часть"/>
    <w:basedOn w:val="affffc"/>
    <w:next w:val="a"/>
    <w:uiPriority w:val="99"/>
    <w:rsid w:val="005E358C"/>
    <w:rPr>
      <w:sz w:val="18"/>
      <w:szCs w:val="18"/>
    </w:rPr>
  </w:style>
  <w:style w:type="paragraph" w:customStyle="1" w:styleId="affffffa">
    <w:name w:val="Подвал для информации об изменениях"/>
    <w:basedOn w:val="1"/>
    <w:next w:val="a"/>
    <w:uiPriority w:val="99"/>
    <w:rsid w:val="005E358C"/>
    <w:pPr>
      <w:keepNext w:val="0"/>
      <w:autoSpaceDE w:val="0"/>
      <w:autoSpaceDN w:val="0"/>
      <w:adjustRightInd w:val="0"/>
      <w:spacing w:before="108" w:after="108"/>
      <w:jc w:val="center"/>
      <w:outlineLvl w:val="9"/>
    </w:pPr>
    <w:rPr>
      <w:rFonts w:ascii="Arial" w:eastAsia="Calibri" w:hAnsi="Arial" w:cs="Arial"/>
      <w:b w:val="0"/>
      <w:color w:val="26282F"/>
      <w:sz w:val="18"/>
      <w:szCs w:val="18"/>
      <w:lang w:eastAsia="en-US"/>
    </w:rPr>
  </w:style>
  <w:style w:type="paragraph" w:customStyle="1" w:styleId="affffffb">
    <w:name w:val="Подзаголовок для информации об изменениях"/>
    <w:basedOn w:val="afffff6"/>
    <w:next w:val="a"/>
    <w:uiPriority w:val="99"/>
    <w:rsid w:val="005E358C"/>
    <w:rPr>
      <w:b/>
      <w:bCs/>
    </w:rPr>
  </w:style>
  <w:style w:type="paragraph" w:customStyle="1" w:styleId="affffffc">
    <w:name w:val="Подчёркнуный текст"/>
    <w:basedOn w:val="a"/>
    <w:next w:val="a"/>
    <w:uiPriority w:val="99"/>
    <w:rsid w:val="005E358C"/>
    <w:pPr>
      <w:autoSpaceDE w:val="0"/>
      <w:autoSpaceDN w:val="0"/>
      <w:adjustRightInd w:val="0"/>
      <w:ind w:firstLine="720"/>
      <w:jc w:val="both"/>
    </w:pPr>
    <w:rPr>
      <w:rFonts w:ascii="Arial" w:eastAsia="Calibri" w:hAnsi="Arial" w:cs="Arial"/>
      <w:lang w:eastAsia="en-US"/>
    </w:rPr>
  </w:style>
  <w:style w:type="paragraph" w:customStyle="1" w:styleId="affffffd">
    <w:name w:val="Постоянная часть"/>
    <w:basedOn w:val="affffc"/>
    <w:next w:val="a"/>
    <w:uiPriority w:val="99"/>
    <w:rsid w:val="005E358C"/>
    <w:rPr>
      <w:sz w:val="20"/>
      <w:szCs w:val="20"/>
    </w:rPr>
  </w:style>
  <w:style w:type="paragraph" w:customStyle="1" w:styleId="affffffe">
    <w:name w:val="Прижатый влево"/>
    <w:basedOn w:val="a"/>
    <w:next w:val="a"/>
    <w:uiPriority w:val="99"/>
    <w:rsid w:val="005E358C"/>
    <w:pPr>
      <w:autoSpaceDE w:val="0"/>
      <w:autoSpaceDN w:val="0"/>
      <w:adjustRightInd w:val="0"/>
    </w:pPr>
    <w:rPr>
      <w:rFonts w:ascii="Arial" w:eastAsia="Calibri" w:hAnsi="Arial" w:cs="Arial"/>
      <w:lang w:eastAsia="en-US"/>
    </w:rPr>
  </w:style>
  <w:style w:type="paragraph" w:customStyle="1" w:styleId="afffffff">
    <w:name w:val="Пример."/>
    <w:basedOn w:val="affff6"/>
    <w:next w:val="a"/>
    <w:uiPriority w:val="99"/>
    <w:rsid w:val="005E358C"/>
  </w:style>
  <w:style w:type="paragraph" w:customStyle="1" w:styleId="afffffff0">
    <w:name w:val="Примечание."/>
    <w:basedOn w:val="affff6"/>
    <w:next w:val="a"/>
    <w:uiPriority w:val="99"/>
    <w:rsid w:val="005E358C"/>
  </w:style>
  <w:style w:type="character" w:customStyle="1" w:styleId="afffffff1">
    <w:name w:val="Продолжение ссылки"/>
    <w:basedOn w:val="affff4"/>
    <w:uiPriority w:val="99"/>
    <w:rsid w:val="005E358C"/>
    <w:rPr>
      <w:b/>
      <w:bCs/>
      <w:color w:val="106BBE"/>
    </w:rPr>
  </w:style>
  <w:style w:type="paragraph" w:customStyle="1" w:styleId="afffffff2">
    <w:name w:val="Словарная статья"/>
    <w:basedOn w:val="a"/>
    <w:next w:val="a"/>
    <w:uiPriority w:val="99"/>
    <w:rsid w:val="005E358C"/>
    <w:pPr>
      <w:autoSpaceDE w:val="0"/>
      <w:autoSpaceDN w:val="0"/>
      <w:adjustRightInd w:val="0"/>
      <w:ind w:right="118"/>
      <w:jc w:val="both"/>
    </w:pPr>
    <w:rPr>
      <w:rFonts w:ascii="Arial" w:eastAsia="Calibri" w:hAnsi="Arial" w:cs="Arial"/>
      <w:lang w:eastAsia="en-US"/>
    </w:rPr>
  </w:style>
  <w:style w:type="character" w:customStyle="1" w:styleId="afffffff3">
    <w:name w:val="Сравнение редакций"/>
    <w:basedOn w:val="affff3"/>
    <w:uiPriority w:val="99"/>
    <w:rsid w:val="005E358C"/>
    <w:rPr>
      <w:b/>
      <w:bCs/>
      <w:color w:val="26282F"/>
    </w:rPr>
  </w:style>
  <w:style w:type="character" w:customStyle="1" w:styleId="afffffff4">
    <w:name w:val="Сравнение редакций. Добавленный фрагмент"/>
    <w:uiPriority w:val="99"/>
    <w:rsid w:val="005E358C"/>
    <w:rPr>
      <w:color w:val="000000"/>
      <w:shd w:val="clear" w:color="auto" w:fill="C1D7FF"/>
    </w:rPr>
  </w:style>
  <w:style w:type="character" w:customStyle="1" w:styleId="afffffff5">
    <w:name w:val="Сравнение редакций. Удаленный фрагмент"/>
    <w:uiPriority w:val="99"/>
    <w:rsid w:val="005E358C"/>
    <w:rPr>
      <w:color w:val="000000"/>
      <w:shd w:val="clear" w:color="auto" w:fill="C4C413"/>
    </w:rPr>
  </w:style>
  <w:style w:type="paragraph" w:customStyle="1" w:styleId="afffffff6">
    <w:name w:val="Ссылка на официальную публикацию"/>
    <w:basedOn w:val="a"/>
    <w:next w:val="a"/>
    <w:uiPriority w:val="99"/>
    <w:rsid w:val="005E358C"/>
    <w:pPr>
      <w:autoSpaceDE w:val="0"/>
      <w:autoSpaceDN w:val="0"/>
      <w:adjustRightInd w:val="0"/>
      <w:ind w:firstLine="720"/>
      <w:jc w:val="both"/>
    </w:pPr>
    <w:rPr>
      <w:rFonts w:ascii="Arial" w:eastAsia="Calibri" w:hAnsi="Arial" w:cs="Arial"/>
      <w:lang w:eastAsia="en-US"/>
    </w:rPr>
  </w:style>
  <w:style w:type="paragraph" w:customStyle="1" w:styleId="afffffff7">
    <w:name w:val="Текст в таблице"/>
    <w:basedOn w:val="affffff5"/>
    <w:next w:val="a"/>
    <w:uiPriority w:val="99"/>
    <w:rsid w:val="005E358C"/>
    <w:pPr>
      <w:ind w:firstLine="500"/>
    </w:pPr>
  </w:style>
  <w:style w:type="paragraph" w:customStyle="1" w:styleId="afffffff8">
    <w:name w:val="Текст ЭР (см. также)"/>
    <w:basedOn w:val="a"/>
    <w:next w:val="a"/>
    <w:uiPriority w:val="99"/>
    <w:rsid w:val="005E358C"/>
    <w:pPr>
      <w:autoSpaceDE w:val="0"/>
      <w:autoSpaceDN w:val="0"/>
      <w:adjustRightInd w:val="0"/>
      <w:spacing w:before="200"/>
    </w:pPr>
    <w:rPr>
      <w:rFonts w:ascii="Arial" w:eastAsia="Calibri" w:hAnsi="Arial" w:cs="Arial"/>
      <w:sz w:val="20"/>
      <w:szCs w:val="20"/>
      <w:lang w:eastAsia="en-US"/>
    </w:rPr>
  </w:style>
  <w:style w:type="paragraph" w:customStyle="1" w:styleId="afffffff9">
    <w:name w:val="Технический комментарий"/>
    <w:basedOn w:val="a"/>
    <w:next w:val="a"/>
    <w:uiPriority w:val="99"/>
    <w:rsid w:val="005E358C"/>
    <w:pPr>
      <w:autoSpaceDE w:val="0"/>
      <w:autoSpaceDN w:val="0"/>
      <w:adjustRightInd w:val="0"/>
    </w:pPr>
    <w:rPr>
      <w:rFonts w:ascii="Arial" w:eastAsia="Calibri" w:hAnsi="Arial" w:cs="Arial"/>
      <w:color w:val="463F31"/>
      <w:shd w:val="clear" w:color="auto" w:fill="FFFFA6"/>
      <w:lang w:eastAsia="en-US"/>
    </w:rPr>
  </w:style>
  <w:style w:type="character" w:customStyle="1" w:styleId="afffffffa">
    <w:name w:val="Утратил силу"/>
    <w:basedOn w:val="affff3"/>
    <w:uiPriority w:val="99"/>
    <w:rsid w:val="005E358C"/>
    <w:rPr>
      <w:b/>
      <w:bCs/>
      <w:strike/>
      <w:color w:val="666600"/>
    </w:rPr>
  </w:style>
  <w:style w:type="paragraph" w:customStyle="1" w:styleId="afffffffb">
    <w:name w:val="Формула"/>
    <w:basedOn w:val="a"/>
    <w:next w:val="a"/>
    <w:uiPriority w:val="99"/>
    <w:rsid w:val="005E358C"/>
    <w:pPr>
      <w:autoSpaceDE w:val="0"/>
      <w:autoSpaceDN w:val="0"/>
      <w:adjustRightInd w:val="0"/>
      <w:spacing w:before="240" w:after="240"/>
      <w:ind w:left="420" w:right="420" w:firstLine="300"/>
      <w:jc w:val="both"/>
    </w:pPr>
    <w:rPr>
      <w:rFonts w:ascii="Arial" w:eastAsia="Calibri" w:hAnsi="Arial" w:cs="Arial"/>
      <w:shd w:val="clear" w:color="auto" w:fill="F5F3DA"/>
      <w:lang w:eastAsia="en-US"/>
    </w:rPr>
  </w:style>
  <w:style w:type="paragraph" w:customStyle="1" w:styleId="afffffffc">
    <w:name w:val="Центрированный (таблица)"/>
    <w:basedOn w:val="affffff5"/>
    <w:next w:val="a"/>
    <w:uiPriority w:val="99"/>
    <w:rsid w:val="005E358C"/>
    <w:pPr>
      <w:jc w:val="center"/>
    </w:pPr>
  </w:style>
  <w:style w:type="paragraph" w:customStyle="1" w:styleId="-">
    <w:name w:val="ЭР-содержание (правое окно)"/>
    <w:basedOn w:val="a"/>
    <w:next w:val="a"/>
    <w:uiPriority w:val="99"/>
    <w:rsid w:val="005E358C"/>
    <w:pPr>
      <w:autoSpaceDE w:val="0"/>
      <w:autoSpaceDN w:val="0"/>
      <w:adjustRightInd w:val="0"/>
      <w:spacing w:before="300"/>
    </w:pPr>
    <w:rPr>
      <w:rFonts w:ascii="Arial" w:eastAsia="Calibri" w:hAnsi="Arial" w:cs="Arial"/>
      <w:lang w:eastAsia="en-US"/>
    </w:rPr>
  </w:style>
  <w:style w:type="paragraph" w:customStyle="1" w:styleId="s0">
    <w:name w:val="s0"/>
    <w:basedOn w:val="a"/>
    <w:rsid w:val="005E358C"/>
    <w:pPr>
      <w:spacing w:before="100" w:beforeAutospacing="1" w:after="100" w:afterAutospacing="1"/>
    </w:pPr>
  </w:style>
  <w:style w:type="paragraph" w:customStyle="1" w:styleId="formattext">
    <w:name w:val="formattext"/>
    <w:basedOn w:val="a"/>
    <w:rsid w:val="003236D5"/>
    <w:pPr>
      <w:suppressAutoHyphens/>
      <w:spacing w:before="280" w:after="280"/>
    </w:pPr>
    <w:rPr>
      <w:lang w:eastAsia="zh-CN"/>
    </w:rPr>
  </w:style>
  <w:style w:type="paragraph" w:customStyle="1" w:styleId="p2">
    <w:name w:val="p2"/>
    <w:basedOn w:val="a"/>
    <w:rsid w:val="002744F8"/>
    <w:pPr>
      <w:spacing w:before="100" w:beforeAutospacing="1" w:after="100" w:afterAutospacing="1"/>
    </w:pPr>
  </w:style>
  <w:style w:type="character" w:customStyle="1" w:styleId="s1">
    <w:name w:val="s1"/>
    <w:rsid w:val="002744F8"/>
  </w:style>
  <w:style w:type="paragraph" w:customStyle="1" w:styleId="p12">
    <w:name w:val="p12"/>
    <w:basedOn w:val="a"/>
    <w:rsid w:val="00EB092A"/>
    <w:pPr>
      <w:spacing w:before="100" w:beforeAutospacing="1" w:after="100" w:afterAutospacing="1"/>
    </w:pPr>
  </w:style>
  <w:style w:type="paragraph" w:customStyle="1" w:styleId="consplusnonformat0">
    <w:name w:val="consplusnonformat"/>
    <w:basedOn w:val="a"/>
    <w:rsid w:val="00347681"/>
    <w:pPr>
      <w:spacing w:before="100" w:beforeAutospacing="1" w:after="100" w:afterAutospacing="1"/>
    </w:pPr>
  </w:style>
  <w:style w:type="character" w:customStyle="1" w:styleId="blk">
    <w:name w:val="blk"/>
    <w:basedOn w:val="a0"/>
    <w:rsid w:val="005452CF"/>
  </w:style>
  <w:style w:type="paragraph" w:customStyle="1" w:styleId="1ff3">
    <w:name w:val="Знак Знак Знак1 Знак"/>
    <w:basedOn w:val="a"/>
    <w:rsid w:val="00763259"/>
    <w:pPr>
      <w:spacing w:after="160" w:line="240" w:lineRule="exact"/>
    </w:pPr>
    <w:rPr>
      <w:rFonts w:ascii="Verdana" w:hAnsi="Verdana"/>
      <w:sz w:val="20"/>
      <w:szCs w:val="20"/>
      <w:lang w:val="en-US" w:eastAsia="en-US"/>
    </w:rPr>
  </w:style>
  <w:style w:type="paragraph" w:customStyle="1" w:styleId="2e">
    <w:name w:val="Заголовок2"/>
    <w:basedOn w:val="a"/>
    <w:next w:val="af1"/>
    <w:rsid w:val="00763259"/>
    <w:pPr>
      <w:suppressAutoHyphens/>
      <w:jc w:val="center"/>
    </w:pPr>
    <w:rPr>
      <w:b/>
      <w:lang w:eastAsia="zh-CN"/>
    </w:rPr>
  </w:style>
  <w:style w:type="paragraph" w:customStyle="1" w:styleId="fn2r">
    <w:name w:val="fn2r"/>
    <w:basedOn w:val="a"/>
    <w:rsid w:val="00CA1736"/>
    <w:pPr>
      <w:spacing w:before="100" w:beforeAutospacing="1" w:after="100" w:afterAutospacing="1"/>
    </w:pPr>
  </w:style>
  <w:style w:type="paragraph" w:customStyle="1" w:styleId="1ff4">
    <w:name w:val="Знак Знак Знак1 Знак"/>
    <w:basedOn w:val="a"/>
    <w:rsid w:val="00100E81"/>
    <w:pPr>
      <w:spacing w:after="160" w:line="240" w:lineRule="exact"/>
    </w:pPr>
    <w:rPr>
      <w:rFonts w:ascii="Verdana" w:hAnsi="Verdana"/>
      <w:sz w:val="20"/>
      <w:szCs w:val="20"/>
      <w:lang w:val="en-US" w:eastAsia="en-US"/>
    </w:rPr>
  </w:style>
  <w:style w:type="character" w:customStyle="1" w:styleId="210pt">
    <w:name w:val="Основной текст (2) + 10 pt"/>
    <w:rsid w:val="00100E8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95pt">
    <w:name w:val="Основной текст (2) + 9;5 pt;Полужирный"/>
    <w:rsid w:val="00100E8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styleId="afffffffd">
    <w:name w:val="Placeholder Text"/>
    <w:basedOn w:val="a0"/>
    <w:uiPriority w:val="99"/>
    <w:semiHidden/>
    <w:rsid w:val="00100E81"/>
    <w:rPr>
      <w:color w:val="808080"/>
    </w:rPr>
  </w:style>
  <w:style w:type="numbering" w:customStyle="1" w:styleId="1ff5">
    <w:name w:val="Нет списка1"/>
    <w:next w:val="a2"/>
    <w:uiPriority w:val="99"/>
    <w:semiHidden/>
    <w:unhideWhenUsed/>
    <w:rsid w:val="00100E81"/>
  </w:style>
  <w:style w:type="character" w:customStyle="1" w:styleId="afc">
    <w:name w:val="Текст концевой сноски Знак"/>
    <w:link w:val="afb"/>
    <w:uiPriority w:val="99"/>
    <w:semiHidden/>
    <w:rsid w:val="00100E81"/>
  </w:style>
  <w:style w:type="character" w:customStyle="1" w:styleId="1ff6">
    <w:name w:val="Текст концевой сноски Знак1"/>
    <w:basedOn w:val="a0"/>
    <w:uiPriority w:val="99"/>
    <w:semiHidden/>
    <w:rsid w:val="00100E81"/>
    <w:rPr>
      <w:lang w:eastAsia="en-US"/>
    </w:rPr>
  </w:style>
  <w:style w:type="paragraph" w:customStyle="1" w:styleId="afffffffe">
    <w:name w:val="Знак Знак Знак Знак Знак Знак Знак Знак Знак"/>
    <w:basedOn w:val="a"/>
    <w:rsid w:val="00100E81"/>
    <w:pPr>
      <w:spacing w:before="100" w:beforeAutospacing="1" w:after="100" w:afterAutospacing="1"/>
    </w:pPr>
    <w:rPr>
      <w:rFonts w:ascii="Tahoma" w:hAnsi="Tahoma" w:cs="Tahoma"/>
      <w:sz w:val="20"/>
      <w:szCs w:val="20"/>
      <w:lang w:val="en-US" w:eastAsia="en-US"/>
    </w:rPr>
  </w:style>
  <w:style w:type="character" w:customStyle="1" w:styleId="apple-style-span">
    <w:name w:val="apple-style-span"/>
    <w:basedOn w:val="a0"/>
    <w:rsid w:val="00100E81"/>
  </w:style>
  <w:style w:type="character" w:customStyle="1" w:styleId="aff">
    <w:name w:val="Без интервала Знак"/>
    <w:link w:val="afe"/>
    <w:rsid w:val="00100E81"/>
    <w:rPr>
      <w:sz w:val="24"/>
      <w:szCs w:val="32"/>
      <w:lang w:val="en-US" w:eastAsia="en-US" w:bidi="en-US"/>
    </w:rPr>
  </w:style>
  <w:style w:type="paragraph" w:customStyle="1" w:styleId="2f">
    <w:name w:val="Абзац списка2"/>
    <w:basedOn w:val="a"/>
    <w:rsid w:val="009978D4"/>
    <w:pPr>
      <w:spacing w:after="200" w:line="276" w:lineRule="auto"/>
      <w:ind w:left="720"/>
    </w:pPr>
    <w:rPr>
      <w:rFonts w:ascii="Calibri" w:hAnsi="Calibri"/>
      <w:sz w:val="22"/>
      <w:szCs w:val="22"/>
    </w:rPr>
  </w:style>
  <w:style w:type="paragraph" w:customStyle="1" w:styleId="1ff7">
    <w:name w:val="Знак Знак Знак1 Знак"/>
    <w:basedOn w:val="a"/>
    <w:rsid w:val="00623A85"/>
    <w:pPr>
      <w:spacing w:after="160" w:line="240" w:lineRule="exact"/>
    </w:pPr>
    <w:rPr>
      <w:rFonts w:ascii="Verdana" w:hAnsi="Verdana"/>
      <w:sz w:val="20"/>
      <w:szCs w:val="20"/>
      <w:lang w:val="en-US" w:eastAsia="en-US"/>
    </w:rPr>
  </w:style>
  <w:style w:type="paragraph" w:customStyle="1" w:styleId="37">
    <w:name w:val="Абзац списка3"/>
    <w:basedOn w:val="a"/>
    <w:rsid w:val="00893AF4"/>
    <w:pPr>
      <w:spacing w:after="200" w:line="276" w:lineRule="auto"/>
      <w:ind w:left="720"/>
      <w:contextualSpacing/>
    </w:pPr>
    <w:rPr>
      <w:rFonts w:ascii="Calibri" w:hAnsi="Calibri"/>
      <w:sz w:val="22"/>
      <w:szCs w:val="22"/>
    </w:rPr>
  </w:style>
  <w:style w:type="paragraph" w:customStyle="1" w:styleId="230">
    <w:name w:val="Основной текст 23"/>
    <w:basedOn w:val="a"/>
    <w:rsid w:val="000A126F"/>
    <w:pPr>
      <w:suppressAutoHyphens/>
      <w:overflowPunct w:val="0"/>
      <w:autoSpaceDE w:val="0"/>
      <w:ind w:right="45" w:firstLine="284"/>
      <w:jc w:val="both"/>
    </w:pPr>
    <w:rPr>
      <w:szCs w:val="20"/>
      <w:lang w:eastAsia="ar-SA"/>
    </w:rPr>
  </w:style>
  <w:style w:type="paragraph" w:customStyle="1" w:styleId="1ff8">
    <w:name w:val="Знак Знак Знак1 Знак"/>
    <w:basedOn w:val="a"/>
    <w:rsid w:val="00A809AD"/>
    <w:pPr>
      <w:spacing w:after="160" w:line="240" w:lineRule="exact"/>
    </w:pPr>
    <w:rPr>
      <w:rFonts w:ascii="Verdana" w:hAnsi="Verdana"/>
      <w:sz w:val="20"/>
      <w:szCs w:val="20"/>
      <w:lang w:val="en-US" w:eastAsia="en-US"/>
    </w:rPr>
  </w:style>
  <w:style w:type="paragraph" w:customStyle="1" w:styleId="pj">
    <w:name w:val="pj"/>
    <w:basedOn w:val="a"/>
    <w:rsid w:val="005A08D9"/>
    <w:pPr>
      <w:spacing w:before="100" w:beforeAutospacing="1" w:after="100" w:afterAutospacing="1"/>
    </w:pPr>
  </w:style>
  <w:style w:type="character" w:customStyle="1" w:styleId="ListParagraphChar">
    <w:name w:val="List Paragraph Char"/>
    <w:link w:val="1f0"/>
    <w:locked/>
    <w:rsid w:val="00AC0298"/>
    <w:rPr>
      <w:rFonts w:ascii="Calibri" w:hAnsi="Calibri"/>
      <w:sz w:val="22"/>
      <w:szCs w:val="22"/>
    </w:rPr>
  </w:style>
  <w:style w:type="paragraph" w:customStyle="1" w:styleId="tex2st">
    <w:name w:val="tex2st"/>
    <w:basedOn w:val="a"/>
    <w:rsid w:val="00AC0298"/>
    <w:pPr>
      <w:spacing w:before="100" w:beforeAutospacing="1" w:after="100" w:afterAutospacing="1"/>
    </w:pPr>
  </w:style>
  <w:style w:type="paragraph" w:customStyle="1" w:styleId="41">
    <w:name w:val="Абзац списка4"/>
    <w:basedOn w:val="a"/>
    <w:rsid w:val="00AC0298"/>
    <w:pPr>
      <w:spacing w:after="200" w:line="276" w:lineRule="auto"/>
      <w:ind w:left="720"/>
      <w:contextualSpacing/>
    </w:pPr>
    <w:rPr>
      <w:rFonts w:ascii="Calibri" w:hAnsi="Calibri"/>
      <w:sz w:val="22"/>
      <w:szCs w:val="22"/>
      <w:lang w:eastAsia="en-US"/>
    </w:rPr>
  </w:style>
  <w:style w:type="paragraph" w:customStyle="1" w:styleId="54">
    <w:name w:val="Абзац списка5"/>
    <w:basedOn w:val="a"/>
    <w:rsid w:val="00A179E0"/>
    <w:pPr>
      <w:spacing w:after="200" w:line="276" w:lineRule="auto"/>
      <w:ind w:left="720"/>
      <w:contextualSpacing/>
    </w:pPr>
    <w:rPr>
      <w:rFonts w:ascii="Calibri" w:hAnsi="Calibri" w:cs="Calibri"/>
      <w:sz w:val="22"/>
      <w:szCs w:val="22"/>
      <w:lang w:eastAsia="en-US"/>
    </w:rPr>
  </w:style>
  <w:style w:type="paragraph" w:customStyle="1" w:styleId="61">
    <w:name w:val="Абзац списка6"/>
    <w:basedOn w:val="a"/>
    <w:rsid w:val="00536D5E"/>
    <w:pPr>
      <w:spacing w:after="200" w:line="276" w:lineRule="auto"/>
      <w:ind w:left="720"/>
      <w:contextualSpacing/>
    </w:pPr>
    <w:rPr>
      <w:rFonts w:ascii="Calibri" w:hAnsi="Calibri"/>
      <w:sz w:val="22"/>
      <w:szCs w:val="22"/>
    </w:rPr>
  </w:style>
  <w:style w:type="paragraph" w:customStyle="1" w:styleId="1ff9">
    <w:name w:val="Знак Знак Знак1 Знак"/>
    <w:basedOn w:val="a"/>
    <w:rsid w:val="00F12A1C"/>
    <w:pPr>
      <w:spacing w:after="160" w:line="240" w:lineRule="exact"/>
    </w:pPr>
    <w:rPr>
      <w:rFonts w:ascii="Verdana" w:hAnsi="Verdana"/>
      <w:sz w:val="20"/>
      <w:szCs w:val="20"/>
      <w:lang w:val="en-US" w:eastAsia="en-US"/>
    </w:rPr>
  </w:style>
  <w:style w:type="paragraph" w:customStyle="1" w:styleId="affffffff">
    <w:name w:val="Знак"/>
    <w:basedOn w:val="a"/>
    <w:rsid w:val="00F12A1C"/>
    <w:pPr>
      <w:tabs>
        <w:tab w:val="num" w:pos="360"/>
      </w:tabs>
      <w:spacing w:after="160" w:line="240" w:lineRule="exact"/>
    </w:pPr>
    <w:rPr>
      <w:rFonts w:ascii="Verdana" w:hAnsi="Verdana" w:cs="Verdana"/>
      <w:sz w:val="20"/>
      <w:szCs w:val="20"/>
      <w:lang w:val="en-US" w:eastAsia="en-US"/>
    </w:rPr>
  </w:style>
  <w:style w:type="paragraph" w:customStyle="1" w:styleId="affffffff0">
    <w:name w:val="Знак"/>
    <w:basedOn w:val="a"/>
    <w:rsid w:val="001F0BC2"/>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1 Знак"/>
    <w:basedOn w:val="a"/>
    <w:rsid w:val="005972CA"/>
    <w:pPr>
      <w:spacing w:after="160" w:line="240" w:lineRule="exact"/>
    </w:pPr>
    <w:rPr>
      <w:rFonts w:ascii="Verdana" w:hAnsi="Verdana"/>
      <w:sz w:val="20"/>
      <w:szCs w:val="20"/>
      <w:lang w:val="en-US" w:eastAsia="en-US"/>
    </w:rPr>
  </w:style>
  <w:style w:type="paragraph" w:customStyle="1" w:styleId="affffffff1">
    <w:basedOn w:val="a"/>
    <w:next w:val="a7"/>
    <w:qFormat/>
    <w:rsid w:val="005972CA"/>
    <w:pPr>
      <w:jc w:val="center"/>
    </w:pPr>
    <w:rPr>
      <w:b/>
    </w:rPr>
  </w:style>
  <w:style w:type="numbering" w:customStyle="1" w:styleId="2f0">
    <w:name w:val="Нет списка2"/>
    <w:next w:val="a2"/>
    <w:uiPriority w:val="99"/>
    <w:semiHidden/>
    <w:unhideWhenUsed/>
    <w:rsid w:val="005B370C"/>
  </w:style>
  <w:style w:type="table" w:customStyle="1" w:styleId="2f1">
    <w:name w:val="Сетка таблицы2"/>
    <w:basedOn w:val="a1"/>
    <w:next w:val="ae"/>
    <w:uiPriority w:val="59"/>
    <w:rsid w:val="005B37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b">
    <w:name w:val="Знак Знак Знак1 Знак"/>
    <w:basedOn w:val="a"/>
    <w:rsid w:val="004A18F1"/>
    <w:pPr>
      <w:spacing w:after="160" w:line="240" w:lineRule="exact"/>
    </w:pPr>
    <w:rPr>
      <w:rFonts w:ascii="Verdana" w:hAnsi="Verdana"/>
      <w:sz w:val="20"/>
      <w:szCs w:val="20"/>
      <w:lang w:val="en-US" w:eastAsia="en-US"/>
    </w:rPr>
  </w:style>
  <w:style w:type="paragraph" w:customStyle="1" w:styleId="affffffff2">
    <w:basedOn w:val="a"/>
    <w:next w:val="a7"/>
    <w:qFormat/>
    <w:rsid w:val="009905F1"/>
    <w:pPr>
      <w:jc w:val="center"/>
    </w:pPr>
    <w:rPr>
      <w:b/>
    </w:rPr>
  </w:style>
  <w:style w:type="paragraph" w:customStyle="1" w:styleId="1ffc">
    <w:name w:val="Знак Знак Знак1"/>
    <w:basedOn w:val="a"/>
    <w:rsid w:val="004A18F1"/>
    <w:pPr>
      <w:tabs>
        <w:tab w:val="num" w:pos="360"/>
      </w:tabs>
      <w:spacing w:after="160" w:line="240" w:lineRule="exact"/>
    </w:pPr>
    <w:rPr>
      <w:rFonts w:ascii="Verdana" w:hAnsi="Verdana" w:cs="Verdana"/>
      <w:sz w:val="20"/>
      <w:szCs w:val="20"/>
      <w:lang w:val="en-US" w:eastAsia="en-US"/>
    </w:rPr>
  </w:style>
  <w:style w:type="table" w:customStyle="1" w:styleId="38">
    <w:name w:val="Сетка таблицы3"/>
    <w:basedOn w:val="a1"/>
    <w:next w:val="ae"/>
    <w:uiPriority w:val="99"/>
    <w:rsid w:val="002946A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3">
    <w:name w:val="Колонтитул"/>
    <w:basedOn w:val="a0"/>
    <w:rsid w:val="00E54E35"/>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lang w:val="en-US" w:eastAsia="en-US" w:bidi="en-US"/>
    </w:rPr>
  </w:style>
  <w:style w:type="paragraph" w:customStyle="1" w:styleId="affffffff4">
    <w:basedOn w:val="a"/>
    <w:next w:val="a7"/>
    <w:qFormat/>
    <w:rsid w:val="009466A1"/>
    <w:pPr>
      <w:jc w:val="center"/>
    </w:pPr>
    <w:rPr>
      <w:b/>
    </w:rPr>
  </w:style>
  <w:style w:type="paragraph" w:customStyle="1" w:styleId="1ffd">
    <w:name w:val="Знак Знак Знак1 Знак"/>
    <w:basedOn w:val="a"/>
    <w:rsid w:val="009466A1"/>
    <w:pPr>
      <w:spacing w:after="160" w:line="240" w:lineRule="exact"/>
    </w:pPr>
    <w:rPr>
      <w:rFonts w:ascii="Verdana" w:hAnsi="Verdana"/>
      <w:sz w:val="20"/>
      <w:szCs w:val="20"/>
      <w:lang w:val="en-US" w:eastAsia="en-US"/>
    </w:rPr>
  </w:style>
  <w:style w:type="numbering" w:customStyle="1" w:styleId="39">
    <w:name w:val="Нет списка3"/>
    <w:next w:val="a2"/>
    <w:uiPriority w:val="99"/>
    <w:semiHidden/>
    <w:unhideWhenUsed/>
    <w:rsid w:val="001F5305"/>
  </w:style>
  <w:style w:type="table" w:customStyle="1" w:styleId="42">
    <w:name w:val="Сетка таблицы4"/>
    <w:basedOn w:val="a1"/>
    <w:next w:val="ae"/>
    <w:uiPriority w:val="59"/>
    <w:rsid w:val="001F53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e"/>
    <w:uiPriority w:val="59"/>
    <w:rsid w:val="00024F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5">
    <w:basedOn w:val="a"/>
    <w:next w:val="a7"/>
    <w:qFormat/>
    <w:rsid w:val="00D755D6"/>
    <w:pPr>
      <w:jc w:val="center"/>
    </w:pPr>
    <w:rPr>
      <w:sz w:val="28"/>
      <w:szCs w:val="20"/>
    </w:rPr>
  </w:style>
  <w:style w:type="numbering" w:customStyle="1" w:styleId="43">
    <w:name w:val="Нет списка4"/>
    <w:next w:val="a2"/>
    <w:uiPriority w:val="99"/>
    <w:semiHidden/>
    <w:unhideWhenUsed/>
    <w:rsid w:val="00D755D6"/>
  </w:style>
  <w:style w:type="table" w:customStyle="1" w:styleId="62">
    <w:name w:val="Сетка таблицы6"/>
    <w:basedOn w:val="a1"/>
    <w:next w:val="ae"/>
    <w:uiPriority w:val="59"/>
    <w:rsid w:val="00D755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e"/>
    <w:uiPriority w:val="39"/>
    <w:rsid w:val="00D755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e"/>
    <w:uiPriority w:val="39"/>
    <w:rsid w:val="00B745A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6">
    <w:basedOn w:val="a"/>
    <w:next w:val="a7"/>
    <w:qFormat/>
    <w:rsid w:val="00955A33"/>
    <w:pPr>
      <w:jc w:val="center"/>
    </w:pPr>
    <w:rPr>
      <w:b/>
    </w:rPr>
  </w:style>
  <w:style w:type="paragraph" w:customStyle="1" w:styleId="1ffe">
    <w:name w:val="Знак Знак Знак1 Знак"/>
    <w:basedOn w:val="a"/>
    <w:rsid w:val="00955A33"/>
    <w:pPr>
      <w:spacing w:after="160" w:line="240" w:lineRule="exact"/>
    </w:pPr>
    <w:rPr>
      <w:rFonts w:ascii="Verdana" w:hAnsi="Verdana"/>
      <w:sz w:val="20"/>
      <w:szCs w:val="20"/>
      <w:lang w:val="en-US" w:eastAsia="en-US"/>
    </w:rPr>
  </w:style>
  <w:style w:type="paragraph" w:customStyle="1" w:styleId="affffffff7">
    <w:basedOn w:val="a"/>
    <w:next w:val="a7"/>
    <w:qFormat/>
    <w:rsid w:val="000523FC"/>
    <w:pPr>
      <w:jc w:val="center"/>
    </w:pPr>
    <w:rPr>
      <w:b/>
    </w:rPr>
  </w:style>
  <w:style w:type="paragraph" w:customStyle="1" w:styleId="1fff">
    <w:name w:val="Знак Знак Знак1 Знак"/>
    <w:basedOn w:val="a"/>
    <w:rsid w:val="000523FC"/>
    <w:pPr>
      <w:spacing w:after="160" w:line="240" w:lineRule="exact"/>
    </w:pPr>
    <w:rPr>
      <w:rFonts w:ascii="Verdana" w:hAnsi="Verdana"/>
      <w:sz w:val="20"/>
      <w:szCs w:val="20"/>
      <w:lang w:val="en-US" w:eastAsia="en-US"/>
    </w:rPr>
  </w:style>
  <w:style w:type="paragraph" w:customStyle="1" w:styleId="affffffff8">
    <w:name w:val="Знак"/>
    <w:basedOn w:val="a"/>
    <w:rsid w:val="00467425"/>
    <w:pPr>
      <w:tabs>
        <w:tab w:val="num" w:pos="360"/>
      </w:tabs>
      <w:spacing w:after="160" w:line="240" w:lineRule="exact"/>
    </w:pPr>
    <w:rPr>
      <w:rFonts w:ascii="Verdana" w:hAnsi="Verdana" w:cs="Verdana"/>
      <w:sz w:val="20"/>
      <w:szCs w:val="20"/>
      <w:lang w:val="en-US" w:eastAsia="en-US"/>
    </w:rPr>
  </w:style>
  <w:style w:type="numbering" w:customStyle="1" w:styleId="56">
    <w:name w:val="Нет списка5"/>
    <w:next w:val="a2"/>
    <w:uiPriority w:val="99"/>
    <w:semiHidden/>
    <w:unhideWhenUsed/>
    <w:rsid w:val="00291D25"/>
  </w:style>
  <w:style w:type="paragraph" w:customStyle="1" w:styleId="affffffff9">
    <w:name w:val="Информация о версии"/>
    <w:basedOn w:val="afffff9"/>
    <w:next w:val="a"/>
    <w:uiPriority w:val="99"/>
    <w:rsid w:val="00291D25"/>
    <w:pPr>
      <w:widowControl w:val="0"/>
    </w:pPr>
    <w:rPr>
      <w:rFonts w:ascii="Times New Roman CYR" w:eastAsia="Times New Roman" w:hAnsi="Times New Roman CYR" w:cs="Times New Roman CYR"/>
      <w:i/>
      <w:iCs/>
      <w:lang w:eastAsia="ru-RU"/>
    </w:rPr>
  </w:style>
  <w:style w:type="character" w:customStyle="1" w:styleId="affffffffa">
    <w:name w:val="Цветовое выделение для Текст"/>
    <w:uiPriority w:val="99"/>
    <w:rsid w:val="00291D25"/>
    <w:rPr>
      <w:rFonts w:ascii="Times New Roman CYR" w:hAnsi="Times New Roman CYR"/>
    </w:rPr>
  </w:style>
  <w:style w:type="table" w:customStyle="1" w:styleId="93">
    <w:name w:val="Сетка таблицы9"/>
    <w:basedOn w:val="a1"/>
    <w:next w:val="ae"/>
    <w:uiPriority w:val="39"/>
    <w:rsid w:val="00291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291D25"/>
    <w:rPr>
      <w:rFonts w:cs="Times New Roman"/>
      <w:color w:val="605E5C"/>
      <w:shd w:val="clear" w:color="auto" w:fill="E1DFDD"/>
    </w:rPr>
  </w:style>
  <w:style w:type="paragraph" w:customStyle="1" w:styleId="affffffffb">
    <w:name w:val="???????"/>
    <w:rsid w:val="00291D25"/>
  </w:style>
  <w:style w:type="paragraph" w:customStyle="1" w:styleId="1fff0">
    <w:name w:val="Знак Знак Знак1 Знак"/>
    <w:basedOn w:val="a"/>
    <w:rsid w:val="004A70EB"/>
    <w:pPr>
      <w:spacing w:after="160" w:line="240" w:lineRule="exact"/>
    </w:pPr>
    <w:rPr>
      <w:rFonts w:ascii="Verdana" w:hAnsi="Verdana"/>
      <w:sz w:val="20"/>
      <w:szCs w:val="20"/>
      <w:lang w:val="en-US" w:eastAsia="en-US"/>
    </w:rPr>
  </w:style>
  <w:style w:type="paragraph" w:customStyle="1" w:styleId="affffffffc">
    <w:basedOn w:val="a"/>
    <w:next w:val="a7"/>
    <w:qFormat/>
    <w:rsid w:val="004A70EB"/>
    <w:pPr>
      <w:jc w:val="center"/>
    </w:pPr>
    <w:rPr>
      <w:b/>
    </w:rPr>
  </w:style>
  <w:style w:type="paragraph" w:customStyle="1" w:styleId="1fff1">
    <w:name w:val="Знак Знак Знак1"/>
    <w:basedOn w:val="a"/>
    <w:rsid w:val="004A70EB"/>
    <w:pPr>
      <w:tabs>
        <w:tab w:val="num" w:pos="360"/>
      </w:tabs>
      <w:spacing w:after="160" w:line="240" w:lineRule="exact"/>
    </w:pPr>
    <w:rPr>
      <w:rFonts w:ascii="Verdana" w:hAnsi="Verdana" w:cs="Verdana"/>
      <w:sz w:val="20"/>
      <w:szCs w:val="20"/>
      <w:lang w:val="en-US" w:eastAsia="en-US"/>
    </w:rPr>
  </w:style>
  <w:style w:type="paragraph" w:customStyle="1" w:styleId="msonormal0">
    <w:name w:val="msonormal"/>
    <w:basedOn w:val="a"/>
    <w:rsid w:val="003B16BA"/>
    <w:pPr>
      <w:spacing w:before="100" w:beforeAutospacing="1" w:after="100" w:afterAutospacing="1"/>
    </w:pPr>
  </w:style>
  <w:style w:type="paragraph" w:customStyle="1" w:styleId="affffffffd">
    <w:basedOn w:val="a"/>
    <w:next w:val="a7"/>
    <w:qFormat/>
    <w:rsid w:val="002C1BBA"/>
    <w:pPr>
      <w:jc w:val="center"/>
    </w:pPr>
    <w:rPr>
      <w:b/>
    </w:rPr>
  </w:style>
  <w:style w:type="paragraph" w:customStyle="1" w:styleId="1fff2">
    <w:name w:val="Знак Знак Знак1 Знак"/>
    <w:basedOn w:val="a"/>
    <w:rsid w:val="002C1BBA"/>
    <w:pPr>
      <w:spacing w:after="160" w:line="240" w:lineRule="exact"/>
    </w:pPr>
    <w:rPr>
      <w:rFonts w:ascii="Verdana" w:hAnsi="Verdana"/>
      <w:sz w:val="20"/>
      <w:szCs w:val="20"/>
      <w:lang w:val="en-US" w:eastAsia="en-US"/>
    </w:rPr>
  </w:style>
  <w:style w:type="paragraph" w:customStyle="1" w:styleId="affffffffe">
    <w:basedOn w:val="a"/>
    <w:next w:val="a7"/>
    <w:qFormat/>
    <w:rsid w:val="00522E91"/>
    <w:pPr>
      <w:jc w:val="center"/>
    </w:pPr>
    <w:rPr>
      <w:b/>
    </w:rPr>
  </w:style>
  <w:style w:type="paragraph" w:customStyle="1" w:styleId="1fff3">
    <w:name w:val="Знак Знак Знак1 Знак"/>
    <w:basedOn w:val="a"/>
    <w:rsid w:val="00522E91"/>
    <w:pPr>
      <w:spacing w:after="160" w:line="240" w:lineRule="exact"/>
    </w:pPr>
    <w:rPr>
      <w:rFonts w:ascii="Verdana" w:hAnsi="Verdana"/>
      <w:sz w:val="20"/>
      <w:szCs w:val="20"/>
      <w:lang w:val="en-US" w:eastAsia="en-US"/>
    </w:rPr>
  </w:style>
  <w:style w:type="character" w:customStyle="1" w:styleId="afffffffff">
    <w:name w:val="Название Знак"/>
    <w:rsid w:val="00744143"/>
    <w:rPr>
      <w:sz w:val="28"/>
    </w:rPr>
  </w:style>
  <w:style w:type="paragraph" w:customStyle="1" w:styleId="73">
    <w:name w:val="Абзац списка7"/>
    <w:basedOn w:val="a"/>
    <w:rsid w:val="00744143"/>
    <w:pPr>
      <w:spacing w:after="200" w:line="276" w:lineRule="auto"/>
      <w:ind w:left="720"/>
      <w:contextualSpacing/>
    </w:pPr>
    <w:rPr>
      <w:rFonts w:ascii="Calibri" w:hAnsi="Calibri"/>
      <w:sz w:val="22"/>
      <w:szCs w:val="22"/>
    </w:rPr>
  </w:style>
  <w:style w:type="character" w:customStyle="1" w:styleId="highlightsearch">
    <w:name w:val="highlightsearch"/>
    <w:rsid w:val="00744143"/>
  </w:style>
  <w:style w:type="character" w:customStyle="1" w:styleId="3a">
    <w:name w:val="Основной текст (3)_"/>
    <w:basedOn w:val="a0"/>
    <w:link w:val="3b"/>
    <w:rsid w:val="00D36EA1"/>
    <w:rPr>
      <w:b/>
      <w:bCs/>
      <w:shd w:val="clear" w:color="auto" w:fill="FFFFFF"/>
    </w:rPr>
  </w:style>
  <w:style w:type="paragraph" w:customStyle="1" w:styleId="3b">
    <w:name w:val="Основной текст (3)"/>
    <w:basedOn w:val="a"/>
    <w:link w:val="3a"/>
    <w:rsid w:val="00D36EA1"/>
    <w:pPr>
      <w:widowControl w:val="0"/>
      <w:shd w:val="clear" w:color="auto" w:fill="FFFFFF"/>
      <w:spacing w:after="360" w:line="0" w:lineRule="atLeast"/>
    </w:pPr>
    <w:rPr>
      <w:b/>
      <w:bCs/>
      <w:sz w:val="20"/>
      <w:szCs w:val="20"/>
    </w:rPr>
  </w:style>
  <w:style w:type="paragraph" w:customStyle="1" w:styleId="afffffffff0">
    <w:basedOn w:val="a"/>
    <w:next w:val="a7"/>
    <w:qFormat/>
    <w:rsid w:val="00A24D1B"/>
    <w:pPr>
      <w:jc w:val="center"/>
    </w:pPr>
    <w:rPr>
      <w:b/>
    </w:rPr>
  </w:style>
  <w:style w:type="paragraph" w:customStyle="1" w:styleId="1fff4">
    <w:name w:val="Знак Знак Знак1 Знак"/>
    <w:basedOn w:val="a"/>
    <w:rsid w:val="00A24D1B"/>
    <w:pPr>
      <w:spacing w:after="160" w:line="240" w:lineRule="exact"/>
    </w:pPr>
    <w:rPr>
      <w:rFonts w:ascii="Verdana" w:hAnsi="Verdana"/>
      <w:sz w:val="20"/>
      <w:szCs w:val="20"/>
      <w:lang w:val="en-US" w:eastAsia="en-US"/>
    </w:rPr>
  </w:style>
  <w:style w:type="numbering" w:customStyle="1" w:styleId="63">
    <w:name w:val="Нет списка6"/>
    <w:next w:val="a2"/>
    <w:semiHidden/>
    <w:rsid w:val="00A24D1B"/>
  </w:style>
  <w:style w:type="paragraph" w:customStyle="1" w:styleId="1fff5">
    <w:name w:val="Знак Знак Знак1"/>
    <w:basedOn w:val="a"/>
    <w:rsid w:val="00A24D1B"/>
    <w:pPr>
      <w:tabs>
        <w:tab w:val="num" w:pos="360"/>
      </w:tabs>
      <w:spacing w:after="160" w:line="240" w:lineRule="exact"/>
    </w:pPr>
    <w:rPr>
      <w:rFonts w:ascii="Verdana" w:hAnsi="Verdana" w:cs="Verdana"/>
      <w:sz w:val="20"/>
      <w:szCs w:val="20"/>
      <w:lang w:val="en-US" w:eastAsia="en-US"/>
    </w:rPr>
  </w:style>
  <w:style w:type="table" w:customStyle="1" w:styleId="1fff6">
    <w:name w:val="Стиль таблицы1"/>
    <w:basedOn w:val="a1"/>
    <w:rsid w:val="00A24D1B"/>
    <w:tblPr/>
  </w:style>
  <w:style w:type="paragraph" w:customStyle="1" w:styleId="2f2">
    <w:name w:val="Основной текст2"/>
    <w:basedOn w:val="a"/>
    <w:rsid w:val="00A24D1B"/>
    <w:rPr>
      <w:b/>
      <w:szCs w:val="20"/>
    </w:rPr>
  </w:style>
  <w:style w:type="table" w:customStyle="1" w:styleId="101">
    <w:name w:val="Сетка таблицы10"/>
    <w:basedOn w:val="a1"/>
    <w:next w:val="ae"/>
    <w:uiPriority w:val="39"/>
    <w:rsid w:val="005363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2"/>
    <w:uiPriority w:val="99"/>
    <w:semiHidden/>
    <w:unhideWhenUsed/>
    <w:rsid w:val="00536356"/>
  </w:style>
  <w:style w:type="paragraph" w:customStyle="1" w:styleId="TableParagraph">
    <w:name w:val="Table Paragraph"/>
    <w:basedOn w:val="a"/>
    <w:qFormat/>
    <w:rsid w:val="00536356"/>
    <w:pPr>
      <w:widowControl w:val="0"/>
      <w:autoSpaceDE w:val="0"/>
      <w:autoSpaceDN w:val="0"/>
      <w:spacing w:line="280" w:lineRule="exact"/>
      <w:ind w:left="813"/>
    </w:pPr>
    <w:rPr>
      <w:sz w:val="22"/>
      <w:szCs w:val="22"/>
      <w:lang w:val="en-US" w:eastAsia="en-US"/>
    </w:rPr>
  </w:style>
  <w:style w:type="paragraph" w:customStyle="1" w:styleId="afffffffff1">
    <w:basedOn w:val="a"/>
    <w:next w:val="a7"/>
    <w:qFormat/>
    <w:rsid w:val="00AF57C4"/>
    <w:pPr>
      <w:jc w:val="center"/>
    </w:pPr>
    <w:rPr>
      <w:b/>
    </w:rPr>
  </w:style>
  <w:style w:type="paragraph" w:customStyle="1" w:styleId="1fff7">
    <w:name w:val="Знак Знак Знак1 Знак"/>
    <w:basedOn w:val="a"/>
    <w:rsid w:val="00AF57C4"/>
    <w:pPr>
      <w:spacing w:after="160" w:line="240" w:lineRule="exact"/>
    </w:pPr>
    <w:rPr>
      <w:rFonts w:ascii="Verdana" w:hAnsi="Verdana"/>
      <w:sz w:val="20"/>
      <w:szCs w:val="20"/>
      <w:lang w:val="en-US" w:eastAsia="en-US"/>
    </w:rPr>
  </w:style>
  <w:style w:type="paragraph" w:customStyle="1" w:styleId="afffffffff2">
    <w:basedOn w:val="a"/>
    <w:next w:val="a7"/>
    <w:qFormat/>
    <w:rsid w:val="00AF57C4"/>
    <w:pPr>
      <w:jc w:val="center"/>
    </w:pPr>
    <w:rPr>
      <w:sz w:val="28"/>
      <w:szCs w:val="20"/>
    </w:rPr>
  </w:style>
  <w:style w:type="numbering" w:customStyle="1" w:styleId="82">
    <w:name w:val="Нет списка8"/>
    <w:next w:val="a2"/>
    <w:uiPriority w:val="99"/>
    <w:semiHidden/>
    <w:unhideWhenUsed/>
    <w:rsid w:val="00C265B6"/>
  </w:style>
  <w:style w:type="table" w:customStyle="1" w:styleId="112">
    <w:name w:val="Сетка таблицы11"/>
    <w:basedOn w:val="a1"/>
    <w:next w:val="ae"/>
    <w:uiPriority w:val="39"/>
    <w:rsid w:val="0087731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basedOn w:val="a"/>
    <w:next w:val="a7"/>
    <w:qFormat/>
    <w:rsid w:val="0087731F"/>
    <w:pPr>
      <w:jc w:val="center"/>
    </w:pPr>
    <w:rPr>
      <w:sz w:val="28"/>
      <w:szCs w:val="20"/>
    </w:rPr>
  </w:style>
  <w:style w:type="numbering" w:customStyle="1" w:styleId="94">
    <w:name w:val="Нет списка9"/>
    <w:next w:val="a2"/>
    <w:uiPriority w:val="99"/>
    <w:semiHidden/>
    <w:unhideWhenUsed/>
    <w:rsid w:val="009E2E37"/>
  </w:style>
  <w:style w:type="table" w:customStyle="1" w:styleId="121">
    <w:name w:val="Сетка таблицы12"/>
    <w:basedOn w:val="a1"/>
    <w:next w:val="ae"/>
    <w:uiPriority w:val="59"/>
    <w:rsid w:val="009E2E3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9E2E37"/>
  </w:style>
  <w:style w:type="table" w:customStyle="1" w:styleId="130">
    <w:name w:val="Сетка таблицы13"/>
    <w:basedOn w:val="a1"/>
    <w:next w:val="ae"/>
    <w:uiPriority w:val="59"/>
    <w:rsid w:val="009E2E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8">
    <w:name w:val="Знак Знак Знак1"/>
    <w:basedOn w:val="a"/>
    <w:rsid w:val="009E2E37"/>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1"/>
    <w:basedOn w:val="a"/>
    <w:rsid w:val="00F7634E"/>
    <w:pPr>
      <w:tabs>
        <w:tab w:val="num" w:pos="360"/>
      </w:tabs>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20448">
      <w:bodyDiv w:val="1"/>
      <w:marLeft w:val="0"/>
      <w:marRight w:val="0"/>
      <w:marTop w:val="0"/>
      <w:marBottom w:val="0"/>
      <w:divBdr>
        <w:top w:val="none" w:sz="0" w:space="0" w:color="auto"/>
        <w:left w:val="none" w:sz="0" w:space="0" w:color="auto"/>
        <w:bottom w:val="none" w:sz="0" w:space="0" w:color="auto"/>
        <w:right w:val="none" w:sz="0" w:space="0" w:color="auto"/>
      </w:divBdr>
    </w:div>
    <w:div w:id="133065319">
      <w:bodyDiv w:val="1"/>
      <w:marLeft w:val="0"/>
      <w:marRight w:val="0"/>
      <w:marTop w:val="0"/>
      <w:marBottom w:val="0"/>
      <w:divBdr>
        <w:top w:val="none" w:sz="0" w:space="0" w:color="auto"/>
        <w:left w:val="none" w:sz="0" w:space="0" w:color="auto"/>
        <w:bottom w:val="none" w:sz="0" w:space="0" w:color="auto"/>
        <w:right w:val="none" w:sz="0" w:space="0" w:color="auto"/>
      </w:divBdr>
    </w:div>
    <w:div w:id="222719610">
      <w:bodyDiv w:val="1"/>
      <w:marLeft w:val="0"/>
      <w:marRight w:val="0"/>
      <w:marTop w:val="0"/>
      <w:marBottom w:val="0"/>
      <w:divBdr>
        <w:top w:val="none" w:sz="0" w:space="0" w:color="auto"/>
        <w:left w:val="none" w:sz="0" w:space="0" w:color="auto"/>
        <w:bottom w:val="none" w:sz="0" w:space="0" w:color="auto"/>
        <w:right w:val="none" w:sz="0" w:space="0" w:color="auto"/>
      </w:divBdr>
    </w:div>
    <w:div w:id="287207140">
      <w:bodyDiv w:val="1"/>
      <w:marLeft w:val="0"/>
      <w:marRight w:val="0"/>
      <w:marTop w:val="0"/>
      <w:marBottom w:val="0"/>
      <w:divBdr>
        <w:top w:val="none" w:sz="0" w:space="0" w:color="auto"/>
        <w:left w:val="none" w:sz="0" w:space="0" w:color="auto"/>
        <w:bottom w:val="none" w:sz="0" w:space="0" w:color="auto"/>
        <w:right w:val="none" w:sz="0" w:space="0" w:color="auto"/>
      </w:divBdr>
    </w:div>
    <w:div w:id="390812174">
      <w:bodyDiv w:val="1"/>
      <w:marLeft w:val="0"/>
      <w:marRight w:val="0"/>
      <w:marTop w:val="0"/>
      <w:marBottom w:val="0"/>
      <w:divBdr>
        <w:top w:val="none" w:sz="0" w:space="0" w:color="auto"/>
        <w:left w:val="none" w:sz="0" w:space="0" w:color="auto"/>
        <w:bottom w:val="none" w:sz="0" w:space="0" w:color="auto"/>
        <w:right w:val="none" w:sz="0" w:space="0" w:color="auto"/>
      </w:divBdr>
    </w:div>
    <w:div w:id="410931529">
      <w:bodyDiv w:val="1"/>
      <w:marLeft w:val="0"/>
      <w:marRight w:val="0"/>
      <w:marTop w:val="0"/>
      <w:marBottom w:val="0"/>
      <w:divBdr>
        <w:top w:val="none" w:sz="0" w:space="0" w:color="auto"/>
        <w:left w:val="none" w:sz="0" w:space="0" w:color="auto"/>
        <w:bottom w:val="none" w:sz="0" w:space="0" w:color="auto"/>
        <w:right w:val="none" w:sz="0" w:space="0" w:color="auto"/>
      </w:divBdr>
    </w:div>
    <w:div w:id="467747373">
      <w:bodyDiv w:val="1"/>
      <w:marLeft w:val="0"/>
      <w:marRight w:val="0"/>
      <w:marTop w:val="0"/>
      <w:marBottom w:val="0"/>
      <w:divBdr>
        <w:top w:val="none" w:sz="0" w:space="0" w:color="auto"/>
        <w:left w:val="none" w:sz="0" w:space="0" w:color="auto"/>
        <w:bottom w:val="none" w:sz="0" w:space="0" w:color="auto"/>
        <w:right w:val="none" w:sz="0" w:space="0" w:color="auto"/>
      </w:divBdr>
    </w:div>
    <w:div w:id="488833227">
      <w:bodyDiv w:val="1"/>
      <w:marLeft w:val="0"/>
      <w:marRight w:val="0"/>
      <w:marTop w:val="0"/>
      <w:marBottom w:val="0"/>
      <w:divBdr>
        <w:top w:val="none" w:sz="0" w:space="0" w:color="auto"/>
        <w:left w:val="none" w:sz="0" w:space="0" w:color="auto"/>
        <w:bottom w:val="none" w:sz="0" w:space="0" w:color="auto"/>
        <w:right w:val="none" w:sz="0" w:space="0" w:color="auto"/>
      </w:divBdr>
    </w:div>
    <w:div w:id="491675249">
      <w:bodyDiv w:val="1"/>
      <w:marLeft w:val="0"/>
      <w:marRight w:val="0"/>
      <w:marTop w:val="0"/>
      <w:marBottom w:val="0"/>
      <w:divBdr>
        <w:top w:val="none" w:sz="0" w:space="0" w:color="auto"/>
        <w:left w:val="none" w:sz="0" w:space="0" w:color="auto"/>
        <w:bottom w:val="none" w:sz="0" w:space="0" w:color="auto"/>
        <w:right w:val="none" w:sz="0" w:space="0" w:color="auto"/>
      </w:divBdr>
    </w:div>
    <w:div w:id="512913087">
      <w:bodyDiv w:val="1"/>
      <w:marLeft w:val="0"/>
      <w:marRight w:val="0"/>
      <w:marTop w:val="0"/>
      <w:marBottom w:val="0"/>
      <w:divBdr>
        <w:top w:val="none" w:sz="0" w:space="0" w:color="auto"/>
        <w:left w:val="none" w:sz="0" w:space="0" w:color="auto"/>
        <w:bottom w:val="none" w:sz="0" w:space="0" w:color="auto"/>
        <w:right w:val="none" w:sz="0" w:space="0" w:color="auto"/>
      </w:divBdr>
    </w:div>
    <w:div w:id="544223273">
      <w:bodyDiv w:val="1"/>
      <w:marLeft w:val="0"/>
      <w:marRight w:val="0"/>
      <w:marTop w:val="0"/>
      <w:marBottom w:val="0"/>
      <w:divBdr>
        <w:top w:val="none" w:sz="0" w:space="0" w:color="auto"/>
        <w:left w:val="none" w:sz="0" w:space="0" w:color="auto"/>
        <w:bottom w:val="none" w:sz="0" w:space="0" w:color="auto"/>
        <w:right w:val="none" w:sz="0" w:space="0" w:color="auto"/>
      </w:divBdr>
    </w:div>
    <w:div w:id="596331851">
      <w:bodyDiv w:val="1"/>
      <w:marLeft w:val="0"/>
      <w:marRight w:val="0"/>
      <w:marTop w:val="0"/>
      <w:marBottom w:val="0"/>
      <w:divBdr>
        <w:top w:val="none" w:sz="0" w:space="0" w:color="auto"/>
        <w:left w:val="none" w:sz="0" w:space="0" w:color="auto"/>
        <w:bottom w:val="none" w:sz="0" w:space="0" w:color="auto"/>
        <w:right w:val="none" w:sz="0" w:space="0" w:color="auto"/>
      </w:divBdr>
    </w:div>
    <w:div w:id="691108561">
      <w:bodyDiv w:val="1"/>
      <w:marLeft w:val="0"/>
      <w:marRight w:val="0"/>
      <w:marTop w:val="0"/>
      <w:marBottom w:val="0"/>
      <w:divBdr>
        <w:top w:val="none" w:sz="0" w:space="0" w:color="auto"/>
        <w:left w:val="none" w:sz="0" w:space="0" w:color="auto"/>
        <w:bottom w:val="none" w:sz="0" w:space="0" w:color="auto"/>
        <w:right w:val="none" w:sz="0" w:space="0" w:color="auto"/>
      </w:divBdr>
    </w:div>
    <w:div w:id="762455443">
      <w:bodyDiv w:val="1"/>
      <w:marLeft w:val="0"/>
      <w:marRight w:val="0"/>
      <w:marTop w:val="0"/>
      <w:marBottom w:val="0"/>
      <w:divBdr>
        <w:top w:val="none" w:sz="0" w:space="0" w:color="auto"/>
        <w:left w:val="none" w:sz="0" w:space="0" w:color="auto"/>
        <w:bottom w:val="none" w:sz="0" w:space="0" w:color="auto"/>
        <w:right w:val="none" w:sz="0" w:space="0" w:color="auto"/>
      </w:divBdr>
    </w:div>
    <w:div w:id="775253751">
      <w:bodyDiv w:val="1"/>
      <w:marLeft w:val="0"/>
      <w:marRight w:val="0"/>
      <w:marTop w:val="0"/>
      <w:marBottom w:val="0"/>
      <w:divBdr>
        <w:top w:val="none" w:sz="0" w:space="0" w:color="auto"/>
        <w:left w:val="none" w:sz="0" w:space="0" w:color="auto"/>
        <w:bottom w:val="none" w:sz="0" w:space="0" w:color="auto"/>
        <w:right w:val="none" w:sz="0" w:space="0" w:color="auto"/>
      </w:divBdr>
    </w:div>
    <w:div w:id="808473659">
      <w:bodyDiv w:val="1"/>
      <w:marLeft w:val="0"/>
      <w:marRight w:val="0"/>
      <w:marTop w:val="0"/>
      <w:marBottom w:val="0"/>
      <w:divBdr>
        <w:top w:val="none" w:sz="0" w:space="0" w:color="auto"/>
        <w:left w:val="none" w:sz="0" w:space="0" w:color="auto"/>
        <w:bottom w:val="none" w:sz="0" w:space="0" w:color="auto"/>
        <w:right w:val="none" w:sz="0" w:space="0" w:color="auto"/>
      </w:divBdr>
    </w:div>
    <w:div w:id="816339508">
      <w:bodyDiv w:val="1"/>
      <w:marLeft w:val="0"/>
      <w:marRight w:val="0"/>
      <w:marTop w:val="0"/>
      <w:marBottom w:val="0"/>
      <w:divBdr>
        <w:top w:val="none" w:sz="0" w:space="0" w:color="auto"/>
        <w:left w:val="none" w:sz="0" w:space="0" w:color="auto"/>
        <w:bottom w:val="none" w:sz="0" w:space="0" w:color="auto"/>
        <w:right w:val="none" w:sz="0" w:space="0" w:color="auto"/>
      </w:divBdr>
    </w:div>
    <w:div w:id="828669526">
      <w:bodyDiv w:val="1"/>
      <w:marLeft w:val="0"/>
      <w:marRight w:val="0"/>
      <w:marTop w:val="0"/>
      <w:marBottom w:val="0"/>
      <w:divBdr>
        <w:top w:val="none" w:sz="0" w:space="0" w:color="auto"/>
        <w:left w:val="none" w:sz="0" w:space="0" w:color="auto"/>
        <w:bottom w:val="none" w:sz="0" w:space="0" w:color="auto"/>
        <w:right w:val="none" w:sz="0" w:space="0" w:color="auto"/>
      </w:divBdr>
    </w:div>
    <w:div w:id="860974786">
      <w:bodyDiv w:val="1"/>
      <w:marLeft w:val="0"/>
      <w:marRight w:val="0"/>
      <w:marTop w:val="0"/>
      <w:marBottom w:val="0"/>
      <w:divBdr>
        <w:top w:val="none" w:sz="0" w:space="0" w:color="auto"/>
        <w:left w:val="none" w:sz="0" w:space="0" w:color="auto"/>
        <w:bottom w:val="none" w:sz="0" w:space="0" w:color="auto"/>
        <w:right w:val="none" w:sz="0" w:space="0" w:color="auto"/>
      </w:divBdr>
    </w:div>
    <w:div w:id="899245203">
      <w:bodyDiv w:val="1"/>
      <w:marLeft w:val="0"/>
      <w:marRight w:val="0"/>
      <w:marTop w:val="0"/>
      <w:marBottom w:val="0"/>
      <w:divBdr>
        <w:top w:val="none" w:sz="0" w:space="0" w:color="auto"/>
        <w:left w:val="none" w:sz="0" w:space="0" w:color="auto"/>
        <w:bottom w:val="none" w:sz="0" w:space="0" w:color="auto"/>
        <w:right w:val="none" w:sz="0" w:space="0" w:color="auto"/>
      </w:divBdr>
    </w:div>
    <w:div w:id="1039235097">
      <w:bodyDiv w:val="1"/>
      <w:marLeft w:val="0"/>
      <w:marRight w:val="0"/>
      <w:marTop w:val="0"/>
      <w:marBottom w:val="0"/>
      <w:divBdr>
        <w:top w:val="none" w:sz="0" w:space="0" w:color="auto"/>
        <w:left w:val="none" w:sz="0" w:space="0" w:color="auto"/>
        <w:bottom w:val="none" w:sz="0" w:space="0" w:color="auto"/>
        <w:right w:val="none" w:sz="0" w:space="0" w:color="auto"/>
      </w:divBdr>
    </w:div>
    <w:div w:id="1139303929">
      <w:bodyDiv w:val="1"/>
      <w:marLeft w:val="0"/>
      <w:marRight w:val="0"/>
      <w:marTop w:val="0"/>
      <w:marBottom w:val="0"/>
      <w:divBdr>
        <w:top w:val="none" w:sz="0" w:space="0" w:color="auto"/>
        <w:left w:val="none" w:sz="0" w:space="0" w:color="auto"/>
        <w:bottom w:val="none" w:sz="0" w:space="0" w:color="auto"/>
        <w:right w:val="none" w:sz="0" w:space="0" w:color="auto"/>
      </w:divBdr>
    </w:div>
    <w:div w:id="1270625495">
      <w:bodyDiv w:val="1"/>
      <w:marLeft w:val="0"/>
      <w:marRight w:val="0"/>
      <w:marTop w:val="0"/>
      <w:marBottom w:val="0"/>
      <w:divBdr>
        <w:top w:val="none" w:sz="0" w:space="0" w:color="auto"/>
        <w:left w:val="none" w:sz="0" w:space="0" w:color="auto"/>
        <w:bottom w:val="none" w:sz="0" w:space="0" w:color="auto"/>
        <w:right w:val="none" w:sz="0" w:space="0" w:color="auto"/>
      </w:divBdr>
    </w:div>
    <w:div w:id="1367177572">
      <w:bodyDiv w:val="1"/>
      <w:marLeft w:val="0"/>
      <w:marRight w:val="0"/>
      <w:marTop w:val="0"/>
      <w:marBottom w:val="0"/>
      <w:divBdr>
        <w:top w:val="none" w:sz="0" w:space="0" w:color="auto"/>
        <w:left w:val="none" w:sz="0" w:space="0" w:color="auto"/>
        <w:bottom w:val="none" w:sz="0" w:space="0" w:color="auto"/>
        <w:right w:val="none" w:sz="0" w:space="0" w:color="auto"/>
      </w:divBdr>
    </w:div>
    <w:div w:id="1372606203">
      <w:bodyDiv w:val="1"/>
      <w:marLeft w:val="0"/>
      <w:marRight w:val="0"/>
      <w:marTop w:val="0"/>
      <w:marBottom w:val="0"/>
      <w:divBdr>
        <w:top w:val="none" w:sz="0" w:space="0" w:color="auto"/>
        <w:left w:val="none" w:sz="0" w:space="0" w:color="auto"/>
        <w:bottom w:val="none" w:sz="0" w:space="0" w:color="auto"/>
        <w:right w:val="none" w:sz="0" w:space="0" w:color="auto"/>
      </w:divBdr>
    </w:div>
    <w:div w:id="1409301221">
      <w:bodyDiv w:val="1"/>
      <w:marLeft w:val="0"/>
      <w:marRight w:val="0"/>
      <w:marTop w:val="0"/>
      <w:marBottom w:val="0"/>
      <w:divBdr>
        <w:top w:val="none" w:sz="0" w:space="0" w:color="auto"/>
        <w:left w:val="none" w:sz="0" w:space="0" w:color="auto"/>
        <w:bottom w:val="none" w:sz="0" w:space="0" w:color="auto"/>
        <w:right w:val="none" w:sz="0" w:space="0" w:color="auto"/>
      </w:divBdr>
    </w:div>
    <w:div w:id="1426340219">
      <w:bodyDiv w:val="1"/>
      <w:marLeft w:val="0"/>
      <w:marRight w:val="0"/>
      <w:marTop w:val="0"/>
      <w:marBottom w:val="0"/>
      <w:divBdr>
        <w:top w:val="none" w:sz="0" w:space="0" w:color="auto"/>
        <w:left w:val="none" w:sz="0" w:space="0" w:color="auto"/>
        <w:bottom w:val="none" w:sz="0" w:space="0" w:color="auto"/>
        <w:right w:val="none" w:sz="0" w:space="0" w:color="auto"/>
      </w:divBdr>
    </w:div>
    <w:div w:id="1474367491">
      <w:bodyDiv w:val="1"/>
      <w:marLeft w:val="0"/>
      <w:marRight w:val="0"/>
      <w:marTop w:val="0"/>
      <w:marBottom w:val="0"/>
      <w:divBdr>
        <w:top w:val="none" w:sz="0" w:space="0" w:color="auto"/>
        <w:left w:val="none" w:sz="0" w:space="0" w:color="auto"/>
        <w:bottom w:val="none" w:sz="0" w:space="0" w:color="auto"/>
        <w:right w:val="none" w:sz="0" w:space="0" w:color="auto"/>
      </w:divBdr>
    </w:div>
    <w:div w:id="1476334409">
      <w:bodyDiv w:val="1"/>
      <w:marLeft w:val="0"/>
      <w:marRight w:val="0"/>
      <w:marTop w:val="0"/>
      <w:marBottom w:val="0"/>
      <w:divBdr>
        <w:top w:val="none" w:sz="0" w:space="0" w:color="auto"/>
        <w:left w:val="none" w:sz="0" w:space="0" w:color="auto"/>
        <w:bottom w:val="none" w:sz="0" w:space="0" w:color="auto"/>
        <w:right w:val="none" w:sz="0" w:space="0" w:color="auto"/>
      </w:divBdr>
    </w:div>
    <w:div w:id="1507285432">
      <w:bodyDiv w:val="1"/>
      <w:marLeft w:val="0"/>
      <w:marRight w:val="0"/>
      <w:marTop w:val="0"/>
      <w:marBottom w:val="0"/>
      <w:divBdr>
        <w:top w:val="none" w:sz="0" w:space="0" w:color="auto"/>
        <w:left w:val="none" w:sz="0" w:space="0" w:color="auto"/>
        <w:bottom w:val="none" w:sz="0" w:space="0" w:color="auto"/>
        <w:right w:val="none" w:sz="0" w:space="0" w:color="auto"/>
      </w:divBdr>
    </w:div>
    <w:div w:id="1530531555">
      <w:bodyDiv w:val="1"/>
      <w:marLeft w:val="0"/>
      <w:marRight w:val="0"/>
      <w:marTop w:val="0"/>
      <w:marBottom w:val="0"/>
      <w:divBdr>
        <w:top w:val="none" w:sz="0" w:space="0" w:color="auto"/>
        <w:left w:val="none" w:sz="0" w:space="0" w:color="auto"/>
        <w:bottom w:val="none" w:sz="0" w:space="0" w:color="auto"/>
        <w:right w:val="none" w:sz="0" w:space="0" w:color="auto"/>
      </w:divBdr>
    </w:div>
    <w:div w:id="1591892059">
      <w:bodyDiv w:val="1"/>
      <w:marLeft w:val="0"/>
      <w:marRight w:val="0"/>
      <w:marTop w:val="0"/>
      <w:marBottom w:val="0"/>
      <w:divBdr>
        <w:top w:val="none" w:sz="0" w:space="0" w:color="auto"/>
        <w:left w:val="none" w:sz="0" w:space="0" w:color="auto"/>
        <w:bottom w:val="none" w:sz="0" w:space="0" w:color="auto"/>
        <w:right w:val="none" w:sz="0" w:space="0" w:color="auto"/>
      </w:divBdr>
    </w:div>
    <w:div w:id="1597250458">
      <w:bodyDiv w:val="1"/>
      <w:marLeft w:val="0"/>
      <w:marRight w:val="0"/>
      <w:marTop w:val="0"/>
      <w:marBottom w:val="0"/>
      <w:divBdr>
        <w:top w:val="none" w:sz="0" w:space="0" w:color="auto"/>
        <w:left w:val="none" w:sz="0" w:space="0" w:color="auto"/>
        <w:bottom w:val="none" w:sz="0" w:space="0" w:color="auto"/>
        <w:right w:val="none" w:sz="0" w:space="0" w:color="auto"/>
      </w:divBdr>
    </w:div>
    <w:div w:id="1602906389">
      <w:bodyDiv w:val="1"/>
      <w:marLeft w:val="0"/>
      <w:marRight w:val="0"/>
      <w:marTop w:val="0"/>
      <w:marBottom w:val="0"/>
      <w:divBdr>
        <w:top w:val="none" w:sz="0" w:space="0" w:color="auto"/>
        <w:left w:val="none" w:sz="0" w:space="0" w:color="auto"/>
        <w:bottom w:val="none" w:sz="0" w:space="0" w:color="auto"/>
        <w:right w:val="none" w:sz="0" w:space="0" w:color="auto"/>
      </w:divBdr>
    </w:div>
    <w:div w:id="1681003380">
      <w:bodyDiv w:val="1"/>
      <w:marLeft w:val="0"/>
      <w:marRight w:val="0"/>
      <w:marTop w:val="0"/>
      <w:marBottom w:val="0"/>
      <w:divBdr>
        <w:top w:val="none" w:sz="0" w:space="0" w:color="auto"/>
        <w:left w:val="none" w:sz="0" w:space="0" w:color="auto"/>
        <w:bottom w:val="none" w:sz="0" w:space="0" w:color="auto"/>
        <w:right w:val="none" w:sz="0" w:space="0" w:color="auto"/>
      </w:divBdr>
    </w:div>
    <w:div w:id="1854490680">
      <w:bodyDiv w:val="1"/>
      <w:marLeft w:val="0"/>
      <w:marRight w:val="0"/>
      <w:marTop w:val="0"/>
      <w:marBottom w:val="0"/>
      <w:divBdr>
        <w:top w:val="none" w:sz="0" w:space="0" w:color="auto"/>
        <w:left w:val="none" w:sz="0" w:space="0" w:color="auto"/>
        <w:bottom w:val="none" w:sz="0" w:space="0" w:color="auto"/>
        <w:right w:val="none" w:sz="0" w:space="0" w:color="auto"/>
      </w:divBdr>
    </w:div>
    <w:div w:id="1919096366">
      <w:bodyDiv w:val="1"/>
      <w:marLeft w:val="0"/>
      <w:marRight w:val="0"/>
      <w:marTop w:val="0"/>
      <w:marBottom w:val="0"/>
      <w:divBdr>
        <w:top w:val="none" w:sz="0" w:space="0" w:color="auto"/>
        <w:left w:val="none" w:sz="0" w:space="0" w:color="auto"/>
        <w:bottom w:val="none" w:sz="0" w:space="0" w:color="auto"/>
        <w:right w:val="none" w:sz="0" w:space="0" w:color="auto"/>
      </w:divBdr>
    </w:div>
    <w:div w:id="2002925817">
      <w:bodyDiv w:val="1"/>
      <w:marLeft w:val="0"/>
      <w:marRight w:val="0"/>
      <w:marTop w:val="0"/>
      <w:marBottom w:val="0"/>
      <w:divBdr>
        <w:top w:val="none" w:sz="0" w:space="0" w:color="auto"/>
        <w:left w:val="none" w:sz="0" w:space="0" w:color="auto"/>
        <w:bottom w:val="none" w:sz="0" w:space="0" w:color="auto"/>
        <w:right w:val="none" w:sz="0" w:space="0" w:color="auto"/>
      </w:divBdr>
    </w:div>
    <w:div w:id="2028865785">
      <w:bodyDiv w:val="1"/>
      <w:marLeft w:val="0"/>
      <w:marRight w:val="0"/>
      <w:marTop w:val="0"/>
      <w:marBottom w:val="0"/>
      <w:divBdr>
        <w:top w:val="none" w:sz="0" w:space="0" w:color="auto"/>
        <w:left w:val="none" w:sz="0" w:space="0" w:color="auto"/>
        <w:bottom w:val="none" w:sz="0" w:space="0" w:color="auto"/>
        <w:right w:val="none" w:sz="0" w:space="0" w:color="auto"/>
      </w:divBdr>
    </w:div>
    <w:div w:id="2057267609">
      <w:bodyDiv w:val="1"/>
      <w:marLeft w:val="0"/>
      <w:marRight w:val="0"/>
      <w:marTop w:val="0"/>
      <w:marBottom w:val="0"/>
      <w:divBdr>
        <w:top w:val="none" w:sz="0" w:space="0" w:color="auto"/>
        <w:left w:val="none" w:sz="0" w:space="0" w:color="auto"/>
        <w:bottom w:val="none" w:sz="0" w:space="0" w:color="auto"/>
        <w:right w:val="none" w:sz="0" w:space="0" w:color="auto"/>
      </w:divBdr>
    </w:div>
    <w:div w:id="2071536796">
      <w:bodyDiv w:val="1"/>
      <w:marLeft w:val="0"/>
      <w:marRight w:val="0"/>
      <w:marTop w:val="0"/>
      <w:marBottom w:val="0"/>
      <w:divBdr>
        <w:top w:val="none" w:sz="0" w:space="0" w:color="auto"/>
        <w:left w:val="none" w:sz="0" w:space="0" w:color="auto"/>
        <w:bottom w:val="none" w:sz="0" w:space="0" w:color="auto"/>
        <w:right w:val="none" w:sz="0" w:space="0" w:color="auto"/>
      </w:divBdr>
    </w:div>
    <w:div w:id="214245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dgorn.tomsk.r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consultantplus://offline/ref=A63845CF5D3A2C0E199CD1AABFAD83DAF9226EFDC3C6E3E7EFED33F4B7FD54R"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A63845CF5D3A2C0E199CD1AABFAD83DAF92B6CF6C5C7E3E7EFED33F4B7D46565F748B60826E52874F55BR" TargetMode="External"/><Relationship Id="rId34" Type="http://schemas.openxmlformats.org/officeDocument/2006/relationships/hyperlink" Target="consultantplus://offline/ref=A63845CF5D3A2C0E199CD1AABFAD83DAF9226EFDC3C6E3E7EFED33F4B7D46565F748B60826FE56R"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consultantplus://offline/ref=A63845CF5D3A2C0E199CD1AABFAD83DAF92B6CF9C0C4E3E7EFED33F4B7FD54R" TargetMode="External"/><Relationship Id="rId33" Type="http://schemas.openxmlformats.org/officeDocument/2006/relationships/hyperlink" Target="consultantplus://offline/ref=A63845CF5D3A2C0E199CD1AABFAD83DAF92B6CF6C5C7E3E7EFED33F4B7D46565F748B60D22FE56R" TargetMode="External"/><Relationship Id="rId38" Type="http://schemas.openxmlformats.org/officeDocument/2006/relationships/hyperlink" Target="mailto:%20podgorns@tomsk.gov,ru"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consultantplus://offline/ref=A63845CF5D3A2C0E199CD1AABFAD83DAF92A6FFBCA93B4E5BEB83DFF51R" TargetMode="External"/><Relationship Id="rId29" Type="http://schemas.openxmlformats.org/officeDocument/2006/relationships/hyperlink" Target="consultantplus://offline/ref=A63845CF5D3A2C0E199CCFA7A9C1DDDEFA2936F3C0C7E8B3BBBB35A3E8846330B708B05D65A024725ECD0CB7F550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consultantplus://offline/ref=A63845CF5D3A2C0E199CD1AABFAD83DAF9226CFBC6C1E3E7EFED33F4B7FD54R" TargetMode="External"/><Relationship Id="rId32" Type="http://schemas.openxmlformats.org/officeDocument/2006/relationships/hyperlink" Target="http://internet.garant.ru/document/redirect/12148944/1000" TargetMode="External"/><Relationship Id="rId37" Type="http://schemas.openxmlformats.org/officeDocument/2006/relationships/hyperlink" Target="http://www.admstrj.tomsk.r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consultantplus://offline/ref=A63845CF5D3A2C0E199CD1AABFAD83DAF92B6EFFC4C0E3E7EFED33F4B7D46565F748B600F257R" TargetMode="External"/><Relationship Id="rId28" Type="http://schemas.openxmlformats.org/officeDocument/2006/relationships/hyperlink" Target="consultantplus://offline/ref=A63845CF5D3A2C0E199CD1AABFAD83DAFA2A6BF6C1C3E3E7EFED33F4B7FD54R" TargetMode="External"/><Relationship Id="rId36" Type="http://schemas.openxmlformats.org/officeDocument/2006/relationships/hyperlink" Target="mailto:podgorns@tomsk.gov.ru"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internet.garant.ru/document/redirect/12138291/1620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consultantplus://offline/ref=A63845CF5D3A2C0E199CD1AABFAD83DAF92A61F7C3C4E3E7EFED33F4B7D46565F748B60826E52B76F55AR" TargetMode="External"/><Relationship Id="rId27" Type="http://schemas.openxmlformats.org/officeDocument/2006/relationships/hyperlink" Target="consultantplus://offline/ref=A63845CF5D3A2C0E199CD1AABFAD83DAFF266FF9C3CEBEEDE7B43FF6FB50R" TargetMode="External"/><Relationship Id="rId30" Type="http://schemas.openxmlformats.org/officeDocument/2006/relationships/hyperlink" Target="http://internet.garant.ru/document/redirect/12138291/16401" TargetMode="External"/><Relationship Id="rId35" Type="http://schemas.openxmlformats.org/officeDocument/2006/relationships/hyperlink" Target="http://internet.garant.ru/document/redirect/7160936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5E6B8-47A5-495A-9261-E6BD0E780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5678</TotalTime>
  <Pages>52</Pages>
  <Words>21902</Words>
  <Characters>124844</Characters>
  <Application>Microsoft Office Word</Application>
  <DocSecurity>0</DocSecurity>
  <Lines>1040</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146454</CharactersWithSpaces>
  <SharedDoc>false</SharedDoc>
  <HLinks>
    <vt:vector size="24" baseType="variant">
      <vt:variant>
        <vt:i4>4390917</vt:i4>
      </vt:variant>
      <vt:variant>
        <vt:i4>9</vt:i4>
      </vt:variant>
      <vt:variant>
        <vt:i4>0</vt:i4>
      </vt:variant>
      <vt:variant>
        <vt:i4>5</vt:i4>
      </vt:variant>
      <vt:variant>
        <vt:lpwstr>consultantplus://offline/ref=F79001F212E14CE063496771EEF81EB3B4DEF2E0DB6CB775436C05z4W6E</vt:lpwstr>
      </vt:variant>
      <vt:variant>
        <vt:lpwstr/>
      </vt:variant>
      <vt:variant>
        <vt:i4>4849678</vt:i4>
      </vt:variant>
      <vt:variant>
        <vt:i4>6</vt:i4>
      </vt:variant>
      <vt:variant>
        <vt:i4>0</vt:i4>
      </vt:variant>
      <vt:variant>
        <vt:i4>5</vt:i4>
      </vt:variant>
      <vt:variant>
        <vt:lpwstr>consultantplus://offline/ref=289AD279EF665F147CBD36A6DC8AD4B434891EF7B024E61E1214770535314C553C8AFCD16F6D16C40FE363eB70H</vt:lpwstr>
      </vt:variant>
      <vt:variant>
        <vt:lpwstr/>
      </vt:variant>
      <vt:variant>
        <vt:i4>4849753</vt:i4>
      </vt:variant>
      <vt:variant>
        <vt:i4>3</vt:i4>
      </vt:variant>
      <vt:variant>
        <vt:i4>0</vt:i4>
      </vt:variant>
      <vt:variant>
        <vt:i4>5</vt:i4>
      </vt:variant>
      <vt:variant>
        <vt:lpwstr>consultantplus://offline/ref=289AD279EF665F147CBD36A6DC8AD4B434891EF7B024E61E1214770535314C553C8AFCD16F6D16C40FE36BeB76H</vt:lpwstr>
      </vt:variant>
      <vt:variant>
        <vt:lpwstr/>
      </vt:variant>
      <vt:variant>
        <vt:i4>2293822</vt:i4>
      </vt:variant>
      <vt:variant>
        <vt:i4>0</vt:i4>
      </vt:variant>
      <vt:variant>
        <vt:i4>0</vt:i4>
      </vt:variant>
      <vt:variant>
        <vt:i4>5</vt:i4>
      </vt:variant>
      <vt:variant>
        <vt:lpwstr>consultantplus://offline/ref=84E50E663886D47D42939070E780434AFBAA488BA5BAE36FD7577C9E3AC7D0714B7591F7037567EC48G5F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psp</dc:creator>
  <cp:keywords/>
  <dc:description/>
  <cp:lastModifiedBy>Лаврова</cp:lastModifiedBy>
  <cp:revision>301</cp:revision>
  <cp:lastPrinted>2020-07-06T05:17:00Z</cp:lastPrinted>
  <dcterms:created xsi:type="dcterms:W3CDTF">2014-04-30T07:36:00Z</dcterms:created>
  <dcterms:modified xsi:type="dcterms:W3CDTF">2020-09-07T08:16:00Z</dcterms:modified>
</cp:coreProperties>
</file>