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20" w:rsidRDefault="00687320" w:rsidP="00B545AA">
      <w:pPr>
        <w:pStyle w:val="10"/>
        <w:shd w:val="clear" w:color="auto" w:fill="auto"/>
        <w:spacing w:before="0" w:line="240" w:lineRule="auto"/>
        <w:ind w:left="320"/>
      </w:pPr>
      <w:bookmarkStart w:id="0" w:name="bookmark0"/>
      <w:r>
        <w:rPr>
          <w:color w:val="000000"/>
          <w:lang w:eastAsia="ru-RU" w:bidi="ru-RU"/>
        </w:rPr>
        <w:t>АДМИНИСТРАЦИЯ ПОДГОРНСКОГО СЕЛЬСКОГО ПОСЕЛЕНИЯ</w:t>
      </w:r>
      <w:bookmarkEnd w:id="0"/>
    </w:p>
    <w:p w:rsidR="00B545AA" w:rsidRDefault="00687320" w:rsidP="00B545AA">
      <w:pPr>
        <w:pStyle w:val="10"/>
        <w:shd w:val="clear" w:color="auto" w:fill="auto"/>
        <w:spacing w:before="0" w:line="240" w:lineRule="auto"/>
        <w:ind w:left="3240"/>
        <w:rPr>
          <w:color w:val="000000"/>
          <w:lang w:eastAsia="ru-RU" w:bidi="ru-RU"/>
        </w:rPr>
      </w:pPr>
      <w:bookmarkStart w:id="1" w:name="bookmark1"/>
      <w:r>
        <w:rPr>
          <w:color w:val="000000"/>
          <w:lang w:eastAsia="ru-RU" w:bidi="ru-RU"/>
        </w:rPr>
        <w:t xml:space="preserve"> </w:t>
      </w:r>
    </w:p>
    <w:p w:rsidR="00687320" w:rsidRDefault="00687320" w:rsidP="00B545AA">
      <w:pPr>
        <w:pStyle w:val="10"/>
        <w:shd w:val="clear" w:color="auto" w:fill="auto"/>
        <w:spacing w:before="0" w:line="240" w:lineRule="auto"/>
        <w:ind w:left="32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ПОСТАНОВЛЕНИЕ</w:t>
      </w:r>
      <w:bookmarkEnd w:id="1"/>
    </w:p>
    <w:p w:rsidR="00B545AA" w:rsidRDefault="00B545AA" w:rsidP="00B545AA">
      <w:pPr>
        <w:pStyle w:val="10"/>
        <w:shd w:val="clear" w:color="auto" w:fill="auto"/>
        <w:spacing w:before="0" w:line="240" w:lineRule="auto"/>
        <w:rPr>
          <w:b w:val="0"/>
          <w:color w:val="000000"/>
          <w:sz w:val="24"/>
          <w:szCs w:val="24"/>
          <w:lang w:eastAsia="ru-RU" w:bidi="ru-RU"/>
        </w:rPr>
      </w:pPr>
    </w:p>
    <w:p w:rsidR="00B545AA" w:rsidRDefault="00B545AA" w:rsidP="00B545AA">
      <w:pPr>
        <w:pStyle w:val="10"/>
        <w:shd w:val="clear" w:color="auto" w:fill="auto"/>
        <w:spacing w:before="0" w:line="240" w:lineRule="auto"/>
        <w:rPr>
          <w:b w:val="0"/>
          <w:color w:val="000000"/>
          <w:sz w:val="24"/>
          <w:szCs w:val="24"/>
          <w:lang w:eastAsia="ru-RU" w:bidi="ru-RU"/>
        </w:rPr>
      </w:pPr>
    </w:p>
    <w:p w:rsidR="00687320" w:rsidRPr="005201D1" w:rsidRDefault="00687320" w:rsidP="00B545AA">
      <w:pPr>
        <w:pStyle w:val="10"/>
        <w:shd w:val="clear" w:color="auto" w:fill="auto"/>
        <w:spacing w:before="0" w:line="240" w:lineRule="auto"/>
        <w:rPr>
          <w:b w:val="0"/>
          <w:color w:val="000000"/>
          <w:sz w:val="24"/>
          <w:szCs w:val="24"/>
          <w:lang w:eastAsia="ru-RU" w:bidi="ru-RU"/>
        </w:rPr>
      </w:pPr>
      <w:r w:rsidRPr="005201D1">
        <w:rPr>
          <w:b w:val="0"/>
          <w:color w:val="000000"/>
          <w:sz w:val="24"/>
          <w:szCs w:val="24"/>
          <w:lang w:eastAsia="ru-RU" w:bidi="ru-RU"/>
        </w:rPr>
        <w:t xml:space="preserve">29.11.2019                                </w:t>
      </w:r>
      <w:r>
        <w:rPr>
          <w:b w:val="0"/>
          <w:color w:val="000000"/>
          <w:sz w:val="24"/>
          <w:szCs w:val="24"/>
          <w:lang w:eastAsia="ru-RU" w:bidi="ru-RU"/>
        </w:rPr>
        <w:t xml:space="preserve">           </w:t>
      </w:r>
      <w:r w:rsidRPr="005201D1">
        <w:rPr>
          <w:b w:val="0"/>
          <w:color w:val="000000"/>
          <w:sz w:val="24"/>
          <w:szCs w:val="24"/>
          <w:lang w:eastAsia="ru-RU" w:bidi="ru-RU"/>
        </w:rPr>
        <w:t xml:space="preserve">   с. Подгорное                             </w:t>
      </w:r>
      <w:r>
        <w:rPr>
          <w:b w:val="0"/>
          <w:color w:val="000000"/>
          <w:sz w:val="24"/>
          <w:szCs w:val="24"/>
          <w:lang w:eastAsia="ru-RU" w:bidi="ru-RU"/>
        </w:rPr>
        <w:t xml:space="preserve">                     </w:t>
      </w:r>
      <w:r w:rsidRPr="005201D1">
        <w:rPr>
          <w:b w:val="0"/>
          <w:color w:val="000000"/>
          <w:sz w:val="24"/>
          <w:szCs w:val="24"/>
          <w:lang w:eastAsia="ru-RU" w:bidi="ru-RU"/>
        </w:rPr>
        <w:t xml:space="preserve">      №187</w:t>
      </w:r>
    </w:p>
    <w:p w:rsidR="00B545AA" w:rsidRDefault="00B545AA" w:rsidP="00B545AA">
      <w:pPr>
        <w:pStyle w:val="20"/>
        <w:shd w:val="clear" w:color="auto" w:fill="auto"/>
        <w:spacing w:after="0" w:line="240" w:lineRule="auto"/>
        <w:ind w:left="320"/>
        <w:jc w:val="left"/>
        <w:rPr>
          <w:color w:val="000000"/>
          <w:sz w:val="24"/>
          <w:szCs w:val="24"/>
          <w:lang w:eastAsia="ru-RU" w:bidi="ru-RU"/>
        </w:rPr>
      </w:pPr>
    </w:p>
    <w:p w:rsidR="00B545AA" w:rsidRDefault="00B545AA" w:rsidP="00B545AA">
      <w:pPr>
        <w:pStyle w:val="20"/>
        <w:shd w:val="clear" w:color="auto" w:fill="auto"/>
        <w:spacing w:after="0" w:line="240" w:lineRule="auto"/>
        <w:ind w:left="320"/>
        <w:jc w:val="left"/>
        <w:rPr>
          <w:color w:val="000000"/>
          <w:sz w:val="24"/>
          <w:szCs w:val="24"/>
          <w:lang w:eastAsia="ru-RU" w:bidi="ru-RU"/>
        </w:rPr>
      </w:pPr>
    </w:p>
    <w:p w:rsidR="00687320" w:rsidRPr="005201D1" w:rsidRDefault="00B545AA" w:rsidP="00B545AA">
      <w:pPr>
        <w:pStyle w:val="20"/>
        <w:shd w:val="clear" w:color="auto" w:fill="auto"/>
        <w:spacing w:after="0" w:line="240" w:lineRule="auto"/>
        <w:ind w:left="3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 </w:t>
      </w:r>
      <w:r w:rsidR="00687320" w:rsidRPr="005201D1">
        <w:rPr>
          <w:color w:val="000000"/>
          <w:sz w:val="24"/>
          <w:szCs w:val="24"/>
          <w:lang w:eastAsia="ru-RU" w:bidi="ru-RU"/>
        </w:rPr>
        <w:t>признании утратившими силу отдельных муниципальных правовых актов</w:t>
      </w:r>
    </w:p>
    <w:p w:rsidR="00687320" w:rsidRPr="005201D1" w:rsidRDefault="00687320" w:rsidP="00B545AA">
      <w:pPr>
        <w:pStyle w:val="20"/>
        <w:shd w:val="clear" w:color="auto" w:fill="auto"/>
        <w:spacing w:after="313" w:line="240" w:lineRule="auto"/>
        <w:ind w:right="140"/>
        <w:jc w:val="center"/>
        <w:rPr>
          <w:sz w:val="24"/>
          <w:szCs w:val="24"/>
        </w:rPr>
      </w:pPr>
      <w:r w:rsidRPr="005201D1">
        <w:rPr>
          <w:color w:val="000000"/>
          <w:sz w:val="24"/>
          <w:szCs w:val="24"/>
          <w:lang w:eastAsia="ru-RU" w:bidi="ru-RU"/>
        </w:rPr>
        <w:t>Подгорнского сельского поселения</w:t>
      </w:r>
    </w:p>
    <w:p w:rsidR="00B545AA" w:rsidRDefault="00687320" w:rsidP="00B545AA">
      <w:pPr>
        <w:pStyle w:val="20"/>
        <w:shd w:val="clear" w:color="auto" w:fill="auto"/>
        <w:spacing w:after="0" w:line="240" w:lineRule="auto"/>
        <w:ind w:left="20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</w:t>
      </w:r>
    </w:p>
    <w:p w:rsidR="00687320" w:rsidRPr="00687320" w:rsidRDefault="00687320" w:rsidP="00B545AA">
      <w:pPr>
        <w:pStyle w:val="20"/>
        <w:shd w:val="clear" w:color="auto" w:fill="auto"/>
        <w:spacing w:after="0" w:line="240" w:lineRule="auto"/>
        <w:ind w:left="20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5201D1">
        <w:rPr>
          <w:color w:val="000000"/>
          <w:sz w:val="24"/>
          <w:szCs w:val="24"/>
          <w:lang w:eastAsia="ru-RU" w:bidi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B545AA" w:rsidRDefault="00B545AA" w:rsidP="00B545AA">
      <w:pPr>
        <w:pStyle w:val="20"/>
        <w:shd w:val="clear" w:color="auto" w:fill="auto"/>
        <w:spacing w:after="0" w:line="240" w:lineRule="auto"/>
        <w:ind w:left="200"/>
        <w:jc w:val="left"/>
        <w:rPr>
          <w:color w:val="000000"/>
          <w:sz w:val="24"/>
          <w:szCs w:val="24"/>
          <w:lang w:eastAsia="ru-RU" w:bidi="ru-RU"/>
        </w:rPr>
      </w:pPr>
    </w:p>
    <w:p w:rsidR="00687320" w:rsidRDefault="00687320" w:rsidP="00B545AA">
      <w:pPr>
        <w:pStyle w:val="20"/>
        <w:shd w:val="clear" w:color="auto" w:fill="auto"/>
        <w:spacing w:after="0" w:line="240" w:lineRule="auto"/>
        <w:ind w:left="200"/>
        <w:jc w:val="left"/>
        <w:rPr>
          <w:color w:val="000000"/>
          <w:sz w:val="24"/>
          <w:szCs w:val="24"/>
          <w:lang w:eastAsia="ru-RU" w:bidi="ru-RU"/>
        </w:rPr>
      </w:pPr>
      <w:r w:rsidRPr="005201D1">
        <w:rPr>
          <w:color w:val="000000"/>
          <w:sz w:val="24"/>
          <w:szCs w:val="24"/>
          <w:lang w:eastAsia="ru-RU" w:bidi="ru-RU"/>
        </w:rPr>
        <w:t>ПОСТАНОВЛЯЮ:</w:t>
      </w:r>
    </w:p>
    <w:p w:rsidR="00B545AA" w:rsidRPr="005201D1" w:rsidRDefault="00B545AA" w:rsidP="00B545AA">
      <w:pPr>
        <w:pStyle w:val="20"/>
        <w:shd w:val="clear" w:color="auto" w:fill="auto"/>
        <w:spacing w:after="0" w:line="240" w:lineRule="auto"/>
        <w:ind w:left="200"/>
        <w:jc w:val="left"/>
        <w:rPr>
          <w:sz w:val="24"/>
          <w:szCs w:val="24"/>
        </w:rPr>
      </w:pPr>
    </w:p>
    <w:p w:rsidR="00687320" w:rsidRPr="005201D1" w:rsidRDefault="00687320" w:rsidP="00B545AA">
      <w:pPr>
        <w:pStyle w:val="20"/>
        <w:numPr>
          <w:ilvl w:val="0"/>
          <w:numId w:val="1"/>
        </w:numPr>
        <w:shd w:val="clear" w:color="auto" w:fill="auto"/>
        <w:tabs>
          <w:tab w:val="left" w:pos="1241"/>
        </w:tabs>
        <w:spacing w:after="0" w:line="240" w:lineRule="auto"/>
        <w:ind w:left="200" w:firstLine="700"/>
        <w:jc w:val="both"/>
        <w:rPr>
          <w:sz w:val="24"/>
          <w:szCs w:val="24"/>
        </w:rPr>
      </w:pPr>
      <w:r w:rsidRPr="005201D1">
        <w:rPr>
          <w:color w:val="000000"/>
          <w:sz w:val="24"/>
          <w:szCs w:val="24"/>
          <w:lang w:eastAsia="ru-RU" w:bidi="ru-RU"/>
        </w:rPr>
        <w:t>Признать утратившими силу:</w:t>
      </w:r>
    </w:p>
    <w:p w:rsidR="00687320" w:rsidRPr="005201D1" w:rsidRDefault="00687320" w:rsidP="00B545AA">
      <w:pPr>
        <w:pStyle w:val="20"/>
        <w:numPr>
          <w:ilvl w:val="0"/>
          <w:numId w:val="2"/>
        </w:numPr>
        <w:shd w:val="clear" w:color="auto" w:fill="auto"/>
        <w:tabs>
          <w:tab w:val="left" w:pos="1295"/>
        </w:tabs>
        <w:spacing w:after="0" w:line="240" w:lineRule="auto"/>
        <w:ind w:left="200" w:firstLine="700"/>
        <w:jc w:val="both"/>
        <w:rPr>
          <w:sz w:val="24"/>
          <w:szCs w:val="24"/>
        </w:rPr>
      </w:pPr>
      <w:r w:rsidRPr="005201D1">
        <w:rPr>
          <w:color w:val="000000"/>
          <w:sz w:val="24"/>
          <w:szCs w:val="24"/>
          <w:lang w:eastAsia="ru-RU" w:bidi="ru-RU"/>
        </w:rPr>
        <w:t>постановление Главы Подгорнского сельского поселения от 21 мая 2009 года № 157 «Об утверждении Положения об организации и ведения гражданской обороны в муниципальном образовании «Подгорнское сельское поселение»;</w:t>
      </w:r>
    </w:p>
    <w:p w:rsidR="00687320" w:rsidRPr="005201D1" w:rsidRDefault="00687320" w:rsidP="00B545AA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after="0" w:line="240" w:lineRule="auto"/>
        <w:ind w:left="200" w:firstLine="700"/>
        <w:jc w:val="both"/>
        <w:rPr>
          <w:sz w:val="24"/>
          <w:szCs w:val="24"/>
        </w:rPr>
      </w:pPr>
      <w:r w:rsidRPr="005201D1">
        <w:rPr>
          <w:color w:val="000000"/>
          <w:sz w:val="24"/>
          <w:szCs w:val="24"/>
          <w:lang w:eastAsia="ru-RU" w:bidi="ru-RU"/>
        </w:rPr>
        <w:t>постановление Г лавы Подгорнского сельского поселения от 10 июля 2009 года № 185 «О мерах по орг</w:t>
      </w:r>
      <w:r>
        <w:rPr>
          <w:color w:val="000000"/>
          <w:sz w:val="24"/>
          <w:szCs w:val="24"/>
          <w:lang w:eastAsia="ru-RU" w:bidi="ru-RU"/>
        </w:rPr>
        <w:t>анизации и проведению аварийно-</w:t>
      </w:r>
      <w:r w:rsidRPr="005201D1">
        <w:rPr>
          <w:color w:val="000000"/>
          <w:sz w:val="24"/>
          <w:szCs w:val="24"/>
          <w:lang w:eastAsia="ru-RU" w:bidi="ru-RU"/>
        </w:rPr>
        <w:t>спасательных и других неотложных работ в чрезвычайных ситуациях на территории Подгорнского сельского поселения»;</w:t>
      </w:r>
    </w:p>
    <w:p w:rsidR="00687320" w:rsidRPr="005201D1" w:rsidRDefault="00687320" w:rsidP="00B545AA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after="0" w:line="240" w:lineRule="auto"/>
        <w:ind w:left="200" w:firstLine="700"/>
        <w:jc w:val="both"/>
        <w:rPr>
          <w:sz w:val="24"/>
          <w:szCs w:val="24"/>
        </w:rPr>
      </w:pPr>
      <w:r w:rsidRPr="005201D1">
        <w:rPr>
          <w:color w:val="000000"/>
          <w:sz w:val="24"/>
          <w:szCs w:val="24"/>
          <w:lang w:eastAsia="ru-RU" w:bidi="ru-RU"/>
        </w:rPr>
        <w:t>постановление Главы Подгорнского сельского поселения от 10 июля 2009 года № 187 «Об организации проведения эвакуационных мероприятий при чрезвычайных ситуациях в мирное время»;</w:t>
      </w:r>
    </w:p>
    <w:p w:rsidR="00687320" w:rsidRPr="005201D1" w:rsidRDefault="00687320" w:rsidP="00B545AA">
      <w:pPr>
        <w:pStyle w:val="20"/>
        <w:numPr>
          <w:ilvl w:val="0"/>
          <w:numId w:val="2"/>
        </w:numPr>
        <w:shd w:val="clear" w:color="auto" w:fill="auto"/>
        <w:tabs>
          <w:tab w:val="left" w:pos="1295"/>
        </w:tabs>
        <w:spacing w:after="0" w:line="240" w:lineRule="auto"/>
        <w:ind w:left="200" w:firstLine="700"/>
        <w:jc w:val="both"/>
        <w:rPr>
          <w:sz w:val="24"/>
          <w:szCs w:val="24"/>
        </w:rPr>
      </w:pPr>
      <w:r w:rsidRPr="005201D1">
        <w:rPr>
          <w:color w:val="000000"/>
          <w:sz w:val="24"/>
          <w:szCs w:val="24"/>
          <w:lang w:eastAsia="ru-RU" w:bidi="ru-RU"/>
        </w:rPr>
        <w:t>постановление Главы Подгорнского сельского поселения от 4 августа 2009 года № 209 «О подготовке и содержании в готовности сил и средств для защиты населения Подгорнского сельского поселения от чрезвычайных ситуаций»;</w:t>
      </w:r>
    </w:p>
    <w:p w:rsidR="00687320" w:rsidRPr="005201D1" w:rsidRDefault="00687320" w:rsidP="00B545AA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after="0" w:line="240" w:lineRule="auto"/>
        <w:ind w:left="200" w:firstLine="700"/>
        <w:jc w:val="both"/>
        <w:rPr>
          <w:sz w:val="24"/>
          <w:szCs w:val="24"/>
        </w:rPr>
      </w:pPr>
      <w:r w:rsidRPr="005201D1">
        <w:rPr>
          <w:color w:val="000000"/>
          <w:sz w:val="24"/>
          <w:szCs w:val="24"/>
          <w:lang w:eastAsia="ru-RU" w:bidi="ru-RU"/>
        </w:rPr>
        <w:t>постановление Главы Подгорнского сельского поселения от 14 августа 2009 года № 221 «Об обеспечении населения Подгорнского сельского поселения средствами индивидуальной защиты при решении задач в области ГО»;</w:t>
      </w:r>
    </w:p>
    <w:p w:rsidR="00687320" w:rsidRPr="005201D1" w:rsidRDefault="00687320" w:rsidP="00B545AA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after="0" w:line="240" w:lineRule="auto"/>
        <w:ind w:left="200" w:firstLine="700"/>
        <w:jc w:val="both"/>
        <w:rPr>
          <w:sz w:val="24"/>
          <w:szCs w:val="24"/>
        </w:rPr>
      </w:pPr>
      <w:r w:rsidRPr="005201D1">
        <w:rPr>
          <w:color w:val="000000"/>
          <w:sz w:val="24"/>
          <w:szCs w:val="24"/>
          <w:lang w:eastAsia="ru-RU" w:bidi="ru-RU"/>
        </w:rPr>
        <w:t>постановление Главы Подгорнского сельского поселения от 20 августа 2009 года № 226 «Об утверждении документов по поддержанию устойчивого функционирования организаций в мирное и военное время».</w:t>
      </w:r>
    </w:p>
    <w:p w:rsidR="00687320" w:rsidRPr="005201D1" w:rsidRDefault="00687320" w:rsidP="00B545AA">
      <w:pPr>
        <w:pStyle w:val="20"/>
        <w:numPr>
          <w:ilvl w:val="0"/>
          <w:numId w:val="1"/>
        </w:numPr>
        <w:shd w:val="clear" w:color="auto" w:fill="auto"/>
        <w:tabs>
          <w:tab w:val="left" w:pos="1256"/>
        </w:tabs>
        <w:spacing w:after="0" w:line="240" w:lineRule="auto"/>
        <w:ind w:left="200" w:firstLine="700"/>
        <w:jc w:val="both"/>
        <w:rPr>
          <w:sz w:val="24"/>
          <w:szCs w:val="24"/>
        </w:rPr>
      </w:pPr>
      <w:r w:rsidRPr="005201D1">
        <w:rPr>
          <w:color w:val="000000"/>
          <w:sz w:val="24"/>
          <w:szCs w:val="24"/>
          <w:lang w:eastAsia="ru-RU" w:bidi="ru-RU"/>
        </w:rPr>
        <w:t>Настоящее постановление вступает в силу со дня его официального опубликования.</w:t>
      </w:r>
    </w:p>
    <w:p w:rsidR="00687320" w:rsidRPr="00B545AA" w:rsidRDefault="00687320" w:rsidP="00B545AA">
      <w:pPr>
        <w:pStyle w:val="20"/>
        <w:numPr>
          <w:ilvl w:val="0"/>
          <w:numId w:val="1"/>
        </w:numPr>
        <w:shd w:val="clear" w:color="auto" w:fill="auto"/>
        <w:tabs>
          <w:tab w:val="left" w:pos="1261"/>
        </w:tabs>
        <w:spacing w:after="0" w:line="240" w:lineRule="auto"/>
        <w:ind w:left="200" w:firstLine="700"/>
        <w:jc w:val="both"/>
        <w:rPr>
          <w:sz w:val="24"/>
          <w:szCs w:val="24"/>
        </w:rPr>
      </w:pPr>
      <w:r w:rsidRPr="005201D1">
        <w:rPr>
          <w:color w:val="000000"/>
          <w:sz w:val="24"/>
          <w:szCs w:val="24"/>
          <w:lang w:eastAsia="ru-RU" w:bidi="ru-RU"/>
        </w:rPr>
        <w:t>Опубликовать настоящее постановление в официальном печатном издании Подгорнского сельского поселения «Официальные ведомости Подгорнского сельского поселения» и разместить на официальном сайте Администрации Подгорнского сельского поселения.</w:t>
      </w:r>
    </w:p>
    <w:p w:rsidR="00B545AA" w:rsidRPr="005201D1" w:rsidRDefault="00B545AA" w:rsidP="00B545AA">
      <w:pPr>
        <w:pStyle w:val="20"/>
        <w:shd w:val="clear" w:color="auto" w:fill="auto"/>
        <w:tabs>
          <w:tab w:val="left" w:pos="1261"/>
        </w:tabs>
        <w:spacing w:after="0" w:line="240" w:lineRule="auto"/>
        <w:ind w:left="900"/>
        <w:jc w:val="both"/>
        <w:rPr>
          <w:sz w:val="24"/>
          <w:szCs w:val="24"/>
        </w:rPr>
      </w:pPr>
      <w:bookmarkStart w:id="2" w:name="_GoBack"/>
      <w:bookmarkEnd w:id="2"/>
    </w:p>
    <w:p w:rsidR="00687320" w:rsidRDefault="00687320" w:rsidP="00B545AA">
      <w:pPr>
        <w:pStyle w:val="20"/>
        <w:shd w:val="clear" w:color="auto" w:fill="auto"/>
        <w:tabs>
          <w:tab w:val="left" w:pos="1261"/>
        </w:tabs>
        <w:spacing w:after="0" w:line="240" w:lineRule="auto"/>
        <w:ind w:left="900"/>
        <w:jc w:val="both"/>
        <w:rPr>
          <w:color w:val="000000"/>
          <w:sz w:val="24"/>
          <w:szCs w:val="24"/>
          <w:lang w:eastAsia="ru-RU" w:bidi="ru-RU"/>
        </w:rPr>
      </w:pPr>
    </w:p>
    <w:p w:rsidR="0036781E" w:rsidRPr="00687320" w:rsidRDefault="00687320" w:rsidP="00B545AA">
      <w:pPr>
        <w:pStyle w:val="20"/>
        <w:shd w:val="clear" w:color="auto" w:fill="auto"/>
        <w:tabs>
          <w:tab w:val="left" w:pos="1261"/>
        </w:tabs>
        <w:spacing w:after="0" w:line="240" w:lineRule="auto"/>
        <w:ind w:left="90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Глава Подгорнского сельского поселения                                 А.Н. Кондратенко</w:t>
      </w:r>
    </w:p>
    <w:sectPr w:rsidR="0036781E" w:rsidRPr="0068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AA" w:rsidRDefault="00B545AA" w:rsidP="00B545AA">
      <w:pPr>
        <w:spacing w:after="0" w:line="240" w:lineRule="auto"/>
      </w:pPr>
      <w:r>
        <w:separator/>
      </w:r>
    </w:p>
  </w:endnote>
  <w:endnote w:type="continuationSeparator" w:id="0">
    <w:p w:rsidR="00B545AA" w:rsidRDefault="00B545AA" w:rsidP="00B5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AA" w:rsidRDefault="00B545AA" w:rsidP="00B545AA">
      <w:pPr>
        <w:spacing w:after="0" w:line="240" w:lineRule="auto"/>
      </w:pPr>
      <w:r>
        <w:separator/>
      </w:r>
    </w:p>
  </w:footnote>
  <w:footnote w:type="continuationSeparator" w:id="0">
    <w:p w:rsidR="00B545AA" w:rsidRDefault="00B545AA" w:rsidP="00B5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256"/>
    <w:multiLevelType w:val="multilevel"/>
    <w:tmpl w:val="B2F62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005B83"/>
    <w:multiLevelType w:val="multilevel"/>
    <w:tmpl w:val="007E5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20"/>
    <w:rsid w:val="0036781E"/>
    <w:rsid w:val="00687320"/>
    <w:rsid w:val="00B5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8578"/>
  <w15:chartTrackingRefBased/>
  <w15:docId w15:val="{768CE15A-EB02-4C1D-9756-7C609D6B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873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87320"/>
    <w:pPr>
      <w:widowControl w:val="0"/>
      <w:shd w:val="clear" w:color="auto" w:fill="FFFFFF"/>
      <w:spacing w:before="720" w:after="0" w:line="638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687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7320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5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5AA"/>
  </w:style>
  <w:style w:type="paragraph" w:styleId="a5">
    <w:name w:val="footer"/>
    <w:basedOn w:val="a"/>
    <w:link w:val="a6"/>
    <w:uiPriority w:val="99"/>
    <w:unhideWhenUsed/>
    <w:rsid w:val="00B54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2</cp:revision>
  <dcterms:created xsi:type="dcterms:W3CDTF">2019-12-05T03:09:00Z</dcterms:created>
  <dcterms:modified xsi:type="dcterms:W3CDTF">2019-12-05T03:32:00Z</dcterms:modified>
</cp:coreProperties>
</file>