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Муниципальное образование «Подгорнское сельское поселение»</w:t>
      </w:r>
    </w:p>
    <w:p w:rsidR="00FA528D" w:rsidRPr="00FA528D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FA528D" w:rsidRPr="00FA528D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A528D" w:rsidRPr="00FA528D" w:rsidRDefault="00FA528D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FA528D" w:rsidRDefault="003A16CE" w:rsidP="00FA52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29</w:t>
      </w:r>
      <w:r w:rsidR="00FB1713" w:rsidRPr="00FA528D">
        <w:rPr>
          <w:rFonts w:ascii="Times New Roman" w:hAnsi="Times New Roman" w:cs="Times New Roman"/>
          <w:sz w:val="24"/>
          <w:szCs w:val="24"/>
        </w:rPr>
        <w:t>.01.2016</w:t>
      </w:r>
      <w:r w:rsidRPr="00FA528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A528D" w:rsidRPr="00FA52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354C0" w:rsidRPr="00FA528D">
        <w:rPr>
          <w:rFonts w:ascii="Times New Roman" w:hAnsi="Times New Roman" w:cs="Times New Roman"/>
          <w:sz w:val="24"/>
          <w:szCs w:val="24"/>
        </w:rPr>
        <w:t xml:space="preserve">   </w:t>
      </w:r>
      <w:r w:rsidRPr="00FA528D">
        <w:rPr>
          <w:rFonts w:ascii="Times New Roman" w:hAnsi="Times New Roman" w:cs="Times New Roman"/>
          <w:sz w:val="24"/>
          <w:szCs w:val="24"/>
        </w:rPr>
        <w:t xml:space="preserve">  с. Подгорное                   </w:t>
      </w:r>
      <w:r w:rsidR="005354C0" w:rsidRPr="00FA528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A528D">
        <w:rPr>
          <w:rFonts w:ascii="Times New Roman" w:hAnsi="Times New Roman" w:cs="Times New Roman"/>
          <w:sz w:val="24"/>
          <w:szCs w:val="24"/>
        </w:rPr>
        <w:t xml:space="preserve"> </w:t>
      </w:r>
      <w:r w:rsidR="00FA528D" w:rsidRPr="00FA528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A528D">
        <w:rPr>
          <w:rFonts w:ascii="Times New Roman" w:hAnsi="Times New Roman" w:cs="Times New Roman"/>
          <w:sz w:val="24"/>
          <w:szCs w:val="24"/>
        </w:rPr>
        <w:t xml:space="preserve">           №</w:t>
      </w:r>
      <w:r w:rsidR="00FA528D" w:rsidRPr="00FA528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E40223" w:rsidRPr="00FA528D">
        <w:rPr>
          <w:rFonts w:ascii="Times New Roman" w:hAnsi="Times New Roman" w:cs="Times New Roman"/>
          <w:sz w:val="24"/>
          <w:szCs w:val="24"/>
        </w:rPr>
        <w:t>Р</w:t>
      </w:r>
      <w:r w:rsidRPr="00FA528D">
        <w:rPr>
          <w:rFonts w:ascii="Times New Roman" w:hAnsi="Times New Roman" w:cs="Times New Roman"/>
          <w:sz w:val="24"/>
          <w:szCs w:val="24"/>
        </w:rPr>
        <w:t>егламента Совета Подгорнского сельского поселения</w:t>
      </w:r>
    </w:p>
    <w:p w:rsidR="003A16CE" w:rsidRPr="00FA528D" w:rsidRDefault="003A16CE" w:rsidP="003A16C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A16CE" w:rsidRPr="00FA528D" w:rsidRDefault="003A16CE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     В соответствии с Федеральным законом Российской Федерации от 06</w:t>
      </w:r>
      <w:r w:rsidR="00FB1713" w:rsidRPr="00FA528D">
        <w:rPr>
          <w:rFonts w:ascii="Times New Roman" w:hAnsi="Times New Roman" w:cs="Times New Roman"/>
          <w:sz w:val="24"/>
          <w:szCs w:val="24"/>
          <w:lang w:eastAsia="en-US"/>
        </w:rPr>
        <w:t>.10.</w:t>
      </w: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2003 № 131-ФЗ «Об общих принципах организации местного самоуправления в Российской Федерации», </w:t>
      </w:r>
      <w:r w:rsidR="00147F38"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на основании </w:t>
      </w: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 Устав</w:t>
      </w:r>
      <w:r w:rsidR="00147F38" w:rsidRPr="00FA528D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Pr="00FA528D">
        <w:rPr>
          <w:rFonts w:ascii="Times New Roman" w:hAnsi="Times New Roman" w:cs="Times New Roman"/>
          <w:sz w:val="24"/>
          <w:szCs w:val="24"/>
          <w:lang w:eastAsia="en-US"/>
        </w:rPr>
        <w:t xml:space="preserve"> муниципального образования «Подгорнское сельское поселение», </w:t>
      </w:r>
    </w:p>
    <w:p w:rsidR="003A16CE" w:rsidRPr="00FA528D" w:rsidRDefault="003A16CE" w:rsidP="003A16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A16CE" w:rsidRPr="00FA528D" w:rsidRDefault="003A16CE" w:rsidP="003A16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>С</w:t>
      </w:r>
      <w:r w:rsidRPr="00FA528D">
        <w:rPr>
          <w:rFonts w:ascii="Times New Roman" w:hAnsi="Times New Roman" w:cs="Times New Roman"/>
          <w:b/>
          <w:bCs/>
          <w:sz w:val="24"/>
          <w:szCs w:val="24"/>
        </w:rPr>
        <w:t>овет Подгорнского сельского поселения РЕШИЛ:</w:t>
      </w:r>
    </w:p>
    <w:p w:rsidR="00FA528D" w:rsidRPr="00FA528D" w:rsidRDefault="00FA528D" w:rsidP="003A16C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6635B" w:rsidRPr="00FA528D" w:rsidRDefault="003A16CE" w:rsidP="00366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E40223" w:rsidRPr="00FA528D">
        <w:rPr>
          <w:rFonts w:ascii="Times New Roman" w:hAnsi="Times New Roman" w:cs="Times New Roman"/>
          <w:sz w:val="24"/>
          <w:szCs w:val="24"/>
        </w:rPr>
        <w:t>Р</w:t>
      </w:r>
      <w:r w:rsidRPr="00FA528D">
        <w:rPr>
          <w:rFonts w:ascii="Times New Roman" w:hAnsi="Times New Roman" w:cs="Times New Roman"/>
          <w:sz w:val="24"/>
          <w:szCs w:val="24"/>
        </w:rPr>
        <w:t xml:space="preserve">егламент Совета Подгорнского сельского поселения </w:t>
      </w:r>
      <w:r w:rsidR="0036635B" w:rsidRPr="00FA528D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36635B" w:rsidRPr="00FA528D" w:rsidRDefault="0036635B" w:rsidP="0036635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Признать утратившими силу решения Совета Подгорнского сельского поселения:</w:t>
      </w:r>
    </w:p>
    <w:p w:rsidR="0036635B" w:rsidRPr="00FA528D" w:rsidRDefault="0036635B" w:rsidP="0036635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 от 15.11.2005 № 11 «О принятии Регламента Совета Подгорнского сельского поселения»,</w:t>
      </w:r>
    </w:p>
    <w:p w:rsidR="0036635B" w:rsidRPr="00FA528D" w:rsidRDefault="0036635B" w:rsidP="0036635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от 11.01.2008г. № 4 « О внесении изменений в решение Совета Подгорнского сельского поселения от 15.11.2005 № 11»,</w:t>
      </w:r>
    </w:p>
    <w:p w:rsidR="0036635B" w:rsidRPr="00FA528D" w:rsidRDefault="0036635B" w:rsidP="0036635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от 25.11.2008 № 25 « О внесении изменений в решение Совета Подгорнского сельского поселения от 15.11.2005г. № 11»,</w:t>
      </w:r>
    </w:p>
    <w:p w:rsidR="0036635B" w:rsidRPr="00FA528D" w:rsidRDefault="0036635B" w:rsidP="0036635B">
      <w:pPr>
        <w:pStyle w:val="a5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от 26.03.2010 № 6 « О внесении изменений в решение Совета Подгорнского сельского поселения от 15.11.2005 № 11».</w:t>
      </w:r>
    </w:p>
    <w:p w:rsidR="003A16CE" w:rsidRPr="00FA528D" w:rsidRDefault="003A16CE" w:rsidP="0036635B">
      <w:pPr>
        <w:pStyle w:val="a3"/>
        <w:numPr>
          <w:ilvl w:val="0"/>
          <w:numId w:val="1"/>
        </w:numPr>
        <w:spacing w:after="0"/>
        <w:jc w:val="both"/>
      </w:pPr>
      <w:r w:rsidRPr="00FA528D">
        <w:t>Настоящее решение опубликовать в печатном издании «Официальные ведомости Подгорнского сельского поселения» и разместить на официальном сайте Подгорнского сельского поселения в сети Интернет.</w:t>
      </w:r>
    </w:p>
    <w:p w:rsidR="003A16CE" w:rsidRPr="00FA528D" w:rsidRDefault="003A16CE" w:rsidP="0036635B">
      <w:pPr>
        <w:pStyle w:val="a3"/>
        <w:numPr>
          <w:ilvl w:val="0"/>
          <w:numId w:val="1"/>
        </w:numPr>
        <w:spacing w:after="0"/>
        <w:jc w:val="both"/>
      </w:pPr>
      <w:r w:rsidRPr="00FA528D">
        <w:t xml:space="preserve">Решение вступает в силу со дня </w:t>
      </w:r>
      <w:r w:rsidR="00147F38" w:rsidRPr="00FA528D">
        <w:t xml:space="preserve"> подписания.</w:t>
      </w:r>
    </w:p>
    <w:p w:rsidR="003A16CE" w:rsidRPr="00FA528D" w:rsidRDefault="003A16CE" w:rsidP="0036635B">
      <w:pPr>
        <w:pStyle w:val="a3"/>
        <w:numPr>
          <w:ilvl w:val="0"/>
          <w:numId w:val="1"/>
        </w:numPr>
        <w:spacing w:after="0"/>
        <w:jc w:val="both"/>
      </w:pPr>
      <w:proofErr w:type="gramStart"/>
      <w:r w:rsidRPr="00FA528D">
        <w:t>Контроль за</w:t>
      </w:r>
      <w:proofErr w:type="gramEnd"/>
      <w:r w:rsidRPr="00FA528D">
        <w:t xml:space="preserve"> исполнением настоящего решения оставляю за собой.</w:t>
      </w:r>
    </w:p>
    <w:p w:rsidR="00FA528D" w:rsidRPr="00FA528D" w:rsidRDefault="00FA528D" w:rsidP="00FA528D">
      <w:pPr>
        <w:pStyle w:val="a3"/>
        <w:spacing w:after="0"/>
        <w:jc w:val="both"/>
      </w:pPr>
    </w:p>
    <w:p w:rsidR="00FA528D" w:rsidRPr="00FA528D" w:rsidRDefault="00FA528D" w:rsidP="00FA528D">
      <w:pPr>
        <w:pStyle w:val="a3"/>
        <w:spacing w:after="0"/>
        <w:jc w:val="both"/>
      </w:pPr>
    </w:p>
    <w:p w:rsidR="00FA528D" w:rsidRPr="00FA528D" w:rsidRDefault="00FA528D" w:rsidP="00FA528D">
      <w:pPr>
        <w:pStyle w:val="a3"/>
        <w:spacing w:after="0"/>
        <w:jc w:val="both"/>
      </w:pPr>
    </w:p>
    <w:p w:rsidR="00FA528D" w:rsidRPr="00FA528D" w:rsidRDefault="00FA528D" w:rsidP="00FA528D">
      <w:pPr>
        <w:pStyle w:val="a3"/>
        <w:spacing w:after="0"/>
        <w:jc w:val="both"/>
      </w:pPr>
    </w:p>
    <w:p w:rsidR="003A16CE" w:rsidRPr="00FA528D" w:rsidRDefault="003A16CE" w:rsidP="003A16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bCs/>
          <w:sz w:val="24"/>
          <w:szCs w:val="24"/>
        </w:rPr>
        <w:t xml:space="preserve">Глава Подгорнского сельского поселения                                                              </w:t>
      </w:r>
      <w:proofErr w:type="spellStart"/>
      <w:r w:rsidRPr="00FA528D">
        <w:rPr>
          <w:rFonts w:ascii="Times New Roman" w:hAnsi="Times New Roman" w:cs="Times New Roman"/>
          <w:bCs/>
          <w:sz w:val="24"/>
          <w:szCs w:val="24"/>
        </w:rPr>
        <w:t>В.И.Будаев</w:t>
      </w:r>
      <w:proofErr w:type="spellEnd"/>
    </w:p>
    <w:p w:rsidR="003A16CE" w:rsidRPr="00FA528D" w:rsidRDefault="003A16CE" w:rsidP="003A16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3A16CE" w:rsidRDefault="003A16CE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</w:p>
    <w:p w:rsidR="003A16CE" w:rsidRPr="00FA528D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36635B" w:rsidRPr="00FA528D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 xml:space="preserve"> к решению Совета Подгорнского </w:t>
      </w:r>
    </w:p>
    <w:p w:rsidR="0036635B" w:rsidRPr="00FA528D" w:rsidRDefault="0036635B" w:rsidP="00FA528D">
      <w:pPr>
        <w:spacing w:after="0" w:line="240" w:lineRule="auto"/>
        <w:ind w:firstLine="900"/>
        <w:jc w:val="right"/>
        <w:rPr>
          <w:rFonts w:ascii="Times New Roman" w:hAnsi="Times New Roman" w:cs="Times New Roman"/>
          <w:sz w:val="20"/>
          <w:szCs w:val="20"/>
        </w:rPr>
      </w:pPr>
      <w:r w:rsidRPr="00FA528D">
        <w:rPr>
          <w:rFonts w:ascii="Times New Roman" w:hAnsi="Times New Roman" w:cs="Times New Roman"/>
          <w:sz w:val="20"/>
          <w:szCs w:val="20"/>
        </w:rPr>
        <w:t>сельского поселения от 29.01.2015</w:t>
      </w:r>
      <w:r w:rsidR="00FB1713" w:rsidRPr="00FA528D">
        <w:rPr>
          <w:rFonts w:ascii="Times New Roman" w:hAnsi="Times New Roman" w:cs="Times New Roman"/>
          <w:sz w:val="20"/>
          <w:szCs w:val="20"/>
        </w:rPr>
        <w:t xml:space="preserve"> </w:t>
      </w:r>
      <w:r w:rsidRPr="00FA528D">
        <w:rPr>
          <w:rFonts w:ascii="Times New Roman" w:hAnsi="Times New Roman" w:cs="Times New Roman"/>
          <w:sz w:val="20"/>
          <w:szCs w:val="20"/>
        </w:rPr>
        <w:t xml:space="preserve"> №</w:t>
      </w:r>
      <w:r w:rsidR="00FA528D" w:rsidRPr="00FA528D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3A16CE" w:rsidRDefault="003A16CE" w:rsidP="003A16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A528D" w:rsidRPr="00FA528D" w:rsidRDefault="00FA528D" w:rsidP="003A16CE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A528D" w:rsidRDefault="00FA528D" w:rsidP="003A16C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</w:p>
    <w:p w:rsidR="00076FA6" w:rsidRPr="00FA528D" w:rsidRDefault="00FA528D" w:rsidP="003A16C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СОВЕТА ПОДГОРНСКОГО СЕЛЬСКОГО ПОСЕЛЕНИЯ</w:t>
      </w:r>
    </w:p>
    <w:p w:rsidR="00FA528D" w:rsidRPr="00FA528D" w:rsidRDefault="00FA528D" w:rsidP="003A16C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8D" w:rsidRPr="00FA528D" w:rsidRDefault="00FA528D" w:rsidP="003A16CE">
      <w:pPr>
        <w:tabs>
          <w:tab w:val="left" w:pos="38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tabs>
          <w:tab w:val="left" w:pos="540"/>
        </w:tabs>
        <w:spacing w:after="0" w:line="240" w:lineRule="auto"/>
        <w:ind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1. ОБЩИЕ ПОЛОЖЕНИЯ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. Регламент Совета </w:t>
      </w:r>
      <w:r w:rsidR="00502BA2" w:rsidRPr="00FA528D">
        <w:rPr>
          <w:rFonts w:ascii="Times New Roman" w:hAnsi="Times New Roman" w:cs="Times New Roman"/>
          <w:b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Регламент Совета </w:t>
      </w:r>
      <w:r w:rsidR="0036635B" w:rsidRPr="00FA528D">
        <w:rPr>
          <w:rFonts w:ascii="Times New Roman" w:hAnsi="Times New Roman" w:cs="Times New Roman"/>
          <w:sz w:val="24"/>
          <w:szCs w:val="24"/>
        </w:rPr>
        <w:t>Подгорнского</w:t>
      </w:r>
      <w:r w:rsidRPr="00FA528D">
        <w:rPr>
          <w:rFonts w:ascii="Times New Roman" w:hAnsi="Times New Roman" w:cs="Times New Roman"/>
          <w:sz w:val="24"/>
          <w:szCs w:val="24"/>
        </w:rPr>
        <w:t xml:space="preserve"> сельского поселения (далее Совет) - нормативный правовой акт, регулирующий вопросы внутриорганизационный деятельности Совета и определяющий порядок подготовки, созыва и проведения заседаний Совета, подготовки, принятия и исполнения его решений, создания и работы постоянных депутатских комиссий, а также иные организационные вопросы внутренней деятельности Совета, его комитетов.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Pr="00FA528D">
        <w:rPr>
          <w:rFonts w:ascii="Times New Roman" w:hAnsi="Times New Roman" w:cs="Times New Roman"/>
          <w:b/>
          <w:sz w:val="24"/>
          <w:szCs w:val="24"/>
        </w:rPr>
        <w:t>. Принципы деятельности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</w:t>
      </w:r>
      <w:r w:rsidR="0036635B" w:rsidRPr="00FA528D">
        <w:rPr>
          <w:rFonts w:ascii="Times New Roman" w:hAnsi="Times New Roman" w:cs="Times New Roman"/>
          <w:sz w:val="24"/>
          <w:szCs w:val="24"/>
        </w:rPr>
        <w:t xml:space="preserve"> </w:t>
      </w:r>
      <w:r w:rsidRPr="00FA528D">
        <w:rPr>
          <w:rFonts w:ascii="Times New Roman" w:hAnsi="Times New Roman" w:cs="Times New Roman"/>
          <w:sz w:val="24"/>
          <w:szCs w:val="24"/>
        </w:rPr>
        <w:t>Деятельность Совета основывается на принципах: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гласности;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свободного обсуждения и коллеги</w:t>
      </w:r>
      <w:r w:rsidR="0036635B" w:rsidRPr="00FA528D">
        <w:rPr>
          <w:rFonts w:ascii="Times New Roman" w:hAnsi="Times New Roman" w:cs="Times New Roman"/>
          <w:sz w:val="24"/>
          <w:szCs w:val="24"/>
        </w:rPr>
        <w:t>а</w:t>
      </w:r>
      <w:r w:rsidRPr="00FA528D">
        <w:rPr>
          <w:rFonts w:ascii="Times New Roman" w:hAnsi="Times New Roman" w:cs="Times New Roman"/>
          <w:sz w:val="24"/>
          <w:szCs w:val="24"/>
        </w:rPr>
        <w:t>льного решения вопросов;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защиты прав и интересов населения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ответственности перед населением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</w:t>
      </w:r>
      <w:r w:rsidRPr="00FA528D">
        <w:rPr>
          <w:rFonts w:ascii="Times New Roman" w:hAnsi="Times New Roman" w:cs="Times New Roman"/>
          <w:b/>
          <w:sz w:val="24"/>
          <w:szCs w:val="24"/>
        </w:rPr>
        <w:t>. Основы деятельности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</w:t>
      </w:r>
      <w:r w:rsidR="0036635B" w:rsidRPr="00FA528D">
        <w:rPr>
          <w:rFonts w:ascii="Times New Roman" w:hAnsi="Times New Roman" w:cs="Times New Roman"/>
          <w:sz w:val="24"/>
          <w:szCs w:val="24"/>
        </w:rPr>
        <w:t xml:space="preserve"> </w:t>
      </w:r>
      <w:r w:rsidRPr="00FA528D">
        <w:rPr>
          <w:rFonts w:ascii="Times New Roman" w:hAnsi="Times New Roman" w:cs="Times New Roman"/>
          <w:sz w:val="24"/>
          <w:szCs w:val="24"/>
        </w:rPr>
        <w:t>Совет поселения осуществляет свою деятельность исходя из интересов населения в соответствии с Конституцией Российской Федерации, Федеральными законами, Уставом и законами Томской области, Уставом муниципального образования «</w:t>
      </w:r>
      <w:r w:rsidR="0036635B" w:rsidRPr="00FA528D">
        <w:rPr>
          <w:rFonts w:ascii="Times New Roman" w:hAnsi="Times New Roman" w:cs="Times New Roman"/>
          <w:sz w:val="24"/>
          <w:szCs w:val="24"/>
        </w:rPr>
        <w:t xml:space="preserve">Подгорнское </w:t>
      </w:r>
      <w:r w:rsidRPr="00FA528D">
        <w:rPr>
          <w:rFonts w:ascii="Times New Roman" w:hAnsi="Times New Roman" w:cs="Times New Roman"/>
          <w:sz w:val="24"/>
          <w:szCs w:val="24"/>
        </w:rPr>
        <w:t xml:space="preserve"> сельское поселение», настоящим Регламентом, иными нормативно - правовыми актами органов государственной власти и правомочен рассматривать любые вопросы, отнесенные к его компетенции законодательством.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2. В настоящем Регламенте понятия «Совет </w:t>
      </w:r>
      <w:r w:rsidR="0036635B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поселения», «Совет поселения», «Совет» используются как равнозначные.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4</w:t>
      </w:r>
      <w:r w:rsidRPr="00FA528D">
        <w:rPr>
          <w:rFonts w:ascii="Times New Roman" w:hAnsi="Times New Roman" w:cs="Times New Roman"/>
          <w:b/>
          <w:sz w:val="24"/>
          <w:szCs w:val="24"/>
        </w:rPr>
        <w:t>. Формы работы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</w:t>
      </w:r>
      <w:r w:rsidR="0036635B" w:rsidRPr="00FA528D">
        <w:rPr>
          <w:rFonts w:ascii="Times New Roman" w:hAnsi="Times New Roman" w:cs="Times New Roman"/>
          <w:sz w:val="24"/>
          <w:szCs w:val="24"/>
        </w:rPr>
        <w:t xml:space="preserve"> </w:t>
      </w:r>
      <w:r w:rsidRPr="00FA528D">
        <w:rPr>
          <w:rFonts w:ascii="Times New Roman" w:hAnsi="Times New Roman" w:cs="Times New Roman"/>
          <w:sz w:val="24"/>
          <w:szCs w:val="24"/>
        </w:rPr>
        <w:t>Совет осуществляет свою работу в следующих формах:</w:t>
      </w:r>
    </w:p>
    <w:p w:rsidR="00076FA6" w:rsidRPr="00FA528D" w:rsidRDefault="00076FA6" w:rsidP="003A16CE">
      <w:pPr>
        <w:tabs>
          <w:tab w:val="left" w:pos="12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заседание Совета;</w:t>
      </w:r>
    </w:p>
    <w:p w:rsidR="00076FA6" w:rsidRPr="00FA528D" w:rsidRDefault="00076FA6" w:rsidP="003A16CE">
      <w:pPr>
        <w:tabs>
          <w:tab w:val="left" w:pos="12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постоянные и временные депутатские комиссии и рабочие группы;</w:t>
      </w:r>
    </w:p>
    <w:p w:rsidR="00076FA6" w:rsidRPr="00FA528D" w:rsidRDefault="00076FA6" w:rsidP="003A16CE">
      <w:pPr>
        <w:tabs>
          <w:tab w:val="left" w:pos="12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работа депутатов с избирателями.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Основной формой работы Совета является заседание, на котором депутаты принимают решения в пределах своей компетенции.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535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5.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Обеспечение деятельности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Организационное, правовое, информационное и материально-техническое обеспечение деятельности Совета осуществляется за счет средств бюджета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tabs>
          <w:tab w:val="left" w:pos="23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2. СТРУКТУРА СОВЕТА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6.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Председатель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Совет поселения состоит из </w:t>
      </w:r>
      <w:r w:rsidR="00971CED" w:rsidRPr="00FA528D">
        <w:rPr>
          <w:rFonts w:ascii="Times New Roman" w:hAnsi="Times New Roman" w:cs="Times New Roman"/>
          <w:sz w:val="24"/>
          <w:szCs w:val="24"/>
        </w:rPr>
        <w:t>10</w:t>
      </w:r>
      <w:r w:rsidRPr="00FA528D">
        <w:rPr>
          <w:rFonts w:ascii="Times New Roman" w:hAnsi="Times New Roman" w:cs="Times New Roman"/>
          <w:sz w:val="24"/>
          <w:szCs w:val="24"/>
        </w:rPr>
        <w:t xml:space="preserve"> депутатов, избранных в соответствии с действующим законодательством на 5 лет.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971CED" w:rsidRPr="00FA528D">
        <w:rPr>
          <w:rFonts w:ascii="Times New Roman" w:hAnsi="Times New Roman" w:cs="Times New Roman"/>
          <w:sz w:val="24"/>
          <w:szCs w:val="24"/>
        </w:rPr>
        <w:t xml:space="preserve"> </w:t>
      </w:r>
      <w:r w:rsidRPr="00FA528D">
        <w:rPr>
          <w:rFonts w:ascii="Times New Roman" w:hAnsi="Times New Roman" w:cs="Times New Roman"/>
          <w:sz w:val="24"/>
          <w:szCs w:val="24"/>
        </w:rPr>
        <w:t xml:space="preserve">Председателем Совета является Глава </w:t>
      </w:r>
      <w:r w:rsidR="00971CED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сельского поселения,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71CED" w:rsidRPr="00FA528D">
        <w:rPr>
          <w:rFonts w:ascii="Times New Roman" w:hAnsi="Times New Roman" w:cs="Times New Roman"/>
          <w:sz w:val="24"/>
          <w:szCs w:val="24"/>
        </w:rPr>
        <w:t>Устава</w:t>
      </w:r>
      <w:proofErr w:type="gramEnd"/>
      <w:r w:rsidR="00971CED" w:rsidRPr="00FA528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Председатель: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организует работу Совета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представляет Совет поселения в отношениях с населением, органами государственной власти, органами местного самоуправления, юридическими лицами всех форм собственности;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созывает заседания Совета поселения, доводит до сведения депутатов время и место их проведения, а также повестки заседаний;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осуществляет подготовку заседаний Совета поселения и вопросов, вносимых на его рассмотрение;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5) ведет заседания, обеспечивает соблюдение внутреннего распорядка Совета поселения в соответствии с Регламентом Совета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6) готовит проекты планов работы и представляет на утверждение Совета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7) координирует деятельность депутатских </w:t>
      </w:r>
      <w:r w:rsidR="00147F38" w:rsidRPr="00FA528D">
        <w:rPr>
          <w:rFonts w:ascii="Times New Roman" w:hAnsi="Times New Roman" w:cs="Times New Roman"/>
          <w:sz w:val="24"/>
          <w:szCs w:val="24"/>
        </w:rPr>
        <w:t xml:space="preserve">комитетов, </w:t>
      </w:r>
      <w:r w:rsidRPr="00FA528D">
        <w:rPr>
          <w:rFonts w:ascii="Times New Roman" w:hAnsi="Times New Roman" w:cs="Times New Roman"/>
          <w:sz w:val="24"/>
          <w:szCs w:val="24"/>
        </w:rPr>
        <w:t>комиссий Совета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8) дает поручения депутатским коми</w:t>
      </w:r>
      <w:r w:rsidR="00147F38" w:rsidRPr="00FA528D">
        <w:rPr>
          <w:rFonts w:ascii="Times New Roman" w:hAnsi="Times New Roman" w:cs="Times New Roman"/>
          <w:sz w:val="24"/>
          <w:szCs w:val="24"/>
        </w:rPr>
        <w:t>тетам, комиссиям</w:t>
      </w:r>
      <w:r w:rsidRPr="00FA528D">
        <w:rPr>
          <w:rFonts w:ascii="Times New Roman" w:hAnsi="Times New Roman" w:cs="Times New Roman"/>
          <w:sz w:val="24"/>
          <w:szCs w:val="24"/>
        </w:rPr>
        <w:t xml:space="preserve"> Совета 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9) оказывает содействие депутатам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поселения в осуществлении ими своих полномочий;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10) подписывает протоколы заседаний, другие документы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сельского </w:t>
      </w:r>
      <w:r w:rsidRPr="00FA528D">
        <w:rPr>
          <w:rFonts w:ascii="Times New Roman" w:hAnsi="Times New Roman" w:cs="Times New Roman"/>
          <w:sz w:val="24"/>
          <w:szCs w:val="24"/>
        </w:rPr>
        <w:t>поселения;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11) обеспечивает связь Совета поселения с общественностью;</w:t>
      </w:r>
    </w:p>
    <w:p w:rsidR="00147F38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12) организует приём граждан, рассматривает заявления и жалобы граждан, принимает по ним решения</w:t>
      </w:r>
      <w:r w:rsidR="00147F38" w:rsidRPr="00FA528D">
        <w:rPr>
          <w:rFonts w:ascii="Times New Roman" w:hAnsi="Times New Roman" w:cs="Times New Roman"/>
          <w:sz w:val="24"/>
          <w:szCs w:val="24"/>
        </w:rPr>
        <w:t>;</w:t>
      </w:r>
    </w:p>
    <w:p w:rsidR="00076FA6" w:rsidRPr="00FA528D" w:rsidRDefault="00147F38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13) отчитывается перед Советом о своей деятельности.</w:t>
      </w:r>
    </w:p>
    <w:p w:rsidR="00971CED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В случае отсутствия председателя Совета поселения, председательствует на заседании Совета </w:t>
      </w:r>
      <w:r w:rsidR="00971CED" w:rsidRPr="00FA528D">
        <w:rPr>
          <w:rFonts w:ascii="Times New Roman" w:hAnsi="Times New Roman" w:cs="Times New Roman"/>
          <w:sz w:val="24"/>
          <w:szCs w:val="24"/>
        </w:rPr>
        <w:t>заместитель председателя Подгорнского сельского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CED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7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776E" w:rsidRPr="00FA528D">
        <w:rPr>
          <w:rFonts w:ascii="Times New Roman" w:hAnsi="Times New Roman" w:cs="Times New Roman"/>
          <w:b/>
          <w:sz w:val="24"/>
          <w:szCs w:val="24"/>
        </w:rPr>
        <w:t xml:space="preserve"> Заместитель председателя Совета</w:t>
      </w:r>
    </w:p>
    <w:p w:rsidR="00971CED" w:rsidRPr="00FA528D" w:rsidRDefault="00971CED" w:rsidP="00971C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Заместитель председателя Совета избирается из числа депутатов на первом заседании вновь, избранного Совета. Избрание заместителя председателя Совета оформляется решением Совета.</w:t>
      </w:r>
    </w:p>
    <w:p w:rsidR="00971CED" w:rsidRPr="00FA528D" w:rsidRDefault="00971CED" w:rsidP="00971C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Заместитель председателя Совета выполняет по поручению председателя отдельные функции и замещает председателя в случае его временного отсутствия или невозможности осуществления им своих полномочий, либо выполняет его функции в случае досрочного прекращения полномочий председателя до вступления в должность нового председателя.</w:t>
      </w:r>
    </w:p>
    <w:p w:rsidR="00971CED" w:rsidRPr="00FA528D" w:rsidRDefault="00971CED" w:rsidP="00971C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Заместитель председателя Совета осуществляет свои полномочия на непостоянной основе.</w:t>
      </w:r>
    </w:p>
    <w:p w:rsidR="00971CED" w:rsidRPr="00FA528D" w:rsidRDefault="00971CED" w:rsidP="00971CE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Заместитель председателя Совета подотчетен и подконтролен председателю Совета и Совету в своей работе.</w:t>
      </w:r>
    </w:p>
    <w:p w:rsidR="00971CED" w:rsidRPr="00FA528D" w:rsidRDefault="00971CED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DC776E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8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76FA6" w:rsidRPr="00FA528D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FA528D" w:rsidRPr="00FA528D">
        <w:rPr>
          <w:rFonts w:ascii="Times New Roman" w:hAnsi="Times New Roman" w:cs="Times New Roman"/>
          <w:b/>
          <w:sz w:val="24"/>
          <w:szCs w:val="24"/>
        </w:rPr>
        <w:t>ь</w:t>
      </w:r>
      <w:r w:rsidR="00076FA6" w:rsidRPr="00FA528D">
        <w:rPr>
          <w:rFonts w:ascii="Times New Roman" w:hAnsi="Times New Roman" w:cs="Times New Roman"/>
          <w:b/>
          <w:sz w:val="24"/>
          <w:szCs w:val="24"/>
        </w:rPr>
        <w:t xml:space="preserve">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На первом заседании Совет избирает из числа депутатов постоянно действующего секретаря.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Секретарь Совета избирается большинством голосов от установленного числа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Секретарь Совета:</w:t>
      </w:r>
    </w:p>
    <w:p w:rsidR="00076FA6" w:rsidRPr="00FA528D" w:rsidRDefault="00076FA6" w:rsidP="003A16CE">
      <w:pPr>
        <w:tabs>
          <w:tab w:val="left" w:pos="10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ведет протокол заседания;</w:t>
      </w:r>
    </w:p>
    <w:p w:rsidR="00076FA6" w:rsidRPr="00FA528D" w:rsidRDefault="00076FA6" w:rsidP="003A16CE">
      <w:pPr>
        <w:tabs>
          <w:tab w:val="left" w:pos="10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проверяет правильность оформления решений перед их подписанием;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подписывает протокол заседания.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В случае отсутствия секретаря на заседании, секретарем данного заседания избирается один из депутатов по решению Совета, принятым большинством голосов.</w:t>
      </w:r>
    </w:p>
    <w:p w:rsidR="00076FA6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528D" w:rsidRPr="00FA528D" w:rsidRDefault="00FA528D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9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Депутатские коми</w:t>
      </w:r>
      <w:r w:rsidR="00502BA2" w:rsidRPr="00FA528D">
        <w:rPr>
          <w:rFonts w:ascii="Times New Roman" w:hAnsi="Times New Roman" w:cs="Times New Roman"/>
          <w:b/>
          <w:sz w:val="24"/>
          <w:szCs w:val="24"/>
        </w:rPr>
        <w:t>теты и комиссии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Совет поселения из своего состава образует постоянные депутатские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теты</w:t>
      </w:r>
      <w:r w:rsidRPr="00FA528D">
        <w:rPr>
          <w:rFonts w:ascii="Times New Roman" w:hAnsi="Times New Roman" w:cs="Times New Roman"/>
          <w:sz w:val="24"/>
          <w:szCs w:val="24"/>
        </w:rPr>
        <w:t>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социально-экономическ</w:t>
      </w:r>
      <w:r w:rsidR="00502BA2" w:rsidRPr="00FA528D">
        <w:rPr>
          <w:rFonts w:ascii="Times New Roman" w:hAnsi="Times New Roman" w:cs="Times New Roman"/>
          <w:sz w:val="24"/>
          <w:szCs w:val="24"/>
        </w:rPr>
        <w:t>ий</w:t>
      </w:r>
      <w:r w:rsidRPr="00FA528D">
        <w:rPr>
          <w:rFonts w:ascii="Times New Roman" w:hAnsi="Times New Roman" w:cs="Times New Roman"/>
          <w:sz w:val="24"/>
          <w:szCs w:val="24"/>
        </w:rPr>
        <w:t>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контрольно-правов</w:t>
      </w:r>
      <w:r w:rsidR="00502BA2" w:rsidRPr="00FA528D">
        <w:rPr>
          <w:rFonts w:ascii="Times New Roman" w:hAnsi="Times New Roman" w:cs="Times New Roman"/>
          <w:sz w:val="24"/>
          <w:szCs w:val="24"/>
        </w:rPr>
        <w:t>ой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В случае необходимости по решению Совета могут образовываться постоянные и временные депутатские комиссии и изменяться их состав. Срок деятельности временных депутатских комиссий определяется при их создании. Постоянные депутатские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теты</w:t>
      </w:r>
      <w:r w:rsidRPr="00FA528D">
        <w:rPr>
          <w:rFonts w:ascii="Times New Roman" w:hAnsi="Times New Roman" w:cs="Times New Roman"/>
          <w:sz w:val="24"/>
          <w:szCs w:val="24"/>
        </w:rPr>
        <w:t xml:space="preserve"> образуются на срок полномочий Совета. Состав постоянных депутатских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тетов</w:t>
      </w:r>
      <w:r w:rsidRPr="00FA528D">
        <w:rPr>
          <w:rFonts w:ascii="Times New Roman" w:hAnsi="Times New Roman" w:cs="Times New Roman"/>
          <w:sz w:val="24"/>
          <w:szCs w:val="24"/>
        </w:rPr>
        <w:t xml:space="preserve"> утверждается Советом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Основными задачами депутатских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тетов </w:t>
      </w:r>
      <w:r w:rsidRPr="00FA528D">
        <w:rPr>
          <w:rFonts w:ascii="Times New Roman" w:hAnsi="Times New Roman" w:cs="Times New Roman"/>
          <w:sz w:val="24"/>
          <w:szCs w:val="24"/>
        </w:rPr>
        <w:t>Совета являются:</w:t>
      </w:r>
    </w:p>
    <w:p w:rsidR="00076FA6" w:rsidRPr="00FA528D" w:rsidRDefault="00502BA2" w:rsidP="003A16CE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FA6" w:rsidRPr="00FA528D">
        <w:rPr>
          <w:rFonts w:ascii="Times New Roman" w:hAnsi="Times New Roman" w:cs="Times New Roman"/>
          <w:sz w:val="24"/>
          <w:szCs w:val="24"/>
        </w:rPr>
        <w:t>1) подготовка проектов решений на заседание Совета;</w:t>
      </w:r>
    </w:p>
    <w:p w:rsidR="00076FA6" w:rsidRPr="00FA528D" w:rsidRDefault="00502BA2" w:rsidP="003A16CE">
      <w:pPr>
        <w:tabs>
          <w:tab w:val="left" w:pos="10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FA6" w:rsidRPr="00FA528D">
        <w:rPr>
          <w:rFonts w:ascii="Times New Roman" w:hAnsi="Times New Roman" w:cs="Times New Roman"/>
          <w:sz w:val="24"/>
          <w:szCs w:val="24"/>
        </w:rPr>
        <w:t>2) разработка предложений для заседания Совета;</w:t>
      </w:r>
    </w:p>
    <w:p w:rsidR="00076FA6" w:rsidRPr="00FA528D" w:rsidRDefault="00502BA2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FA6" w:rsidRPr="00FA528D">
        <w:rPr>
          <w:rFonts w:ascii="Times New Roman" w:hAnsi="Times New Roman" w:cs="Times New Roman"/>
          <w:sz w:val="24"/>
          <w:szCs w:val="24"/>
        </w:rPr>
        <w:t>3) подготовка заключений по вопросам, внесенным на рассмотрение заседания Совета;</w:t>
      </w:r>
    </w:p>
    <w:p w:rsidR="00076FA6" w:rsidRPr="00FA528D" w:rsidRDefault="00502BA2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FA6" w:rsidRPr="00FA528D">
        <w:rPr>
          <w:rFonts w:ascii="Times New Roman" w:hAnsi="Times New Roman" w:cs="Times New Roman"/>
          <w:sz w:val="24"/>
          <w:szCs w:val="24"/>
        </w:rPr>
        <w:t>4) контроль исполнения решений Совета;</w:t>
      </w:r>
    </w:p>
    <w:p w:rsidR="00076FA6" w:rsidRPr="00FA528D" w:rsidRDefault="00502BA2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</w:t>
      </w:r>
      <w:r w:rsidR="00076FA6" w:rsidRPr="00FA528D">
        <w:rPr>
          <w:rFonts w:ascii="Times New Roman" w:hAnsi="Times New Roman" w:cs="Times New Roman"/>
          <w:sz w:val="24"/>
          <w:szCs w:val="24"/>
        </w:rPr>
        <w:t>5) рассмотрение поступивших обращений граждан и организаций.</w:t>
      </w:r>
    </w:p>
    <w:p w:rsidR="00076FA6" w:rsidRPr="00FA528D" w:rsidRDefault="00076FA6" w:rsidP="003A16CE">
      <w:pPr>
        <w:tabs>
          <w:tab w:val="left" w:pos="9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Депутатские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теты</w:t>
      </w:r>
      <w:r w:rsidRPr="00FA528D">
        <w:rPr>
          <w:rFonts w:ascii="Times New Roman" w:hAnsi="Times New Roman" w:cs="Times New Roman"/>
          <w:sz w:val="24"/>
          <w:szCs w:val="24"/>
        </w:rPr>
        <w:t xml:space="preserve"> ответственны и подотчетны Совету.</w:t>
      </w:r>
    </w:p>
    <w:p w:rsidR="00076FA6" w:rsidRPr="00FA528D" w:rsidRDefault="00076FA6" w:rsidP="003A16CE">
      <w:pPr>
        <w:tabs>
          <w:tab w:val="left" w:pos="9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При рассмотрении и обсуждении вопросов депутатскими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тетами</w:t>
      </w:r>
      <w:r w:rsidRPr="00FA528D">
        <w:rPr>
          <w:rFonts w:ascii="Times New Roman" w:hAnsi="Times New Roman" w:cs="Times New Roman"/>
          <w:sz w:val="24"/>
          <w:szCs w:val="24"/>
        </w:rPr>
        <w:t xml:space="preserve"> ведется протокол. По результатам рассмотрения вопросов депутатские коми</w:t>
      </w:r>
      <w:r w:rsidR="00502BA2" w:rsidRPr="00FA528D">
        <w:rPr>
          <w:rFonts w:ascii="Times New Roman" w:hAnsi="Times New Roman" w:cs="Times New Roman"/>
          <w:sz w:val="24"/>
          <w:szCs w:val="24"/>
        </w:rPr>
        <w:t>теты</w:t>
      </w:r>
      <w:r w:rsidRPr="00FA528D">
        <w:rPr>
          <w:rFonts w:ascii="Times New Roman" w:hAnsi="Times New Roman" w:cs="Times New Roman"/>
          <w:sz w:val="24"/>
          <w:szCs w:val="24"/>
        </w:rPr>
        <w:t xml:space="preserve"> принимают решения.</w:t>
      </w:r>
    </w:p>
    <w:p w:rsidR="00502BA2" w:rsidRPr="00FA528D" w:rsidRDefault="00502BA2" w:rsidP="003A16CE">
      <w:pPr>
        <w:tabs>
          <w:tab w:val="left" w:pos="91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10</w:t>
      </w:r>
      <w:r w:rsidRPr="00FA528D">
        <w:rPr>
          <w:rFonts w:ascii="Times New Roman" w:hAnsi="Times New Roman" w:cs="Times New Roman"/>
          <w:sz w:val="24"/>
          <w:szCs w:val="24"/>
        </w:rPr>
        <w:t xml:space="preserve">. </w:t>
      </w:r>
      <w:r w:rsidRPr="00FA528D">
        <w:rPr>
          <w:rFonts w:ascii="Times New Roman" w:hAnsi="Times New Roman" w:cs="Times New Roman"/>
          <w:b/>
          <w:sz w:val="24"/>
          <w:szCs w:val="24"/>
        </w:rPr>
        <w:t>Депутатские группы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Для совместной деятельности и выражения единой позиции по вопросам, рассматриваемым Советом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сельского поселения, депутаты вправе образовывать депутатские объединения – депутатские группы. 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Депутатские группы образуются депутатами, принадлежащими к одной политической партии, а также депутатами, не состоящими в политических партиях, пожелавшими участвовать в работе данного объединения.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Депутаты, являющиеся членами разных политических партий не вправе состоять в одном депутатском объединении.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В состав депутатского объединения должно входить не менее трех депутатов. В случае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если число членов депутатского объединения становиться менее трех, его деятельность считается прекращенной.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Депутат вправе состоять только в одном депутатском объединении.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Депутаты, не вошедшие ни в одно из депутатских объединений при их образовании, либо выбывшие из депутатского объединения в дальнейшем могут войти в любое из них при согласии соответствующего депутатского объединения.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4. Депутатские объединения обязаны незамедлительно представлять председателю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 сведения о любом изменении в своем составе.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5. Образование депутатского объединения осуществляется на заседании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сельского поселения, на основании переданного председателю Совета поселения письменного уведомления (протокола собрания депутатского объединения) об образовании  депутатского объединения, его наименование, списочный состав (с личной подписью каждого депутата, вошедшего в депутатское объединение), фамилии депутатов-координаторов (руководителя депутатского объединения), уполномоченных  (уполномоченного) представлять интересы депутатского объединения. Для информации о целях и задачах вновь образованного депутатского объединения по решению депутатов его представителю может быть предоставлено время для выступления.  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 xml:space="preserve">Председатель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 на заседании информирует депутатов о создании депутатского объединения, о чем делается запись в протоколе заседания. Информация о создании депутатского объединения подлежит обнародованию.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>Депутатские объединения не могут иметь одинакового наименования.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 xml:space="preserve">Внутренняя деятельность депутатских объединений организуется ими самостоятельно. Депутатские объединения разрабатывают и принимают положение о </w:t>
      </w:r>
      <w:r w:rsidRPr="00FA528D">
        <w:rPr>
          <w:rFonts w:ascii="Times New Roman" w:hAnsi="Times New Roman" w:cs="Times New Roman"/>
          <w:sz w:val="24"/>
          <w:szCs w:val="24"/>
        </w:rPr>
        <w:lastRenderedPageBreak/>
        <w:t xml:space="preserve">депутатском объединении, которое является внутренним документом депутатского объединения и организует взаимоотношения депутатов внутри него. 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>Депутатские объединения информируют председателя Совета поселения о своих решениях посредством направления выписок из протоколов своих заседаний.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>На заседание депутатского объединения могут быть приглашены депутаты, не являющиеся членами данного депутатского объединения, представители органов государственной власти и местного самоуправления, организаций, находящихся на территории Томской области и другие лица.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 xml:space="preserve">6. Депутатские объединения могут прекратить свою деятельность путем самороспуска, о чем письменно уведомляют председателя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ab/>
        <w:t>7. Депутатские объединения вправе: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предлагать включить своих представителей во временные депутатские комиссии;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- проводить консультации и иные согласительные мероприятия с другими депутатскими объединениями в Совете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распространять среди депутатов свои программы, обращения и другие материалы;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- готовить в установленном порядке проекты решений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- предлагать на рассмотрение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 вопросы и участвовать в их обсуждении;</w:t>
      </w:r>
    </w:p>
    <w:p w:rsidR="00076FA6" w:rsidRPr="00FA528D" w:rsidRDefault="00076FA6" w:rsidP="00502B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- выступать с обращениями и вопросами по любому обсуждаемому вопросу на заседании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 сельского поселения.   </w:t>
      </w:r>
    </w:p>
    <w:p w:rsidR="00076FA6" w:rsidRPr="00FA528D" w:rsidRDefault="00076FA6" w:rsidP="003A1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3. ЗАСЕДАНИЕ СОВЕТА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11</w:t>
      </w:r>
      <w:r w:rsidRPr="00FA528D">
        <w:rPr>
          <w:rFonts w:ascii="Times New Roman" w:hAnsi="Times New Roman" w:cs="Times New Roman"/>
          <w:b/>
          <w:sz w:val="24"/>
          <w:szCs w:val="24"/>
        </w:rPr>
        <w:t>. Первое заседание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Первое заседание Совета проводится в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не превышающий тридцати дней со дня избрания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Первое заседание Совета открывает и ведет Глава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Вновь избранным депутатам вручаются необходимые нормативные правовые акты, определяющие работу органов местного самоуправления.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2</w:t>
      </w:r>
      <w:r w:rsidRPr="00FA528D">
        <w:rPr>
          <w:rFonts w:ascii="Times New Roman" w:hAnsi="Times New Roman" w:cs="Times New Roman"/>
          <w:b/>
          <w:sz w:val="24"/>
          <w:szCs w:val="24"/>
        </w:rPr>
        <w:t>. Заседание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Заседание Совета проводиться не реже одного раза в три месяца.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Заседание Совета созывается председателем Совета или не менее 1/3 избранных депутатов. Председатель Совета принимает решение о созыве заседания Совета не позднее 3-х дней с момента поступления письменного требования о созыве.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Заседания Совета проводятся согласно сводному плану работы Совета, утвержденному на заседании Совета по представлению председателя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4. Заседания, созываемые в иные сроки, кроме,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настоящим Регламентом, являются вне очередными. Внеочередное заседание созывается в обязательном порядке по инициативе Председателя Совета поселения, не менее одной трети депутатов от установленной численности депутатов Совета поселения.</w:t>
      </w:r>
    </w:p>
    <w:p w:rsidR="00076FA6" w:rsidRPr="00FA528D" w:rsidRDefault="00076FA6" w:rsidP="003A16CE">
      <w:pPr>
        <w:tabs>
          <w:tab w:val="left" w:pos="93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Проекты решений и справочные материалы предоставляются депутатам Совета, прокурору, приглашенным лицам не позднее, чем за 3 дня до их рассмотрения на заседании Совета.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3</w:t>
      </w:r>
      <w:r w:rsidRPr="00FA528D">
        <w:rPr>
          <w:rFonts w:ascii="Times New Roman" w:hAnsi="Times New Roman" w:cs="Times New Roman"/>
          <w:b/>
          <w:sz w:val="24"/>
          <w:szCs w:val="24"/>
        </w:rPr>
        <w:t>. Открытое и закрытое заседание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Заседание Совета может быть открытым и закрытым. В открытых заседаниях участвуют депутаты, представители администрации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поселения, прокурор, приглашенные лица.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Закрытые заседания проводятся по решению Совета. Решение о проведении закрытого заседания принимаются простым большинством голосов от числа депутатов, присутствующих на заседании.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4</w:t>
      </w:r>
      <w:r w:rsidRPr="00FA528D">
        <w:rPr>
          <w:rFonts w:ascii="Times New Roman" w:hAnsi="Times New Roman" w:cs="Times New Roman"/>
          <w:b/>
          <w:sz w:val="24"/>
          <w:szCs w:val="24"/>
        </w:rPr>
        <w:t>. Порядок подготовки заседания Совета</w:t>
      </w:r>
    </w:p>
    <w:p w:rsidR="00076FA6" w:rsidRPr="00FA528D" w:rsidRDefault="00076FA6" w:rsidP="003A16CE">
      <w:pPr>
        <w:tabs>
          <w:tab w:val="left" w:pos="9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Организует подготовку заседания Совета председатель Совета совместно постоянными депутатскими комиссиями.</w:t>
      </w:r>
    </w:p>
    <w:p w:rsidR="00076FA6" w:rsidRPr="00FA528D" w:rsidRDefault="00076FA6" w:rsidP="003A16CE">
      <w:pPr>
        <w:tabs>
          <w:tab w:val="left" w:pos="9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2. Подготовка заседания включает: </w:t>
      </w:r>
    </w:p>
    <w:p w:rsidR="00076FA6" w:rsidRPr="00FA528D" w:rsidRDefault="00076FA6" w:rsidP="003A16CE">
      <w:pPr>
        <w:tabs>
          <w:tab w:val="left" w:pos="9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определение проекта повестки дня заседания и докладчиков по вопросам повестки;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подготовку проектов решений и иных документов по вопросам дня заседания;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своевременное оповещение всех депутатов и приглашенных на заседание и ознакомление их с проектами повестки дня, решений  и иными документами по рассматриваемым вопросам;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подготовка помещения и решение иных организационных и материально-технических вопросов.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5</w:t>
      </w:r>
      <w:r w:rsidRPr="00FA528D">
        <w:rPr>
          <w:rFonts w:ascii="Times New Roman" w:hAnsi="Times New Roman" w:cs="Times New Roman"/>
          <w:b/>
          <w:sz w:val="24"/>
          <w:szCs w:val="24"/>
        </w:rPr>
        <w:t>. Обязательность участия депутатов в заседании Совета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Депутаты обязаны участвовать в каждом заседании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В случае невозможности прибыть на заседании депутат заблаговременно информирует об этом председателя Совета и сообщает причину неявки.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6</w:t>
      </w:r>
      <w:r w:rsidRPr="00FA528D">
        <w:rPr>
          <w:rFonts w:ascii="Times New Roman" w:hAnsi="Times New Roman" w:cs="Times New Roman"/>
          <w:b/>
          <w:sz w:val="24"/>
          <w:szCs w:val="24"/>
        </w:rPr>
        <w:t>. Правомочность заседания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Заседание Совета считается правомочным, если на нем присутствует не менее 50 процентов от установленного числа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При отсутствии кворума на заседании решение о переносе заседания и обеспечении явки депутатов принимается простым большинством голосов от числа депутатов, присутствующих на заседании.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7</w:t>
      </w:r>
      <w:r w:rsidRPr="00FA528D">
        <w:rPr>
          <w:rFonts w:ascii="Times New Roman" w:hAnsi="Times New Roman" w:cs="Times New Roman"/>
          <w:b/>
          <w:sz w:val="24"/>
          <w:szCs w:val="24"/>
        </w:rPr>
        <w:t>. Регистрация депутатов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В начале каждого заседания Совета, для определения кворума, председательствующий проводит регистрацию депутатов, присутствующих на заседании.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Председательствующий на заседании Совета информирует депутатов о количестве присутствующих и отсутствующих депутатов, причинах их отсутствия, составе и числе лиц, приглашенных на заседание.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8</w:t>
      </w:r>
      <w:r w:rsidRPr="00FA528D">
        <w:rPr>
          <w:rFonts w:ascii="Times New Roman" w:hAnsi="Times New Roman" w:cs="Times New Roman"/>
          <w:b/>
          <w:sz w:val="24"/>
          <w:szCs w:val="24"/>
        </w:rPr>
        <w:t>. Приглашенные лица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На заседании Совета присутствуют приглашенные лица, представители средств массовой информации.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Для обсуждения вопросов, затрагивающих интересы администрации поселения, муниципальных предприятий и учреждений их представители приглашаются на заседание Совета с правом совещательного голоса.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Количество и персональный состав приглашенных лиц на заседание Совета определяется председателем Совета по представлению депутатской комиссии,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Приглашенные лица должны соблюдать порядок, установленный  настоящим Регламентом.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В случае нарушения требований настоящего Регламента председательствующий имеет право по собственной инициативе или по требованию 1/3 от установленного числа депутатов удалить приглашенного из зала заседания.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1</w:t>
      </w:r>
      <w:r w:rsidR="00DC776E" w:rsidRPr="00FA528D">
        <w:rPr>
          <w:rFonts w:ascii="Times New Roman" w:hAnsi="Times New Roman" w:cs="Times New Roman"/>
          <w:sz w:val="24"/>
          <w:szCs w:val="24"/>
        </w:rPr>
        <w:t>9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Утверждение повестки дня заседания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Председательствующий на заседании Совета представляет проект повестки дня.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Представленный проект повестки дня принимается за основу, если за него проголосовало большинство от числа присутствующих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При формировании повестки дня учитываются предложения депутатских комиссий,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Предложения Главы поселения и акты прокурорского реагирования подлежат обязательному включению в повестку дня и рассмотрению на этом заседании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>5. В соответствии с утвержденной повесткой дня определяется порядок рассмотрения вопросов. Порядок рассмотрения вопросов, включенных в повестку, может уточняться в ходе заседания.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6. Вопросы, требующие безотлагательного рассмотрения, могут включаться в повестку и отклоняться непосредственно на заседаниях с указанием мотивов.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7. Вопрос снимается по решению Совета с повестки заседания, если об этом сделано заявление лицом или органом, внесшим этот вопрос на рассмотрение.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20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Порядок рассмотрения вопросов, включенных в повестку дня заседания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Рассмотрение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вопроса повестки дня заседания Совета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начинается, как правило, с доклада. Если по данному вопросу имеется содоклад, то председательствующий предоставляет слово и содокладчику.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После выступления докладчика и содокладчика депутаты, председательствующий, прокурор и приглашенные лица вправе задавать вопросы.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После доклада и ответов на вопросы могут проводиться прения.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Выступления депутатов в прениях допускаются только после предоставления им слова председательствующим на заседании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4. Просьбы о предоставлении слова для выступления в прениях  подаются председательствующему на заседании Совета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как в письменной форме, так и в устном виде.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5. Председательствующий на заседании Совета предоставляет слово в порядке поступления  обращений, с согласия депутатов очередность выступлений может быть изменена. 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6. Председательствующий на заседании Совета может предоставить слово в прениях по рассматриваемому вопросу также лицам, приглашенным на заседание после выступлений депутатов.</w:t>
      </w:r>
    </w:p>
    <w:p w:rsidR="00076FA6" w:rsidRPr="00FA528D" w:rsidRDefault="00076FA6" w:rsidP="003A16CE">
      <w:pPr>
        <w:tabs>
          <w:tab w:val="left" w:pos="705"/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7. Председательствующий, прокурор имеют право на внеочередное выступление.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8. Депутат может выступить в прениях по одному и тому же вопросу не более двух раз. Слово по вопросу соблюдения настоящего Регламента, порядку ведения заседания Совета, по процедурным вопросам, мотивам голосования и для справки предоставляется депутату вне очереди.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9. Вопросы докладчикам направляются в письменной форме или задаются с места. Письменные вопросы оглашает председательствующий.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10. Прения прекращаются ввиду отсутствия желающих выступить либо по решению, принятому простым большинством голосов от числа депутатов, присутствующих на заседании.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11. После прекращения прений докладчик и содокладчик, председатель Совета имеют право выступить с заключительным словом. Если депутаты не имели возможности выступить в связи с прекращением прений, по их просьбе тексты выступлений должны быть включены в протокол заседания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21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Время для выступлений депутатов и иных лиц, участвующих в заседании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Время для докладов, содокладов по вопросам повестки дня устанавливается  председательствующим по согласованию с докладчиками, содокладчиками, 30 минут для доклада, 15 минут для содоклада, 10 минут для ответов на вопросы и 3 минуты для заключительного слова. Для выступлений в прениях отводится до 7 минут.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Председательствующий и прокурор вправе взять слово для выступления и информации в любое время, но не более чем за 5 минут по каждому из рассматриваемых вопросов, не считая основного выступления.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В необходимых случаях председательствующий может с согласия большинства присутствующих депутатов продлить регламентированное время.</w:t>
      </w:r>
    </w:p>
    <w:p w:rsidR="00076FA6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8D" w:rsidRPr="00FA528D" w:rsidRDefault="00FA528D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2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Протокол заседания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На каждом заседании Совета ведется протокол.</w:t>
      </w:r>
      <w:r w:rsidRPr="00FA528D">
        <w:rPr>
          <w:rFonts w:ascii="Times New Roman" w:hAnsi="Times New Roman" w:cs="Times New Roman"/>
          <w:sz w:val="24"/>
          <w:szCs w:val="24"/>
        </w:rPr>
        <w:tab/>
      </w:r>
    </w:p>
    <w:p w:rsidR="00076FA6" w:rsidRPr="00FA528D" w:rsidRDefault="00076FA6" w:rsidP="003A16CE">
      <w:pPr>
        <w:tabs>
          <w:tab w:val="left" w:pos="10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Протокол заседания Совета ведет секретарь.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2.В протоколе заседании Совета указывается:</w:t>
      </w:r>
    </w:p>
    <w:p w:rsidR="00076FA6" w:rsidRPr="00FA528D" w:rsidRDefault="00076FA6" w:rsidP="003A16CE">
      <w:pPr>
        <w:tabs>
          <w:tab w:val="left" w:pos="9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1)наименование представительного органа, порядковый номер заседаний Совета, дата и место его проведения;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         2) Ф.И.О. председательствующего на заседании Совета;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Ф.И.О. депутатов, присутствующих на заседании Совета;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утвержденная повестка дня заседания Совета (наименование вопросов, фамилии и инициалы докладчиков и содокладчиков, кем вносятся вопросы на рассмотрение заседании Совета);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5) ход обсуждения вопросов, включенных в повестку дня заседания Совета (наименование каждого вопроса, фамилии, инициалы и должности докладчиков и содокладчиков);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6) выступления в прениях по вопросам повестки дня заседаний Совета с кратким изложением выступлений (фамилии, инициалы депутатов, а также фамилии, инициалы и должности выступающих в прениях лиц, не являющихся депутатами);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7) поступившие в ходе заседания Совета запросы, обращения;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8) принятые решения по обсуждаемым вопросам, а также результаты голосования, в том числе по обращениям и запросам депутатов;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9) по требованию депутатов, не согласных с принятыми решениями (решением), в протоколе указываются их фамилии, инициалы с изложением их особого мнения.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К протоколу прилагаются тексты докладов, содокладов, письменные запросы депутатов, рассмотренные на заседании Совета, письменные предложения и замечания депутатов, переданные председательствующему; сведения о составе приглашенных лиц, присутствующих на заседании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Протокол заседания оформляется в двухнедельный срок. Протокол заседания Совета подписывается председателем Совета и секретарем заседания.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Подлинные экземпляры протоколов заседаний хранятся в течение срока полномочий Совета и по истечении установленного срока сдаются в архив на постоянное хранение.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6. Протокол и иные материалы заседания Совета представляются для ознакомления депутатам и прокурору по их требованию; иным лицам с разрешения председателя Совета.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3</w:t>
      </w:r>
      <w:r w:rsidRPr="00FA528D">
        <w:rPr>
          <w:rFonts w:ascii="Times New Roman" w:hAnsi="Times New Roman" w:cs="Times New Roman"/>
          <w:b/>
          <w:sz w:val="24"/>
          <w:szCs w:val="24"/>
        </w:rPr>
        <w:t>. Полномочия председательствующего на заседании Совета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Председательствующий на заседании Совета: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1)руководит общим ходом заседания, следит за кворумом и порядком работы заседания;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предоставляет всем участникам, в том числе приглашенным, слово для выступления в порядке, определенным настоящим Регламентом;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8D">
        <w:rPr>
          <w:rFonts w:ascii="Times New Roman" w:hAnsi="Times New Roman" w:cs="Times New Roman"/>
          <w:sz w:val="24"/>
          <w:szCs w:val="24"/>
        </w:rPr>
        <w:t>3) в случае использования выступающим в своей речи грубых и оскорбительных выражений или призывов к незаконным, насильственным действиям лишает его после одного предупреждения права продолжать выступление и может лишить его права на повторное выступление;</w:t>
      </w:r>
      <w:proofErr w:type="gramEnd"/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имеет право внеочередного выступления на заседании Совета, оглашает перед голосованием все предложения, которые будут поставлены на голосование;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5) проводит голосование в соответствии с настоящим Регламентом;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6) контролирует ведение протокола заседания Совета, проверяет его достоверность и подписывает протокол;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7) следит за соблюдением настоящего Регламента и за порядком в зале заседания;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удалить из зала заседания из числа присутствующих, лиц, нарушающих настоящий Регламент;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определять порядок проведения видеосъемки представителями средств массовой информации;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>10) пользуется другими правами, установленными настоящим Регламентом.</w:t>
      </w:r>
    </w:p>
    <w:p w:rsidR="00076FA6" w:rsidRPr="00FA528D" w:rsidRDefault="00076FA6" w:rsidP="003A16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4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Работа депутата на заседании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Депутат Совета на заседании:</w:t>
      </w:r>
    </w:p>
    <w:p w:rsidR="00076FA6" w:rsidRPr="00FA528D" w:rsidRDefault="00076FA6" w:rsidP="003A16CE">
      <w:pPr>
        <w:tabs>
          <w:tab w:val="left" w:pos="10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подает председательствующему Совета письменное заявление о предоставлении слова;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делает устные заявления о предоставлении слова;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задает вопросы в письменной и устной формах;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выступает по обсуждаемым вопросам;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5) вносит на рассмотрение Совета депутатское обращение;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6) обращается с предложением о принятии решения по внесению депутатского запроса;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7) передает в письменной форме председательствующему Совета все предложения и замечания по существу обсуждаемого проекта решения;</w:t>
      </w:r>
    </w:p>
    <w:p w:rsidR="00076FA6" w:rsidRPr="00FA528D" w:rsidRDefault="00076FA6" w:rsidP="003A16CE">
      <w:pPr>
        <w:tabs>
          <w:tab w:val="left" w:pos="12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8) пользуется иными правами, предусмотренными законодательством Российской Федерации, Томской области и Уставом </w:t>
      </w:r>
      <w:r w:rsidR="00502BA2" w:rsidRPr="00FA528D">
        <w:rPr>
          <w:rFonts w:ascii="Times New Roman" w:hAnsi="Times New Roman" w:cs="Times New Roman"/>
          <w:sz w:val="24"/>
          <w:szCs w:val="24"/>
        </w:rPr>
        <w:t>муниципального образования «Подгорнское сельское поселение»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tabs>
          <w:tab w:val="left" w:pos="9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4. РЕШЕНИЯ СОВЕТА И ПОРЯДОК ИХ ПРИНЯТИЯ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5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Требования, предъявляемые к проектам решений, подлежащих рассмотрению на заседании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Проект решения, подлежащего рассмотрению на заседании Совета, представляется с обоснованием необходимости его принятия и перечнем правовых актов, которые с принятием предлагаемого решения должны быть изменены, отменены, признаны утратившими силу или вновь разработаны.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Проект решения проходит обязательную процедуру согласования в соответствующих структурных подразделениях администрации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К представляемым проектам прилагаются заключения соответствующих структурных подразделений администрации поселения, прокурора, депутатских комиссий. В случаях необходимости к проектам прилагаются заключения специалистов, а также заинтересованных лиц. К проектам также прилагаются оформленные в письменной форме доклады докладчиков и содокладчиков и необходимые справочные материалы.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6</w:t>
      </w:r>
      <w:r w:rsidRPr="00FA528D">
        <w:rPr>
          <w:rFonts w:ascii="Times New Roman" w:hAnsi="Times New Roman" w:cs="Times New Roman"/>
          <w:b/>
          <w:sz w:val="24"/>
          <w:szCs w:val="24"/>
        </w:rPr>
        <w:t>. Порядок принятия решений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По вопросам, выносимым на заседание, Совет принимает решения открытым или тайным голосованием. 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2. Решения Совета принимаются коллегиально на его заседаниях, как правило, большинством голосов от числа присутствующих на заседании депутатов, если иное не определено законодательством, Уставом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«Подгорнское </w:t>
      </w:r>
      <w:r w:rsidRPr="00FA528D">
        <w:rPr>
          <w:rFonts w:ascii="Times New Roman" w:hAnsi="Times New Roman" w:cs="Times New Roman"/>
          <w:sz w:val="24"/>
          <w:szCs w:val="24"/>
        </w:rPr>
        <w:t>сельско</w:t>
      </w:r>
      <w:r w:rsidR="00502BA2" w:rsidRPr="00FA528D">
        <w:rPr>
          <w:rFonts w:ascii="Times New Roman" w:hAnsi="Times New Roman" w:cs="Times New Roman"/>
          <w:sz w:val="24"/>
          <w:szCs w:val="24"/>
        </w:rPr>
        <w:t>е</w:t>
      </w:r>
      <w:r w:rsidRPr="00FA528D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02BA2" w:rsidRPr="00FA528D">
        <w:rPr>
          <w:rFonts w:ascii="Times New Roman" w:hAnsi="Times New Roman" w:cs="Times New Roman"/>
          <w:sz w:val="24"/>
          <w:szCs w:val="24"/>
        </w:rPr>
        <w:t>е»</w:t>
      </w:r>
      <w:r w:rsidRPr="00FA528D">
        <w:rPr>
          <w:rFonts w:ascii="Times New Roman" w:hAnsi="Times New Roman" w:cs="Times New Roman"/>
          <w:sz w:val="24"/>
          <w:szCs w:val="24"/>
        </w:rPr>
        <w:t>, настоящим Регламентом или решением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Решение о проведении тайного голосования принимается квалифицированным большинством голосов (2/3 числа от депутатов, присутствующих на заседании).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Решения по вопросам: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утверждения Положений, предусмотренных Уставом;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установления и отмены налогов и сборов, принятия налоговых льгот;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утверждения программ развития муниципального образования принимаются большинством голосов (более половины) голосов от установленного числа депутатов.</w:t>
      </w:r>
    </w:p>
    <w:p w:rsidR="00076FA6" w:rsidRPr="00FA528D" w:rsidRDefault="00076FA6" w:rsidP="003A16CE">
      <w:pPr>
        <w:tabs>
          <w:tab w:val="left" w:pos="142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Решения по вопросам: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1) принятия Устава муниципального образования, его отдельных положений, внесения в него изменений и дополнений;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2) утверждения Положения о бюджетном устройстве и бюджетном процессе в муниципальном образовании;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3) принятие бюджета поселения, внесения в него изменений и дополнений;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4) изменение финансовых обязательств;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>5) осуществления значительных расходов финансовых средств;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6) самороспуска Совета;</w:t>
      </w:r>
    </w:p>
    <w:p w:rsidR="00076FA6" w:rsidRPr="00FA528D" w:rsidRDefault="00076FA6" w:rsidP="003A16CE">
      <w:pPr>
        <w:tabs>
          <w:tab w:val="left" w:pos="165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принимаются квалифицированным большинством (2/3) от установленного числа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6. Решения на заседаниях Совета могут приниматься в следующем порядке: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приниматься в целом;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- приниматься за основу с последующей доработкой.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7. В случаях необходимости Совет вправе принимать решения в опросном порядке при обязательном предварительном рассмотрении выносимого решения в постоянных депутатских комиссиях, кроме вопросов в п.3 и п.4 настоящей статьи.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7</w:t>
      </w:r>
      <w:r w:rsidRPr="00FA528D">
        <w:rPr>
          <w:rFonts w:ascii="Times New Roman" w:hAnsi="Times New Roman" w:cs="Times New Roman"/>
          <w:b/>
          <w:sz w:val="24"/>
          <w:szCs w:val="24"/>
        </w:rPr>
        <w:t>. Порядок проведения голосования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При проведении открытого голосования  перед началом голосования председательствующий указывает количество поступивших предложений, ставящихся на голосование, уточняет их формулировки, напоминает, каким образом принимается решение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>от большинства присутствующих на заседании депутатов или от общей численности депутатов Совета).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При голосовании каждый депутат имеет один голос и подает его «за» предложение, «против» или «воздерживается».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При голосовании первым ставится предложение голосовать «за».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Предложение считается принятым, если за него было подано необходимое количество голосов и не принятым, если необходимого количества голосов подано не было. Дальнейшее голосование прекращается.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После окончания подсчета голосов председательствующий объявляет результаты голосования: принято предложение или отменено.</w:t>
      </w:r>
    </w:p>
    <w:p w:rsidR="00076FA6" w:rsidRPr="00FA528D" w:rsidRDefault="00076FA6" w:rsidP="003A16CE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6. Для проведения тайного голосования и определения его результатов Совет избирает из числа депутатов открытым голосованием счетную комиссию в количестве трех человек.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В счетную комиссию не может входить председатель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7. Счетная комиссия избирает из своего состава председателя  и секретаря комиссии. Решение счетной комиссии принимается большинством голосов от числа избранных членов комиссии.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Каждому депутату для голосования выдается один бюллетень. Бюллетени выдаются членами счетной комиссии  в соответствии со списком депутатов под роспись.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8. О результатах тайного голосования счетная комиссия составляет протоколы, которые подписываются всеми членами счетной комиссии.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9. По докладу председателя счетной комиссии Совет открытым голосованием принимает решение об утверждении результатов тайного голосования.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8</w:t>
      </w:r>
      <w:r w:rsidRPr="00FA528D">
        <w:rPr>
          <w:rFonts w:ascii="Times New Roman" w:hAnsi="Times New Roman" w:cs="Times New Roman"/>
          <w:b/>
          <w:sz w:val="24"/>
          <w:szCs w:val="24"/>
        </w:rPr>
        <w:t>. Порядок подписания решений Советом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Решения Совета подписываются Главой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>сельского поселения в трехдневный срок с момента их принятия.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Подпись Главы поселения является обязательным условием придания решению юридической силы.</w:t>
      </w:r>
    </w:p>
    <w:p w:rsidR="00076FA6" w:rsidRPr="00FA528D" w:rsidRDefault="00076FA6" w:rsidP="003A16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2</w:t>
      </w:r>
      <w:r w:rsidR="00DC776E" w:rsidRPr="00FA528D">
        <w:rPr>
          <w:rFonts w:ascii="Times New Roman" w:hAnsi="Times New Roman" w:cs="Times New Roman"/>
          <w:sz w:val="24"/>
          <w:szCs w:val="24"/>
        </w:rPr>
        <w:t>9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Вступление в силу решений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Решения Совета вступают в силу с момента подписания их Главой поселения, если иное не предусмотрено самим решением, Уставом </w:t>
      </w:r>
      <w:r w:rsidR="00502BA2" w:rsidRPr="00FA528D">
        <w:rPr>
          <w:rFonts w:ascii="Times New Roman" w:hAnsi="Times New Roman" w:cs="Times New Roman"/>
          <w:sz w:val="24"/>
          <w:szCs w:val="24"/>
        </w:rPr>
        <w:t>муниципального образования «Подгорнское сельское поселение»</w:t>
      </w:r>
      <w:r w:rsidRPr="00FA528D">
        <w:rPr>
          <w:rFonts w:ascii="Times New Roman" w:hAnsi="Times New Roman" w:cs="Times New Roman"/>
          <w:sz w:val="24"/>
          <w:szCs w:val="24"/>
        </w:rPr>
        <w:t xml:space="preserve"> и настоящим Регламентом.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DC776E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30</w:t>
      </w:r>
      <w:r w:rsidR="00076FA6" w:rsidRPr="00FA528D">
        <w:rPr>
          <w:rFonts w:ascii="Times New Roman" w:hAnsi="Times New Roman" w:cs="Times New Roman"/>
          <w:sz w:val="24"/>
          <w:szCs w:val="24"/>
        </w:rPr>
        <w:t>.</w:t>
      </w:r>
      <w:r w:rsidR="00076FA6" w:rsidRPr="00FA528D">
        <w:rPr>
          <w:rFonts w:ascii="Times New Roman" w:hAnsi="Times New Roman" w:cs="Times New Roman"/>
          <w:b/>
          <w:sz w:val="24"/>
          <w:szCs w:val="24"/>
        </w:rPr>
        <w:t xml:space="preserve"> Порядок отмены решений Совета 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Решение Совета может быть отменено в том же порядке, в котором оно было принято.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lastRenderedPageBreak/>
        <w:t>2. Вопрос об отмене ранее принятых решений Совета может быть рассмотрен Советом по предложению Главы поселения, депутатской комиссии Совета, не менее 1/3 от установленного числа депутатов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Предложения Главы поселения, прокурора по данному вопросу рассматриваются на заседании Совета в обязательном порядке.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C776E" w:rsidRPr="00FA528D">
        <w:rPr>
          <w:rFonts w:ascii="Times New Roman" w:hAnsi="Times New Roman" w:cs="Times New Roman"/>
          <w:sz w:val="24"/>
          <w:szCs w:val="24"/>
        </w:rPr>
        <w:t>31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Обязательность к исполнению решений Совета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Решения Совета принятые в пределах ее компетенции,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обязательны к исполнению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на территории поселения всеми предприятиями, учреждениями, организациями, независимо от форм собственности, должностными лицами и гражданами.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Не выполнение решений Совета влечет ответственность в установленном законом порядке.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3. Решения Совета </w:t>
      </w:r>
      <w:r w:rsidR="00502BA2" w:rsidRPr="00FA528D">
        <w:rPr>
          <w:rFonts w:ascii="Times New Roman" w:hAnsi="Times New Roman" w:cs="Times New Roman"/>
          <w:sz w:val="24"/>
          <w:szCs w:val="24"/>
        </w:rPr>
        <w:t xml:space="preserve">Подгорнского </w:t>
      </w:r>
      <w:r w:rsidRPr="00FA528D">
        <w:rPr>
          <w:rFonts w:ascii="Times New Roman" w:hAnsi="Times New Roman" w:cs="Times New Roman"/>
          <w:sz w:val="24"/>
          <w:szCs w:val="24"/>
        </w:rPr>
        <w:t xml:space="preserve">сельского поселения, носящие нормативный правовой характер, вступившие в силу, </w:t>
      </w:r>
      <w:r w:rsidR="00502BA2" w:rsidRPr="00FA528D">
        <w:rPr>
          <w:rFonts w:ascii="Times New Roman" w:hAnsi="Times New Roman" w:cs="Times New Roman"/>
          <w:sz w:val="24"/>
          <w:szCs w:val="24"/>
        </w:rPr>
        <w:t>ежемесячно до 5 числа следующего месяца в электронном виде</w:t>
      </w:r>
      <w:r w:rsidRPr="00FA528D">
        <w:rPr>
          <w:rFonts w:ascii="Times New Roman" w:hAnsi="Times New Roman" w:cs="Times New Roman"/>
          <w:sz w:val="24"/>
          <w:szCs w:val="24"/>
        </w:rPr>
        <w:t xml:space="preserve"> направляются в прокуратуру Чаинского района Томской области.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5. РАБОТА ДЕПУТАТОВ С ИЗБИРАТЕЛЯМИ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</w:t>
      </w:r>
      <w:r w:rsidR="00DC776E" w:rsidRPr="00FA528D">
        <w:rPr>
          <w:rFonts w:ascii="Times New Roman" w:hAnsi="Times New Roman" w:cs="Times New Roman"/>
          <w:sz w:val="24"/>
          <w:szCs w:val="24"/>
        </w:rPr>
        <w:t>2</w:t>
      </w:r>
      <w:r w:rsidRPr="00FA528D">
        <w:rPr>
          <w:rFonts w:ascii="Times New Roman" w:hAnsi="Times New Roman" w:cs="Times New Roman"/>
          <w:sz w:val="24"/>
          <w:szCs w:val="24"/>
        </w:rPr>
        <w:t>.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 Формы работы депутатов с избирателями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Депутаты Совета ведут прием избирателей своего округа, рассматривают предложения, заявления и жалобы избирателей.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График личного приема утверждается  председателем Совета по согласованию депутатами и доводится до сведения избирателей через средства массовой информации или иными способами.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Депутаты информируют избирателей о своей деятельности во время встреч с ними, или через средства массовой информации не реже одного раза в полугодие.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Для обеспечения постоянной связи с избирателями депутаты информируют их о работе Совета, изучают общественное мнение, выявляют потребности и нужды населения с целью последующего внесения в Совет предложений по их рассмотрению.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t>ГЛАВА 6. П</w:t>
      </w:r>
      <w:r w:rsidR="00FA528D">
        <w:rPr>
          <w:rFonts w:ascii="Times New Roman" w:hAnsi="Times New Roman" w:cs="Times New Roman"/>
          <w:b/>
          <w:sz w:val="24"/>
          <w:szCs w:val="24"/>
        </w:rPr>
        <w:t>РАВИЛА ЭТИКИ ДЕПУТАТОВ СОВЕТА</w:t>
      </w:r>
    </w:p>
    <w:p w:rsidR="00076FA6" w:rsidRPr="00FA528D" w:rsidRDefault="00076FA6" w:rsidP="003A16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</w:t>
      </w:r>
      <w:r w:rsidR="00DC776E" w:rsidRPr="00FA528D">
        <w:rPr>
          <w:rFonts w:ascii="Times New Roman" w:hAnsi="Times New Roman" w:cs="Times New Roman"/>
          <w:sz w:val="24"/>
          <w:szCs w:val="24"/>
        </w:rPr>
        <w:t>3</w:t>
      </w:r>
      <w:r w:rsidRPr="00FA528D">
        <w:rPr>
          <w:rFonts w:ascii="Times New Roman" w:hAnsi="Times New Roman" w:cs="Times New Roman"/>
          <w:b/>
          <w:sz w:val="24"/>
          <w:szCs w:val="24"/>
        </w:rPr>
        <w:t>. Правила депутатской этики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1. К правилам депутатской этики относятся не регулируемые действующим законодательством отношения между депутатами, депутатами и избирателями, представителями государственных органов, администрации поселения и организаций. 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Депутат Совета должен в равной мере соблюдать собственное достоинство и уважать достоинство других депутатов Совета, а также должностных лиц и граждан, с которыми он вступает в отношения в связи с исполнением обязанностей депутата Совета.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3. Депутат Совета должен воздерживаться от действий, заявлений и поступков, способных скомпрометировать его самого, других депутатов. Депутат не должен использовать в своей речи грубые и некорректные выражения, призывать к незаконным и насильственным действиям. При нарушении этих требований на заседании Совета председательствующий делает официальное предупреждение о недопустимости подобных высказываний и призывов.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4. Председательствующий на заседании Совета не вправе комментировать выступления депутатов, давать характеристику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>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5. Депутат в средствах массовой информации, на пресс-конференциях, митингах, в публичных заявлениях, анализируя деятельность государственных органов, органов местного самоуправления и общественных объединений, должностных лиц и граждан, должен использовать только достоверные и проверенные факты.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28D" w:rsidRDefault="00FA528D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8D" w:rsidRDefault="00FA528D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28D" w:rsidRDefault="00FA528D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ГЛАВА 7. </w:t>
      </w:r>
      <w:r w:rsidR="00FA528D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</w:t>
      </w:r>
      <w:r w:rsidR="00DC776E" w:rsidRPr="00FA528D">
        <w:rPr>
          <w:rFonts w:ascii="Times New Roman" w:hAnsi="Times New Roman" w:cs="Times New Roman"/>
          <w:sz w:val="24"/>
          <w:szCs w:val="24"/>
        </w:rPr>
        <w:t>4</w:t>
      </w:r>
      <w:r w:rsidRPr="00FA528D">
        <w:rPr>
          <w:rFonts w:ascii="Times New Roman" w:hAnsi="Times New Roman" w:cs="Times New Roman"/>
          <w:b/>
          <w:sz w:val="24"/>
          <w:szCs w:val="24"/>
        </w:rPr>
        <w:t>. Принятие Регламента и вступление его в силу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1. Вопросы о принятии, внесении изменений и дополнений в Регламент рассматриваются на заседании Совета в первоочередном порядке.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2. Председатель Совета, депутатские комиссии Совета и депутаты обладают правом инициативы для внесения изменений и дополнений в настоящий Регламент.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 xml:space="preserve">3. Регламент, изменения и дополнения к нему принимаются большинством голосов от установленного числа депутатов Совета </w:t>
      </w:r>
      <w:proofErr w:type="gramStart"/>
      <w:r w:rsidRPr="00FA528D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и вступает в силу с момента их подписания Главой поселения.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4. Организационные и процедурные нормы, не урегулированные в настоящем Регламенте, могут быть урегулированы отдельным решением Совета, принятым большинством голосов от установленного числа депутатов.</w:t>
      </w:r>
    </w:p>
    <w:p w:rsidR="00076FA6" w:rsidRPr="00FA528D" w:rsidRDefault="00076FA6" w:rsidP="003A16C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6FA6" w:rsidRPr="00FA528D" w:rsidRDefault="00076FA6" w:rsidP="003A16CE">
      <w:pPr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FA528D">
        <w:rPr>
          <w:rFonts w:ascii="Times New Roman" w:hAnsi="Times New Roman" w:cs="Times New Roman"/>
          <w:sz w:val="24"/>
          <w:szCs w:val="24"/>
        </w:rPr>
        <w:t>Статья 3</w:t>
      </w:r>
      <w:r w:rsidR="00DC776E" w:rsidRPr="00FA528D">
        <w:rPr>
          <w:rFonts w:ascii="Times New Roman" w:hAnsi="Times New Roman" w:cs="Times New Roman"/>
          <w:sz w:val="24"/>
          <w:szCs w:val="24"/>
        </w:rPr>
        <w:t>5</w:t>
      </w:r>
      <w:r w:rsidRPr="00FA528D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FA528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A528D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Регламента</w:t>
      </w:r>
    </w:p>
    <w:p w:rsidR="001D6D3F" w:rsidRPr="00264633" w:rsidRDefault="00076FA6" w:rsidP="005354C0">
      <w:pPr>
        <w:spacing w:after="0" w:line="240" w:lineRule="auto"/>
        <w:ind w:firstLine="540"/>
        <w:rPr>
          <w:rFonts w:ascii="Times New Roman" w:hAnsi="Times New Roman" w:cs="Times New Roman"/>
        </w:rPr>
      </w:pPr>
      <w:proofErr w:type="gramStart"/>
      <w:r w:rsidRPr="00FA528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A528D">
        <w:rPr>
          <w:rFonts w:ascii="Times New Roman" w:hAnsi="Times New Roman" w:cs="Times New Roman"/>
          <w:sz w:val="24"/>
          <w:szCs w:val="24"/>
        </w:rPr>
        <w:t xml:space="preserve"> исполнением настоящего Регламента осуществляет председатель Совета</w:t>
      </w:r>
      <w:r w:rsidRPr="00264633">
        <w:rPr>
          <w:rFonts w:ascii="Times New Roman" w:hAnsi="Times New Roman" w:cs="Times New Roman"/>
        </w:rPr>
        <w:t xml:space="preserve">.   </w:t>
      </w:r>
    </w:p>
    <w:sectPr w:rsidR="001D6D3F" w:rsidRPr="00264633" w:rsidSect="00FA528D">
      <w:pgSz w:w="11905" w:h="16837"/>
      <w:pgMar w:top="794" w:right="964" w:bottom="794" w:left="164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F60"/>
    <w:multiLevelType w:val="hybridMultilevel"/>
    <w:tmpl w:val="29E8214A"/>
    <w:lvl w:ilvl="0" w:tplc="0ADE40A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885E17"/>
    <w:multiLevelType w:val="hybridMultilevel"/>
    <w:tmpl w:val="AB0430D0"/>
    <w:lvl w:ilvl="0" w:tplc="0ADE40A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FF26438"/>
    <w:multiLevelType w:val="hybridMultilevel"/>
    <w:tmpl w:val="14E60572"/>
    <w:lvl w:ilvl="0" w:tplc="0ADE40A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7E2F6F"/>
    <w:multiLevelType w:val="hybridMultilevel"/>
    <w:tmpl w:val="DE8C60CC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">
    <w:nsid w:val="78BB6D32"/>
    <w:multiLevelType w:val="hybridMultilevel"/>
    <w:tmpl w:val="6D5E09C8"/>
    <w:lvl w:ilvl="0" w:tplc="214CD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76FA6"/>
    <w:rsid w:val="00076FA6"/>
    <w:rsid w:val="00147F38"/>
    <w:rsid w:val="001D6D3F"/>
    <w:rsid w:val="00264633"/>
    <w:rsid w:val="0036635B"/>
    <w:rsid w:val="003A16CE"/>
    <w:rsid w:val="00482612"/>
    <w:rsid w:val="00502BA2"/>
    <w:rsid w:val="005354C0"/>
    <w:rsid w:val="00741478"/>
    <w:rsid w:val="00870B19"/>
    <w:rsid w:val="008C7A3A"/>
    <w:rsid w:val="0096776E"/>
    <w:rsid w:val="00971CED"/>
    <w:rsid w:val="00AC21D5"/>
    <w:rsid w:val="00B611D7"/>
    <w:rsid w:val="00C235AE"/>
    <w:rsid w:val="00DC1D24"/>
    <w:rsid w:val="00DC776E"/>
    <w:rsid w:val="00E40223"/>
    <w:rsid w:val="00FA528D"/>
    <w:rsid w:val="00F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16C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A16C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3A16C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A16CE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663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12</Pages>
  <Words>4818</Words>
  <Characters>27464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lavrova</cp:lastModifiedBy>
  <cp:revision>13</cp:revision>
  <cp:lastPrinted>2016-02-01T05:49:00Z</cp:lastPrinted>
  <dcterms:created xsi:type="dcterms:W3CDTF">2016-01-25T04:58:00Z</dcterms:created>
  <dcterms:modified xsi:type="dcterms:W3CDTF">2016-02-01T05:49:00Z</dcterms:modified>
</cp:coreProperties>
</file>