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E4" w:rsidRPr="00185EB6" w:rsidRDefault="00661DE4" w:rsidP="00C14FBB">
      <w:pPr>
        <w:pStyle w:val="a5"/>
        <w:ind w:left="567" w:firstLine="709"/>
        <w:outlineLvl w:val="0"/>
        <w:rPr>
          <w:rFonts w:ascii="Times New Roman" w:hAnsi="Times New Roman"/>
          <w:color w:val="000000"/>
        </w:rPr>
      </w:pPr>
    </w:p>
    <w:p w:rsidR="00661DE4" w:rsidRPr="00BF15C6" w:rsidRDefault="00661DE4" w:rsidP="003435A1">
      <w:pPr>
        <w:pStyle w:val="1"/>
        <w:ind w:left="567"/>
        <w:jc w:val="left"/>
        <w:rPr>
          <w:b/>
          <w:color w:val="000000"/>
          <w:sz w:val="24"/>
        </w:rPr>
      </w:pPr>
      <w:r w:rsidRPr="00BF15C6">
        <w:rPr>
          <w:b/>
          <w:color w:val="000000"/>
          <w:sz w:val="24"/>
        </w:rPr>
        <w:t>АДМИНИСТРАЦИЯ ПОДГОРНСКОГО СЕЛЬСКОГО ПОСЕЛЕНИЯ</w:t>
      </w:r>
    </w:p>
    <w:p w:rsidR="00661DE4" w:rsidRPr="00BF15C6" w:rsidRDefault="00661DE4" w:rsidP="00C14FBB">
      <w:pPr>
        <w:ind w:left="567"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61DE4" w:rsidRPr="00BF15C6" w:rsidRDefault="00BF15C6" w:rsidP="00BF15C6">
      <w:pPr>
        <w:pStyle w:val="1"/>
        <w:ind w:left="567" w:firstLine="709"/>
        <w:jc w:val="left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</w:t>
      </w:r>
      <w:r w:rsidR="00661DE4" w:rsidRPr="00BF15C6">
        <w:rPr>
          <w:b/>
          <w:color w:val="000000"/>
          <w:sz w:val="24"/>
        </w:rPr>
        <w:t>ПОСТАНОВЛЕНИЕ</w:t>
      </w:r>
    </w:p>
    <w:p w:rsidR="00661DE4" w:rsidRPr="00BF15C6" w:rsidRDefault="00661DE4" w:rsidP="00C14FBB">
      <w:pPr>
        <w:ind w:left="567"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56" w:type="dxa"/>
        <w:tblLayout w:type="fixed"/>
        <w:tblLook w:val="0000"/>
      </w:tblPr>
      <w:tblGrid>
        <w:gridCol w:w="3758"/>
        <w:gridCol w:w="3992"/>
        <w:gridCol w:w="2806"/>
      </w:tblGrid>
      <w:tr w:rsidR="00661DE4" w:rsidRPr="00BF15C6" w:rsidTr="003435A1">
        <w:trPr>
          <w:trHeight w:val="366"/>
        </w:trPr>
        <w:tc>
          <w:tcPr>
            <w:tcW w:w="3758" w:type="dxa"/>
          </w:tcPr>
          <w:p w:rsidR="00661DE4" w:rsidRPr="00BF15C6" w:rsidRDefault="00BF15C6" w:rsidP="00BF15C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64592B" w:rsidRPr="00BF15C6">
              <w:rPr>
                <w:rFonts w:ascii="Times New Roman" w:hAnsi="Times New Roman"/>
                <w:color w:val="000000"/>
                <w:sz w:val="24"/>
                <w:szCs w:val="24"/>
              </w:rPr>
              <w:t>31.05.</w:t>
            </w:r>
            <w:r w:rsidR="00661DE4" w:rsidRPr="00BF15C6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92" w:type="dxa"/>
          </w:tcPr>
          <w:p w:rsidR="00661DE4" w:rsidRPr="00BF15C6" w:rsidRDefault="00661DE4" w:rsidP="00BF15C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5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15C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F15C6">
              <w:rPr>
                <w:rFonts w:ascii="Times New Roman" w:hAnsi="Times New Roman"/>
                <w:color w:val="000000"/>
                <w:sz w:val="24"/>
                <w:szCs w:val="24"/>
              </w:rPr>
              <w:t>одгорное</w:t>
            </w:r>
          </w:p>
        </w:tc>
        <w:tc>
          <w:tcPr>
            <w:tcW w:w="2806" w:type="dxa"/>
          </w:tcPr>
          <w:p w:rsidR="00661DE4" w:rsidRPr="00BF15C6" w:rsidRDefault="00661DE4" w:rsidP="00BF15C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BF1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169</w:t>
            </w:r>
          </w:p>
        </w:tc>
      </w:tr>
    </w:tbl>
    <w:p w:rsidR="00661DE4" w:rsidRPr="00BF15C6" w:rsidRDefault="00661DE4" w:rsidP="00C14FBB">
      <w:pPr>
        <w:ind w:left="567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</w:tblGrid>
      <w:tr w:rsidR="00661DE4" w:rsidRPr="00BF15C6" w:rsidTr="000D22B7">
        <w:trPr>
          <w:trHeight w:val="775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 w:rsidR="00661DE4" w:rsidRPr="00BF15C6" w:rsidRDefault="00661DE4" w:rsidP="000D22B7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5C6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формирования, утверждения и ведения планов-графиков закупок  товаров, работ, услуг для обеспечения муниципальных нужд муниципального образования «Подгорнское сельское поселение»</w:t>
            </w:r>
          </w:p>
        </w:tc>
      </w:tr>
    </w:tbl>
    <w:p w:rsidR="00661DE4" w:rsidRPr="00BF15C6" w:rsidRDefault="00661DE4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61DE4" w:rsidRPr="00BF15C6" w:rsidRDefault="00661DE4" w:rsidP="00C14FB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15C6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5 апреля 2013 года №</w:t>
      </w:r>
      <w:r w:rsidR="0064592B" w:rsidRPr="00BF1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5C6">
        <w:rPr>
          <w:rFonts w:ascii="Times New Roman" w:hAnsi="Times New Roman"/>
          <w:color w:val="000000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05.06.2015 N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BF15C6">
        <w:rPr>
          <w:rFonts w:ascii="Times New Roman" w:hAnsi="Times New Roman"/>
          <w:color w:val="000000"/>
          <w:sz w:val="24"/>
          <w:szCs w:val="24"/>
        </w:rPr>
        <w:t xml:space="preserve"> форме плана-графика закупок товаров, работ, услуг", </w:t>
      </w:r>
    </w:p>
    <w:p w:rsidR="00661DE4" w:rsidRPr="00BF15C6" w:rsidRDefault="00661DE4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61DE4" w:rsidRPr="00BF15C6" w:rsidRDefault="00661DE4" w:rsidP="00C14FBB">
      <w:pPr>
        <w:spacing w:after="0" w:line="240" w:lineRule="auto"/>
        <w:ind w:left="567"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F15C6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661DE4" w:rsidRPr="00BF15C6" w:rsidRDefault="00661DE4" w:rsidP="00C14FBB">
      <w:pPr>
        <w:pStyle w:val="ConsPlusNormal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1. Утвердить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«Подгорнское сельское поселение» согласно приложению к настоящему постановлению.</w:t>
      </w:r>
    </w:p>
    <w:p w:rsidR="00661DE4" w:rsidRPr="00BF15C6" w:rsidRDefault="00661DE4" w:rsidP="00C14FBB">
      <w:pPr>
        <w:pStyle w:val="ConsPlusNormal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2. Опубликовать настоящее постановление в официальном печатном издании «Официальные ведомости Подгорнского сельского поселения» и разместить на официальном сайте муниципального образования «Подгорнское сельское поселение».</w:t>
      </w:r>
    </w:p>
    <w:p w:rsidR="0064592B" w:rsidRPr="00BF15C6" w:rsidRDefault="0064592B" w:rsidP="00C14FBB">
      <w:pPr>
        <w:pStyle w:val="ConsPlusNormal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со дня официального опубликования и распространяется на </w:t>
      </w: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proofErr w:type="gramEnd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 с 01.01.2016.</w:t>
      </w:r>
    </w:p>
    <w:p w:rsidR="00661DE4" w:rsidRPr="00BF15C6" w:rsidRDefault="0064592B" w:rsidP="00C14FBB">
      <w:pPr>
        <w:pStyle w:val="ConsPlusNormal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61DE4"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. Специалисту 1 категории Л.И. Великановой в течение 3 дней со дня принятия настоящего постановления </w:t>
      </w:r>
      <w:proofErr w:type="gramStart"/>
      <w:r w:rsidR="00661DE4" w:rsidRPr="00BF15C6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="00661DE4"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 в единой информационной системе в сфере закупок.</w:t>
      </w:r>
    </w:p>
    <w:p w:rsidR="00661DE4" w:rsidRDefault="0064592B" w:rsidP="00C14FBB">
      <w:pPr>
        <w:spacing w:after="0" w:line="240" w:lineRule="auto"/>
        <w:ind w:left="567"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F15C6">
        <w:rPr>
          <w:rFonts w:ascii="Times New Roman" w:hAnsi="Times New Roman"/>
          <w:color w:val="000000"/>
          <w:sz w:val="24"/>
          <w:szCs w:val="24"/>
        </w:rPr>
        <w:t>5</w:t>
      </w:r>
      <w:r w:rsidR="00661DE4" w:rsidRPr="00BF15C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661DE4" w:rsidRPr="00BF15C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661DE4" w:rsidRPr="00BF15C6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BF15C6" w:rsidRPr="00BF15C6" w:rsidRDefault="00BF15C6" w:rsidP="00C14FBB">
      <w:pPr>
        <w:spacing w:after="0" w:line="240" w:lineRule="auto"/>
        <w:ind w:left="567"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61DE4" w:rsidRPr="00BF15C6" w:rsidRDefault="00661DE4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61DE4" w:rsidRPr="00BF15C6" w:rsidRDefault="00661DE4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61DE4" w:rsidRPr="00BF15C6" w:rsidRDefault="00BF15C6" w:rsidP="00C14FBB">
      <w:pPr>
        <w:spacing w:after="0" w:line="240" w:lineRule="auto"/>
        <w:ind w:left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Подгорнского сельского поселения            </w:t>
      </w:r>
      <w:r w:rsidR="00661DE4" w:rsidRPr="00BF15C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661DE4" w:rsidRPr="00BF15C6">
        <w:rPr>
          <w:rFonts w:ascii="Times New Roman" w:hAnsi="Times New Roman"/>
          <w:color w:val="000000"/>
          <w:sz w:val="24"/>
          <w:szCs w:val="24"/>
        </w:rPr>
        <w:t xml:space="preserve">В.И. Будаев       </w:t>
      </w:r>
    </w:p>
    <w:p w:rsidR="00661DE4" w:rsidRPr="00BF15C6" w:rsidRDefault="00661DE4" w:rsidP="00C14FBB">
      <w:pPr>
        <w:ind w:left="567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61DE4" w:rsidRPr="00BF15C6" w:rsidRDefault="00661DE4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E4" w:rsidRPr="00BF15C6" w:rsidRDefault="00661DE4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42" w:rsidRPr="00BF15C6" w:rsidRDefault="00F23342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E4" w:rsidRPr="00BF15C6" w:rsidRDefault="00661DE4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661DE4" w:rsidRPr="00BF15C6" w:rsidRDefault="00661DE4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661DE4" w:rsidRPr="00BF15C6" w:rsidRDefault="00661DE4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661DE4" w:rsidRPr="00BF15C6" w:rsidRDefault="00661DE4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Подгорнское сельское поселение</w:t>
      </w:r>
    </w:p>
    <w:p w:rsidR="00661DE4" w:rsidRPr="00BF15C6" w:rsidRDefault="00BF15C6" w:rsidP="00C14FBB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31.05.2016 №  169</w:t>
      </w:r>
    </w:p>
    <w:p w:rsidR="00661DE4" w:rsidRPr="00BF15C6" w:rsidRDefault="00661DE4" w:rsidP="00C14FB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661DE4" w:rsidRPr="00BF15C6" w:rsidRDefault="00661DE4" w:rsidP="00C14FB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ФОРМИРОВАНИЯ, УТВЕРЖДЕНИЯ И ВЕДЕНИЯ ПЛАНОВ-ГРАФИКОВ ЗАКУПОК</w:t>
      </w:r>
    </w:p>
    <w:p w:rsidR="00661DE4" w:rsidRPr="00BF15C6" w:rsidRDefault="00661DE4" w:rsidP="00C14FB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ТОВАРОВ, РАБОТ, УСЛУГ ДЛЯ ОБЕСПЕЧЕНИЯ МУНИЦИПАЛЬНЫХ НУЖД МУНИЦИПАЛЬНОГО ОБРАЗОВАНИЯ «ПОДГОРНСКОЕ СЕЛЬСКОЕ ПОСЕЛЕНИЕ»</w:t>
      </w:r>
    </w:p>
    <w:p w:rsidR="00661DE4" w:rsidRPr="00BF15C6" w:rsidRDefault="00661DE4" w:rsidP="00C14FB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Настоящий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«Подгорнское сельское поселение» (далее - Порядок) устанавливает требования к формированию, утверждению и ведению планов-графиков закупок товаров, работ, услуг для обеспечения муниципальных нужд муниципального образования «Подгорнское сельское поселение» (далее - закупки) в соответствии с Федеральным законом от 05.04.2013 N 44-ФЗ "О контрактной системе в сфере закупок</w:t>
      </w:r>
      <w:proofErr w:type="gramEnd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работ, услуг для обеспечения государственных и муниципальных нужд" (далее - Закон о контрактной системе).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90"/>
      <w:bookmarkEnd w:id="0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Планы-графики закупок формируются в виде единого документа согласно требованиям к форме планов-графиков закупок товаров, работ, услуг, утвержденным Постановлением Правительства Российской Федерации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3. Планы-графики закупок формируются и утверждаются в течение 10 рабочих дней </w:t>
      </w:r>
      <w:bookmarkStart w:id="1" w:name="P91"/>
      <w:bookmarkEnd w:id="1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заказчиками, действующими от имени муниципального образования "Подгорнское сельское поселение"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92"/>
      <w:bookmarkEnd w:id="2"/>
      <w:r w:rsidRPr="00BF15C6">
        <w:rPr>
          <w:rFonts w:ascii="Times New Roman" w:hAnsi="Times New Roman" w:cs="Times New Roman"/>
          <w:color w:val="000000"/>
          <w:sz w:val="24"/>
          <w:szCs w:val="24"/>
        </w:rPr>
        <w:t>4. Планы-графики закупок формируются заказчиками, настоящего Порядка, ежегодно на очередной финансовый год в соответствии с планом закупок, с учетом следующих положений: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в сроки, установленные главными распорядителями средств местного бюджета, но не позднее 30 (тридцати) календарных дней после внесения проекта решения о бюджете, формируют планы-графики закупок;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</w:t>
      </w:r>
      <w:r w:rsidRPr="00BF15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в соответствии со статьей 111 Закона о контрактной системе.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</w:t>
      </w:r>
      <w:proofErr w:type="gramEnd"/>
      <w:r w:rsidRPr="00BF1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7. В случае если период осуществления закупки, включаемой в план-график закупок заказчика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8. Заказчик ведет планы-графики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в) отмена заказчиком закупки, предусмотренной планом-графиком закупок;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F15C6">
        <w:rPr>
          <w:rFonts w:ascii="Times New Roman" w:hAnsi="Times New Roman" w:cs="Times New Roman"/>
          <w:color w:val="000000"/>
          <w:sz w:val="24"/>
          <w:szCs w:val="24"/>
        </w:rPr>
        <w:t>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120"/>
      <w:bookmarkEnd w:id="3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</w:t>
      </w:r>
      <w:r w:rsidRPr="00BF15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proofErr w:type="gramEnd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 9 и 28 части 1 статьи 93 Закона о контрактной системе - не </w:t>
      </w: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 чем за один день до даты заключения контракта.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определяемым в соответствии со статьей 22 Закона о контрактной системе;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12. Информация, включаемая в план-график закупок, должна соответствовать показателям плана закупок, в том числе:</w:t>
      </w:r>
    </w:p>
    <w:p w:rsidR="00661DE4" w:rsidRPr="00BF15C6" w:rsidRDefault="00661DE4" w:rsidP="00C14F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>а) идентификационный код закупки, включенный в план-график закупок, должен соответствовать идентификационному коду закупки, включенному в план закупок;</w:t>
      </w:r>
    </w:p>
    <w:p w:rsidR="00661DE4" w:rsidRPr="00BF15C6" w:rsidRDefault="00661DE4" w:rsidP="007B2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661DE4" w:rsidRPr="00BF15C6" w:rsidRDefault="00661DE4" w:rsidP="007B2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13. Утвержденные планы-графики закупок и внесенные в них изменения подлежат размещению в единой информационной системе в течение трех рабочих дней </w:t>
      </w:r>
      <w:proofErr w:type="gramStart"/>
      <w:r w:rsidRPr="00BF15C6">
        <w:rPr>
          <w:rFonts w:ascii="Times New Roman" w:hAnsi="Times New Roman" w:cs="Times New Roman"/>
          <w:color w:val="000000"/>
          <w:sz w:val="24"/>
          <w:szCs w:val="24"/>
        </w:rPr>
        <w:t>с даты утверждения</w:t>
      </w:r>
      <w:proofErr w:type="gramEnd"/>
      <w:r w:rsidRPr="00BF15C6">
        <w:rPr>
          <w:rFonts w:ascii="Times New Roman" w:hAnsi="Times New Roman" w:cs="Times New Roman"/>
          <w:color w:val="000000"/>
          <w:sz w:val="24"/>
          <w:szCs w:val="24"/>
        </w:rPr>
        <w:t xml:space="preserve"> или изменения плана-графика, за исключением сведений, составляющих государственную тайну.</w:t>
      </w:r>
    </w:p>
    <w:p w:rsidR="00661DE4" w:rsidRPr="007B2AC5" w:rsidRDefault="00661DE4" w:rsidP="007B2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1DE4" w:rsidRPr="007B2AC5" w:rsidRDefault="00661DE4" w:rsidP="007B2AC5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661DE4" w:rsidRPr="00185EB6" w:rsidRDefault="00661DE4" w:rsidP="00C14FBB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Cs w:val="20"/>
        </w:rPr>
      </w:pPr>
    </w:p>
    <w:p w:rsidR="00661DE4" w:rsidRPr="00185EB6" w:rsidRDefault="00661DE4" w:rsidP="00C14FBB">
      <w:pPr>
        <w:pStyle w:val="ConsPlusNormal"/>
        <w:ind w:left="567"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E4" w:rsidRPr="00185EB6" w:rsidRDefault="00661DE4">
      <w:pPr>
        <w:rPr>
          <w:rFonts w:ascii="Times New Roman" w:hAnsi="Times New Roman"/>
          <w:color w:val="000000"/>
        </w:rPr>
      </w:pPr>
    </w:p>
    <w:sectPr w:rsidR="00661DE4" w:rsidRPr="00185EB6" w:rsidSect="00BF15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BB"/>
    <w:rsid w:val="000A2709"/>
    <w:rsid w:val="000D22B7"/>
    <w:rsid w:val="00144485"/>
    <w:rsid w:val="00185EB6"/>
    <w:rsid w:val="002006B3"/>
    <w:rsid w:val="002737F9"/>
    <w:rsid w:val="002B2DBA"/>
    <w:rsid w:val="003435A1"/>
    <w:rsid w:val="00397A0A"/>
    <w:rsid w:val="00412ED5"/>
    <w:rsid w:val="00434D5F"/>
    <w:rsid w:val="00535004"/>
    <w:rsid w:val="005A3D4F"/>
    <w:rsid w:val="0064592B"/>
    <w:rsid w:val="00661DE4"/>
    <w:rsid w:val="00747995"/>
    <w:rsid w:val="007B2AC5"/>
    <w:rsid w:val="008B0882"/>
    <w:rsid w:val="00915E07"/>
    <w:rsid w:val="0096194F"/>
    <w:rsid w:val="00AF52BB"/>
    <w:rsid w:val="00BD73D9"/>
    <w:rsid w:val="00BF03AB"/>
    <w:rsid w:val="00BF15C6"/>
    <w:rsid w:val="00C06D8C"/>
    <w:rsid w:val="00C14FBB"/>
    <w:rsid w:val="00C36055"/>
    <w:rsid w:val="00DC57C3"/>
    <w:rsid w:val="00E00D3C"/>
    <w:rsid w:val="00E7627C"/>
    <w:rsid w:val="00EE77AD"/>
    <w:rsid w:val="00F23342"/>
    <w:rsid w:val="00F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8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C14FBB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C14F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4F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14FBB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C14FBB"/>
    <w:rPr>
      <w:rFonts w:ascii="Times New Roman" w:hAnsi="Times New Roman" w:cs="Times New Roman"/>
      <w:color w:val="0000FF"/>
      <w:u w:val="single"/>
    </w:rPr>
  </w:style>
  <w:style w:type="character" w:customStyle="1" w:styleId="a4">
    <w:name w:val="Название Знак"/>
    <w:basedOn w:val="a0"/>
    <w:link w:val="a5"/>
    <w:uiPriority w:val="99"/>
    <w:locked/>
    <w:rsid w:val="00C14FBB"/>
    <w:rPr>
      <w:rFonts w:cs="Times New Roman"/>
      <w:b/>
      <w:sz w:val="24"/>
    </w:rPr>
  </w:style>
  <w:style w:type="paragraph" w:styleId="a5">
    <w:name w:val="Title"/>
    <w:basedOn w:val="a"/>
    <w:link w:val="a4"/>
    <w:uiPriority w:val="99"/>
    <w:qFormat/>
    <w:rsid w:val="00C14FBB"/>
    <w:pPr>
      <w:spacing w:after="0" w:line="240" w:lineRule="auto"/>
      <w:jc w:val="center"/>
    </w:pPr>
    <w:rPr>
      <w:b/>
      <w:sz w:val="24"/>
    </w:rPr>
  </w:style>
  <w:style w:type="character" w:customStyle="1" w:styleId="TitleChar1">
    <w:name w:val="Title Char1"/>
    <w:basedOn w:val="a0"/>
    <w:link w:val="a5"/>
    <w:uiPriority w:val="10"/>
    <w:rsid w:val="000144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5"/>
    <w:uiPriority w:val="99"/>
    <w:locked/>
    <w:rsid w:val="00C14FB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rsid w:val="00C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4F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4FBB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pto3</cp:lastModifiedBy>
  <cp:revision>20</cp:revision>
  <cp:lastPrinted>2016-05-31T09:24:00Z</cp:lastPrinted>
  <dcterms:created xsi:type="dcterms:W3CDTF">2016-03-01T11:33:00Z</dcterms:created>
  <dcterms:modified xsi:type="dcterms:W3CDTF">2016-06-02T09:08:00Z</dcterms:modified>
</cp:coreProperties>
</file>