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10375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ИНФОРМАЦИОННОЕ СООБЩЕНИЕ </w:t>
      </w:r>
    </w:p>
    <w:p w14:paraId="41FE8DA6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проведении аукциона по продаже муниципального имущества</w:t>
      </w:r>
    </w:p>
    <w:p w14:paraId="5D8CF398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муниципального</w:t>
      </w:r>
      <w:r w:rsidR="001F4FB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образования «Подгорнское сельское поселение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» в электронной форме</w:t>
      </w:r>
    </w:p>
    <w:p w14:paraId="0369E357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34146" w14:textId="77777777" w:rsidR="0059041F" w:rsidRPr="0059041F" w:rsidRDefault="0059041F" w:rsidP="0059041F">
      <w:pPr>
        <w:numPr>
          <w:ilvl w:val="0"/>
          <w:numId w:val="1"/>
        </w:numPr>
        <w:spacing w:before="100" w:beforeAutospacing="1" w:after="100" w:afterAutospacing="1" w:line="240" w:lineRule="auto"/>
        <w:ind w:right="11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ПРОДАЖЕ МУНИЦИПАЛЬНОГО ИМУЩЕСТВА: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97"/>
        <w:gridCol w:w="6888"/>
      </w:tblGrid>
      <w:tr w:rsidR="0059041F" w:rsidRPr="0059041F" w14:paraId="55F3CBC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F2BC4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Собственник выставляемого на продажу имущества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D1FBF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образование «Подгорнское сельское поселение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</w:tr>
      <w:tr w:rsidR="0059041F" w:rsidRPr="0059041F" w14:paraId="00787475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4DD37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Продавец: 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5AD01D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Подгорнского сельского поселения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92D99AF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Адрес: 6364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00, Томская область, с.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Подгорное, ул. Ленинская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 стр1</w:t>
            </w:r>
          </w:p>
          <w:p w14:paraId="756DA7F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r w:rsidR="001F4FB4" w:rsidRPr="001F4FB4">
              <w:t xml:space="preserve"> </w:t>
            </w:r>
            <w:hyperlink r:id="rId5" w:history="1">
              <w:r w:rsidR="001F4FB4" w:rsidRPr="001F4FB4">
                <w:rPr>
                  <w:rStyle w:val="a3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http://www.podgorn.tomsk.ru/</w:t>
              </w:r>
            </w:hyperlink>
          </w:p>
          <w:p w14:paraId="0AD17CF6" w14:textId="77777777" w:rsidR="0059041F" w:rsidRPr="0059041F" w:rsidRDefault="001F4FB4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Телефон: (38257)2-16-21</w:t>
            </w:r>
          </w:p>
          <w:p w14:paraId="21B38EC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Электронная почта:</w:t>
            </w:r>
            <w:r w:rsidRPr="005904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podgorns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@tomsk.gov.ru</w:t>
            </w:r>
          </w:p>
        </w:tc>
      </w:tr>
      <w:tr w:rsidR="0059041F" w:rsidRPr="0059041F" w14:paraId="60F501A6" w14:textId="77777777" w:rsidTr="0059041F">
        <w:trPr>
          <w:tblCellSpacing w:w="0" w:type="dxa"/>
        </w:trPr>
        <w:tc>
          <w:tcPr>
            <w:tcW w:w="286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8186706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Организатор продажи муниципального имущества:</w:t>
            </w:r>
          </w:p>
        </w:tc>
        <w:tc>
          <w:tcPr>
            <w:tcW w:w="65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B3525B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«РТС-тендер» (ООО «РТС-тендер»).</w:t>
            </w:r>
          </w:p>
          <w:p w14:paraId="50F4252C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127006, город Москва, улица 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Долгоруковская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дом 38, строение 1.</w:t>
            </w:r>
          </w:p>
          <w:p w14:paraId="4142E2C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Сайт: </w:t>
            </w:r>
            <w:hyperlink r:id="rId6" w:history="1"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rts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-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tender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Pr="0059041F"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</w:hyperlink>
            <w:r w:rsidRPr="005904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почта: 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iSupport@rts-tender.ru.</w:t>
            </w:r>
          </w:p>
          <w:p w14:paraId="3E01AA7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 +7 (499) 653-5-500, +7 (800) 500-7-500, +7 (499) 653-9-900.</w:t>
            </w:r>
          </w:p>
        </w:tc>
      </w:tr>
    </w:tbl>
    <w:p w14:paraId="324D3185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718A97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 Аукцион с открытой формой подачи предложений о цене имущества в электронной форме</w:t>
      </w:r>
    </w:p>
    <w:tbl>
      <w:tblPr>
        <w:tblW w:w="988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936"/>
        <w:gridCol w:w="6949"/>
      </w:tblGrid>
      <w:tr w:rsidR="0059041F" w:rsidRPr="0059041F" w14:paraId="41DC38CB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CDEA370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проведения продажи муниципального имущества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430DEB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Аукцион с открытой формой подачи предложений о цене имущества в электронной форме</w:t>
            </w:r>
          </w:p>
        </w:tc>
      </w:tr>
      <w:tr w:rsidR="0059041F" w:rsidRPr="0059041F" w14:paraId="7975435F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87B8D5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E9913A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42CF2A0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2A68388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10C129" w14:textId="1B1A8E18" w:rsidR="0059041F" w:rsidRPr="0059041F" w:rsidRDefault="00CD33D5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апреля 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09.00 по местному времени (05.00 по московскому времени). Подача заявок осуществляется круглосуточно.</w:t>
            </w:r>
          </w:p>
        </w:tc>
      </w:tr>
      <w:tr w:rsidR="0059041F" w:rsidRPr="0059041F" w14:paraId="13C77D0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08CD44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(приема) заявок: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5B82099" w14:textId="00A90B44" w:rsidR="0059041F" w:rsidRPr="0059041F" w:rsidRDefault="00220F0B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17.00 по местному времени (13.00 по московскому времени). </w:t>
            </w:r>
          </w:p>
        </w:tc>
      </w:tr>
      <w:tr w:rsidR="0059041F" w:rsidRPr="0059041F" w14:paraId="05BCDB1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71346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определения участников: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98A9D2E" w14:textId="03718E76" w:rsidR="0059041F" w:rsidRPr="0059041F" w:rsidRDefault="00220F0B" w:rsidP="00B90942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в 1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местному времени (</w:t>
            </w:r>
            <w:r w:rsidR="00B909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.00 по московскому времени).</w:t>
            </w:r>
          </w:p>
        </w:tc>
      </w:tr>
      <w:tr w:rsidR="0059041F" w:rsidRPr="0059041F" w14:paraId="60C80E46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92E7C24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подведения итогов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75D490B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http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:/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www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rts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tender</w:t>
            </w: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59041F" w:rsidRPr="0059041F" w14:paraId="21CDFD68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5D8871E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Дата, время и срок проведения продажи: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EC47520" w14:textId="189E15DA" w:rsidR="0059041F" w:rsidRPr="0059041F" w:rsidRDefault="00220F0B" w:rsidP="001F4FB4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1F4FB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мая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041F"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с 11.00 по местному времени (07.00 по московскому времени) и до последнего предложения участников</w:t>
            </w:r>
          </w:p>
        </w:tc>
      </w:tr>
      <w:tr w:rsidR="0059041F" w:rsidRPr="0059041F" w14:paraId="0A24EF3A" w14:textId="77777777" w:rsidTr="00CB4A74">
        <w:trPr>
          <w:tblCellSpacing w:w="0" w:type="dxa"/>
        </w:trPr>
        <w:tc>
          <w:tcPr>
            <w:tcW w:w="9885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67F3BC5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ЛОТ № 1</w:t>
            </w:r>
          </w:p>
        </w:tc>
      </w:tr>
      <w:tr w:rsidR="0059041F" w:rsidRPr="0059041F" w14:paraId="614ABBAD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FA44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Наименование, характеристика и обременения выставляемого на продажу имущества:</w:t>
            </w:r>
          </w:p>
          <w:p w14:paraId="2D317083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2E9756D" w14:textId="6D050B26" w:rsidR="0059041F" w:rsidRPr="00292608" w:rsidRDefault="00292608" w:rsidP="003A30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608">
              <w:rPr>
                <w:rFonts w:ascii="Times New Roman" w:hAnsi="Times New Roman" w:cs="Times New Roman"/>
                <w:sz w:val="20"/>
                <w:szCs w:val="20"/>
              </w:rPr>
              <w:t xml:space="preserve">Экскаватор ЭО-2621В-2НА, 2001 </w:t>
            </w:r>
            <w:proofErr w:type="spellStart"/>
            <w:r w:rsidRPr="00292608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292608">
              <w:rPr>
                <w:rFonts w:ascii="Times New Roman" w:hAnsi="Times New Roman" w:cs="Times New Roman"/>
                <w:sz w:val="20"/>
                <w:szCs w:val="20"/>
              </w:rPr>
              <w:t xml:space="preserve">., заводской № машины (рамы) И02-32Э, двигатель № ОН 0528, коробка передач № Н-02-32Э, основной ведущий мост (мосты) № Н-02-32Э, многоцветный </w:t>
            </w:r>
          </w:p>
        </w:tc>
      </w:tr>
      <w:tr w:rsidR="0059041F" w:rsidRPr="0059041F" w14:paraId="43899B7C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0B0EB6F7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6B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Основания проведения продажи муниципального имущества: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31812C34" w14:textId="2B4D335E" w:rsidR="0059041F" w:rsidRPr="003A303D" w:rsidRDefault="005C708C" w:rsidP="005C708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Программа приватизации (продажи) имущества муниципального образования «Подгорнское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№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решению Совета Подгорнского сельского поселения «О бюджете муниципального образования «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Подгорнское сельское поселение» на 20</w:t>
            </w:r>
            <w:r w:rsidR="00302D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11794C" w:rsidRPr="005C70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 w:rsidR="0011794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от 16.12.2019г.</w:t>
            </w:r>
          </w:p>
        </w:tc>
      </w:tr>
      <w:tr w:rsidR="0059041F" w:rsidRPr="0059041F" w14:paraId="04B28910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111EC0A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цена: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1DA5A" w14:textId="3906E7E3" w:rsidR="0059041F" w:rsidRPr="003A303D" w:rsidRDefault="00292608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210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Двести десять 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тысяч) рублей 00 копеек</w:t>
            </w:r>
            <w:r w:rsidR="0059041F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 том числе НДС.</w:t>
            </w:r>
          </w:p>
        </w:tc>
      </w:tr>
      <w:tr w:rsidR="0059041F" w:rsidRPr="0059041F" w14:paraId="74561FB1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5040E089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Шаг аукциона: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F2CAAC" w14:textId="38D05715" w:rsidR="0059041F" w:rsidRPr="003A303D" w:rsidRDefault="00292608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Десять</w:t>
            </w:r>
            <w:r w:rsidR="00D33FD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тысячи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</w:t>
            </w:r>
          </w:p>
        </w:tc>
      </w:tr>
      <w:tr w:rsidR="0059041F" w:rsidRPr="0059041F" w14:paraId="28F5AE7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270AC921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Размер задатка: 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3D2CC54" w14:textId="58FD0535" w:rsidR="0059041F" w:rsidRPr="003A303D" w:rsidRDefault="00292608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000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Сорок две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тысяч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="003A303D"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рублей 00 копеек.</w:t>
            </w:r>
          </w:p>
        </w:tc>
      </w:tr>
      <w:tr w:rsidR="0059041F" w:rsidRPr="0059041F" w14:paraId="48439DA3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743235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платежа: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54A2393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A30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Единовременная.</w:t>
            </w:r>
          </w:p>
        </w:tc>
      </w:tr>
      <w:tr w:rsidR="0059041F" w:rsidRPr="0059041F" w14:paraId="25C11DE2" w14:textId="77777777" w:rsidTr="00CB4A74">
        <w:trPr>
          <w:tblCellSpacing w:w="0" w:type="dxa"/>
        </w:trPr>
        <w:tc>
          <w:tcPr>
            <w:tcW w:w="2936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65034AE2" w14:textId="77777777" w:rsidR="0059041F" w:rsidRPr="0059041F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04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9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14:paraId="4A5CA3AE" w14:textId="77777777" w:rsidR="00CB4A74" w:rsidRPr="00CB4A74" w:rsidRDefault="00CB4A74" w:rsidP="00CB4A7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B4A74">
              <w:rPr>
                <w:rFonts w:ascii="Times New Roman" w:eastAsia="Calibri" w:hAnsi="Times New Roman" w:cs="Times New Roman"/>
                <w:sz w:val="20"/>
                <w:szCs w:val="20"/>
              </w:rPr>
              <w:t>ранее торги не проводились</w:t>
            </w:r>
          </w:p>
          <w:p w14:paraId="5F003369" w14:textId="77777777" w:rsidR="0059041F" w:rsidRPr="003A303D" w:rsidRDefault="0059041F" w:rsidP="0059041F">
            <w:pPr>
              <w:spacing w:before="100" w:beforeAutospacing="1" w:after="100" w:afterAutospacing="1" w:line="240" w:lineRule="auto"/>
              <w:ind w:right="11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CA43FAA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2B516C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Срок и порядок регистрации на электронной площадке</w:t>
      </w:r>
    </w:p>
    <w:p w14:paraId="4CDF6F0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 Для обеспечения доступа к участию в продаже муниципального имущества в электронной форме претендентам необходимо пройти процедуру аккредитации и регистрации в соответствии с Регламентом электронной площадки организатора продажи. Регламент электронной площадки, а также инструкции по работе с электронной площадкой размещены на сайте организатора продажи в разделе «Имущество» на сайте https://www.rts-tender.ru/. </w:t>
      </w:r>
    </w:p>
    <w:p w14:paraId="32B354B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14:paraId="24C6671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2.2. Регистрация на электронной площадке претендентов на участие в продаже муниципального имущества в электронной форме осуществляется ежедневно, круглосуточно, но не позднее даты и времени окончания подачи (приема) заявок.</w:t>
      </w:r>
    </w:p>
    <w:p w14:paraId="6A6CEEE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2.3. Регистрация на электронной площадке осуществляется без взимания платы.</w:t>
      </w:r>
    </w:p>
    <w:p w14:paraId="70164485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 Регистрации на электронной площадке подлежат претенденты, ранее не зарегистрированные </w:t>
      </w:r>
      <w:proofErr w:type="gram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электронной площадке</w:t>
      </w:r>
      <w:proofErr w:type="gram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регистрация которых, на электронной площадке была ими прекращена.</w:t>
      </w:r>
    </w:p>
    <w:p w14:paraId="214FA764" w14:textId="69425900" w:rsid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D3FA0" w14:textId="77777777" w:rsidR="00AC063A" w:rsidRPr="0059041F" w:rsidRDefault="00AC063A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14:paraId="07D57196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Ограничения участия в продаже муниципального имущества в электронной форме отдельных категорий физических и юридических лиц</w:t>
      </w:r>
    </w:p>
    <w:p w14:paraId="22733B3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3.1. Покупателями муниципального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государственного и муниципального имущества»:</w:t>
      </w:r>
    </w:p>
    <w:p w14:paraId="39B2AD6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16B22F4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названного федерального закона; </w:t>
      </w:r>
    </w:p>
    <w:p w14:paraId="4CCC130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4C03C146" w14:textId="77777777" w:rsidR="0059041F" w:rsidRPr="0059041F" w:rsidRDefault="0059041F" w:rsidP="00CB6B49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Понятие «контролирующее лицо» используется в том же значении, что и в </w:t>
      </w:r>
      <w:hyperlink r:id="rId7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5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29 апреля 2008 г.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8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статье 3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14:paraId="471A7551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4. Порядок ознакомления со сведениями об имуществе, </w:t>
      </w: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/>
        <w:t xml:space="preserve">выставляемом на продажу </w:t>
      </w:r>
    </w:p>
    <w:p w14:paraId="5D138AE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 Информация о проведении продажи муниципального имущества в электронной форме размещается на официальном сайте Российской Федерации в сети «Интернет» </w:t>
      </w:r>
      <w:hyperlink r:id="rId9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www.torgi.gov.ru</w:t>
        </w:r>
      </w:hyperlink>
      <w:r w:rsidR="0017640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сайте электронной площадки </w:t>
      </w:r>
      <w:hyperlink r:id="rId10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rts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-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tender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  <w:proofErr w:type="spellEnd"/>
      </w:hyperlink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>.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51C59285" w14:textId="172AB0E4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 За дополнительной информацией об участии в продаже муниципального имущества в электронной форме, о порядке проведения продажи, с формой заявки, условиями договора купли-продажи, с порядком осмотра имущества, претенденты могут обратиться в рабочие дни с 09-00 до 13-00 и с 14-00 до 17-15 (в пятницу до 17-00) по адресу: Томская </w:t>
      </w:r>
      <w:r w:rsidR="0000330B"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область, </w:t>
      </w:r>
      <w:r w:rsidR="0000330B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с.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Подгорное, ул. Ленинская, дом 4, стр1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, кабинет7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Контактное лицо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r w:rsidR="00E643C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Рубан Татьяна Юрьевна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–специалист </w:t>
      </w:r>
      <w:r w:rsid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 категории тел. </w:t>
      </w:r>
      <w:r w:rsidR="002C09A9" w:rsidRPr="002C09A9">
        <w:rPr>
          <w:rFonts w:ascii="Times New Roman" w:eastAsia="Times New Roman" w:hAnsi="Times New Roman" w:cs="Times New Roman"/>
          <w:sz w:val="20"/>
          <w:szCs w:val="20"/>
          <w:lang w:eastAsia="ru-RU"/>
        </w:rPr>
        <w:t>(38257)2-16-21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14:paraId="2392CB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4.3. Любое лицо независимо от регистрации на электронной площадке вправе направить на электронный адрес организатора продажи, указанный в информационном сообщении о проведении продажи, запрос о разъяснении размещенной информации.</w:t>
      </w:r>
    </w:p>
    <w:p w14:paraId="51A0C53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1FB9ED9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3ADBF526" w14:textId="77777777" w:rsidR="0059041F" w:rsidRPr="0059041F" w:rsidRDefault="0059041F" w:rsidP="0059041F">
      <w:pPr>
        <w:spacing w:before="100" w:beforeAutospacing="1" w:after="100" w:afterAutospacing="1" w:line="240" w:lineRule="auto"/>
        <w:ind w:left="15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 Порядок подачи (приема) и отзыва заявок</w:t>
      </w:r>
    </w:p>
    <w:p w14:paraId="235876F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 Прием заявок и прилагаемых к ним документов начинается с даты и времени,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указанных в информационном сообщении о проведении продажи муниципального имущества в электронной форме, осуществляется в сроки, установленные в информационном сообщении.</w:t>
      </w:r>
    </w:p>
    <w:p w14:paraId="13D9ACF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 Заявка подается путем заполнения ее электронной формы,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предусмотренных Федеральным </w:t>
      </w:r>
      <w:hyperlink r:id="rId11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>законом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приватизации от 21 декабря 2001 г. № 178-ФЗ «О приватизации государственного и муниципального имущества».</w:t>
      </w:r>
    </w:p>
    <w:p w14:paraId="20CE4106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5.3. Одно лицо имеет право подать только одну заявку.</w:t>
      </w:r>
    </w:p>
    <w:p w14:paraId="23A1583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Все подаваемые претендентом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14:paraId="7FC262C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5.5. Заявки с прилагаемыми к ним документами, а также предложения о цене имущества (при проведении продажи имущества без объявления цены), поданные с нарушением установленного срока, на электронной площадке не регистрируются.</w:t>
      </w:r>
    </w:p>
    <w:p w14:paraId="5F53CDC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5.6. При приеме заявок от претендентов организатор продажи обеспечивает:</w:t>
      </w:r>
    </w:p>
    <w:p w14:paraId="2D0AE7C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14:paraId="166B4B0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конфиденциальность данных о претендентах и участниках, за исключением случая направления электронных документов продавцу.</w:t>
      </w:r>
    </w:p>
    <w:p w14:paraId="2D2A6E8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4FDE740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площадку, за исключением случая проведения продажи имущества без объявления цены.</w:t>
      </w:r>
    </w:p>
    <w:p w14:paraId="2416F61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1FEC4C6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5.9. Для участия в продаже имущества без объявления цены претенденты, помимо заявки и документов, указанных в разделе 6, направляют свои предложения о цене имущества.</w:t>
      </w:r>
    </w:p>
    <w:p w14:paraId="473C59D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14:paraId="714F9D6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14:paraId="1656E592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на участие в продаже без объявления цены 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14:paraId="1EB1C179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 Перечень документов, представляемых претендентами на участие в продаже муниципального имущества, и требования к их оформлению</w:t>
      </w:r>
    </w:p>
    <w:p w14:paraId="2457F19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 Одновременно с заявкой на участие в продаже муниципального имущества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5CDCBF6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14:paraId="1BA84C3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2813D8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6.1.2. юридические лица:</w:t>
      </w:r>
    </w:p>
    <w:p w14:paraId="5322A34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заверенные копии учредительных документов;</w:t>
      </w:r>
    </w:p>
    <w:p w14:paraId="72DE09C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14:paraId="4B2AA36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14:paraId="3DCAE38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6.1.3. физические лица, в том числе индивидуальные предприниматели </w:t>
      </w:r>
    </w:p>
    <w:p w14:paraId="2B86C43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-документ, удостоверяющий личность.</w:t>
      </w:r>
    </w:p>
    <w:p w14:paraId="6C21A76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 Опись представленных документов, подписанная претендентом или его уполномоченным представителем.</w:t>
      </w:r>
    </w:p>
    <w:p w14:paraId="6220E4B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6.1.5. Заявки подаются одновременно с полным комплектом документов, установленным в настоящем информационном сообщении. </w:t>
      </w:r>
    </w:p>
    <w:p w14:paraId="22F29AA5" w14:textId="77777777" w:rsidR="00CB4A74" w:rsidRPr="0059041F" w:rsidRDefault="0059041F" w:rsidP="002C09A9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6.1.6. Наличие электронной подписи означает, что документы и сведения, поданные в форме электронных документов, направлены от имени претендента и отправитель несет ответственность за подлинность и достоверность таких документов и сведений. </w:t>
      </w:r>
    </w:p>
    <w:p w14:paraId="502369D5" w14:textId="77777777" w:rsidR="0059041F" w:rsidRPr="0059041F" w:rsidRDefault="0059041F" w:rsidP="0059041F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Порядок внесения задатка и его возврата</w:t>
      </w:r>
    </w:p>
    <w:p w14:paraId="799FEB9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Для участия в продаже муниципального имущества в электронной форме (аукционе, продаже посредством публичного предложения)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14:paraId="071CF5B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установленном порядке.</w:t>
      </w:r>
    </w:p>
    <w:p w14:paraId="7D0A3CD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color w:val="00000A"/>
          <w:sz w:val="20"/>
          <w:szCs w:val="20"/>
          <w:lang w:eastAsia="ru-RU"/>
        </w:rPr>
        <w:t xml:space="preserve">7.3. Порядок перечисления (либо возврата) задатка установлен Соглашением о гарантийном обеспечении на электронной площадке «РТС-тендер» Имущественные торги, размещенном в разделе «Документы электронной площадки «РТС-тендер» для проведения имущественных торгов». </w:t>
      </w:r>
    </w:p>
    <w:p w14:paraId="0CCE325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 Для целей выдачи продавцу задатка претендент перечисляет на счет организатора продажи гарантийное обеспечение. Денежные средства, перечисленные в счет гарантийного обеспечения, учитываются на аналитическом счете претендента, привязанном к счету организатора продажи. </w:t>
      </w:r>
    </w:p>
    <w:p w14:paraId="5D6E3335" w14:textId="77777777" w:rsidR="00491A48" w:rsidRPr="00491A48" w:rsidRDefault="0059041F" w:rsidP="00491A48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7.5</w:t>
      </w: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="00491A48" w:rsidRPr="00491A48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Московский филиал ПАО «СОВКОМБАНК» г. Москва, расчетный счет: 40702810600005001156, корреспондентский счет: 30101810945250000967, БИК: 044525967.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14:paraId="67AF5EE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7.6. Основанием для блокирования средств гарантийного обеспечения является заявка претендента. </w:t>
      </w:r>
    </w:p>
    <w:p w14:paraId="4DD8BE46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Средства гарантийного обеспечения блокируются в объеме задатка, размер которого указан в настоящем информационном сообщении о проведении аукциона, продаже посредством публичного предложения, для участия в которых подана заявка, при условии наличия на аналитическом счете претендента средств гарантийного обеспечения, не блокированных в размере указанного задатка (свободные средства). </w:t>
      </w:r>
    </w:p>
    <w:p w14:paraId="0F087506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7.7. Блокирование средств гарантийного обеспечения в счет задатка для участия в аукционе, продаже посредством публичного предложения прекращается в следующем порядке: </w:t>
      </w:r>
    </w:p>
    <w:p w14:paraId="527E28B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а) участникам, за исключением победителя, – в течение 5 (пяти) календарных дней со дня подведения итогов аукциона, продажи посредством публичного предложения; </w:t>
      </w:r>
    </w:p>
    <w:p w14:paraId="4CEDD86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б) претендентам, не допущенным к участию в аукционе, продаже посредством публичного предложения, – в течение 5 (пяти) календарных дней со дня подписания протокола о признании претендентов участниками; </w:t>
      </w:r>
    </w:p>
    <w:p w14:paraId="5B93463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в) в случае отзыва претендентом заявки на участие в аукционе, продаже посредством публичного предложения до даты (времени) окончания приема заявок – в течение 5 (пяти) календарных дней со дня поступления организатору продажи от претендента уведомления об отзыве заявки; </w:t>
      </w:r>
    </w:p>
    <w:p w14:paraId="3BF9E70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г) в случае отзыва претендентом заявки позднее даты (времени) окончания приема заявок задаток возвращается в порядке, установленном для претендентов, не допущенных к участию в аукционе, продаже посредством публичного предложения; </w:t>
      </w:r>
    </w:p>
    <w:p w14:paraId="7D1FD33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д) в случае признания аукциона, продажи посредством публичного предложения несостоявшимися организатор аукциона, продажи посредством публичного предложения обязуется возвратить сумму внесенного претендентом задатка в течение 5 (пяти) календарных дней со дня подписания протокола признания аукциона, продажи посредством публичного предложения несостоявшимся; </w:t>
      </w:r>
    </w:p>
    <w:p w14:paraId="48F724F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е) в случае отмены аукциона, продажи посредством публичного предложения организатор продажи обязуется возвратить сумму внесенного претендентом задатка в течение 5 (пяти) календарных дней со дня принятия решения об отмене аукциона, продажи посредством публичного предложения.</w:t>
      </w:r>
    </w:p>
    <w:p w14:paraId="4C513FD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7.8. Задаток победителя аукциона, продажи посредством публичного предложения засчитывается в счет оплаты приобретаемого имущества и подлежит перечислению в установленном порядке в местный бюджет в течение 5 календарных дней со дня истечения срока, установленного для заключения договора купли-продажи имущества.</w:t>
      </w:r>
    </w:p>
    <w:p w14:paraId="640AF278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7.9. 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14:paraId="1304DDDB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8. Порядок определения участников аукциона, </w:t>
      </w:r>
    </w:p>
    <w:p w14:paraId="3CBFE27E" w14:textId="77777777" w:rsidR="0059041F" w:rsidRPr="0059041F" w:rsidRDefault="0059041F" w:rsidP="0059041F">
      <w:pPr>
        <w:spacing w:before="100" w:beforeAutospacing="1" w:after="100" w:afterAutospacing="1" w:line="240" w:lineRule="auto"/>
        <w:ind w:left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продажи посредством публичного предложения</w:t>
      </w:r>
    </w:p>
    <w:p w14:paraId="2860BDA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8.1. В день определения участников аукциона, продажи посредством публичного предложения, указанный в информационном сообщении, организатор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2257E31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8.2. 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продаже посредством публичного предложения, с указанием оснований такого отказа.</w:t>
      </w:r>
    </w:p>
    <w:p w14:paraId="20AFD12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8.3. 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аукциона, продажи посредством публичного предложения или об отказе в признании участниками аукциона, продажи посредством публичного предложения с указанием оснований отказа. </w:t>
      </w:r>
    </w:p>
    <w:p w14:paraId="13F6CEC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8.4. Информация о претендентах, не допущенных к участию в аукционе, продаже посредством публичного предложения, размещается в открытой части электронной площадки, а также на официальном сайте в сети «Интернет» для размещения информации о проведении торгов, определенном Правительством Российской Федерации </w:t>
      </w:r>
      <w:hyperlink r:id="rId12" w:history="1"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www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torgi</w:t>
        </w:r>
        <w:proofErr w:type="spellEnd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gov</w:t>
        </w:r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eastAsia="ru-RU"/>
          </w:rPr>
          <w:t>.</w:t>
        </w:r>
        <w:proofErr w:type="spellStart"/>
        <w:r w:rsidRPr="0059041F">
          <w:rPr>
            <w:rFonts w:ascii="Times New Roman" w:eastAsia="Times New Roman" w:hAnsi="Times New Roman" w:cs="Times New Roman"/>
            <w:color w:val="00000A"/>
            <w:sz w:val="20"/>
            <w:szCs w:val="20"/>
            <w:lang w:val="en-US" w:eastAsia="ru-RU"/>
          </w:rPr>
          <w:t>ru</w:t>
        </w:r>
        <w:proofErr w:type="spellEnd"/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а также на сайте продавца в сети «Интернет».</w:t>
      </w:r>
    </w:p>
    <w:p w14:paraId="7E67A8C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8.5. Претендент приобретает статус участника аукциона, продажи посредством публичного предложения с момента подписания протокола о признании претендентов участниками аукциона, продажи посредством публичного предложения.</w:t>
      </w:r>
    </w:p>
    <w:p w14:paraId="69C3614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8.6. Претендент не допускается к участию в аукционе, продаже посредством публичного предложения по следующим основаниям:</w:t>
      </w:r>
    </w:p>
    <w:p w14:paraId="0778434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2BBABEA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представлены не все документы в соответствии с перечнем, указанным в информационном сообщении о проведении продажи муниципального имущества в электронной форме, или оформление представленных документов не соответствует законодательству Российской Федерации.</w:t>
      </w:r>
    </w:p>
    <w:p w14:paraId="363028A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 не подтверждено поступление в установленный срок задатка на счет продавца, указанный в информационном сообщении (для аукциона, продажи посредством публичного предложения).</w:t>
      </w:r>
    </w:p>
    <w:p w14:paraId="7093E29C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заявка подана лицом, не уполномоченным претендентом на осуществление таких действий.</w:t>
      </w:r>
    </w:p>
    <w:p w14:paraId="74695C00" w14:textId="77777777" w:rsidR="0059041F" w:rsidRPr="0059041F" w:rsidRDefault="0059041F" w:rsidP="0059041F">
      <w:pPr>
        <w:spacing w:before="100" w:beforeAutospacing="1" w:after="100" w:afterAutospacing="1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Порядок проведения аукциона и определения победителя</w:t>
      </w:r>
    </w:p>
    <w:p w14:paraId="08FB6A6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9.1. Процедура аукциона проводится в день и время, указанные в информационном сообщении о проведении аукциона,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302DDBB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«Шаг аукциона» устанавливается продавцом в фиксированной сумме, </w:t>
      </w:r>
      <w:r w:rsidR="00CA289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начальной цены продажи, и не изменяется в течение всего аукциона.</w:t>
      </w:r>
    </w:p>
    <w:p w14:paraId="6A53D83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2D99DDA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9.3. Со времени начала проведения процедуры аукциона организатором размещается:</w:t>
      </w:r>
    </w:p>
    <w:p w14:paraId="02D8B08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4DF7E2C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39C3188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9.4.</w:t>
      </w:r>
      <w:r w:rsidRPr="0059041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0C90BAA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7564B3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348FC0E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9.5. При этом программными средствами электронной площадки обеспечивается:</w:t>
      </w:r>
    </w:p>
    <w:p w14:paraId="09E7AAB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178E128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406A17F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9.6. Победителем признается участник, предложивший наиболее высокую цену имущества.</w:t>
      </w:r>
    </w:p>
    <w:p w14:paraId="412644C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742995A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9.8. 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7A5E2DA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9.9. Процедура аукциона считается завершенной со времени подписания продавцом протокола об итогах аукциона.</w:t>
      </w:r>
    </w:p>
    <w:p w14:paraId="0A0B778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9.10. Аукцион признается несостоявшимся в следующих случаях:</w:t>
      </w:r>
    </w:p>
    <w:p w14:paraId="74F45D1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либо ни один из претендентов не признан участником;</w:t>
      </w:r>
    </w:p>
    <w:p w14:paraId="5DA505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1EDBF1B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ни один из участников не сделал предложение о начальной цене имущества.</w:t>
      </w:r>
    </w:p>
    <w:p w14:paraId="76D509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9.11. Решение о признании аукциона несостоявшимся оформляется протоколом.</w:t>
      </w:r>
    </w:p>
    <w:p w14:paraId="65E5847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14:paraId="3116B8D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4FBE0F7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4964D9CB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3D04211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Порядок проведения продажи посредством публичного предложения</w:t>
      </w:r>
    </w:p>
    <w:p w14:paraId="6276D2E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 определения победителя</w:t>
      </w:r>
    </w:p>
    <w:p w14:paraId="0386272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10.1. Процедура продажи имущества проводится в день и </w:t>
      </w:r>
      <w:proofErr w:type="gram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во время</w:t>
      </w:r>
      <w:proofErr w:type="gram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«шага понижения», но не ниже цены отсечения.</w:t>
      </w:r>
    </w:p>
    <w:p w14:paraId="4C98322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3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14:paraId="05C98E4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10.2.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14:paraId="206376B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10.3.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14:paraId="22CECE55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10.4. 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</w:t>
      </w:r>
      <w:hyperlink r:id="rId13" w:history="1">
        <w:r w:rsidRPr="0059041F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ru-RU"/>
          </w:rPr>
          <w:t xml:space="preserve">разделом </w:t>
        </w:r>
      </w:hyperlink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9 настоящего информационного сообщения.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14:paraId="72CE6A05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14:paraId="73C6252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10.5. Со времени начала проведения процедуры продажи имущества посредством публичного предложения организатором размещается:</w:t>
      </w:r>
    </w:p>
    <w:p w14:paraId="138CDD6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неподтверждения</w:t>
      </w:r>
      <w:proofErr w:type="spellEnd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) участниками предложения о цене имущества;</w:t>
      </w:r>
    </w:p>
    <w:p w14:paraId="1E1793B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14:paraId="098A834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10.6.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14:paraId="21DB5D0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10.7. 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14:paraId="778C1F9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10.8.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14:paraId="55A4EC7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10.9.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14:paraId="330FD6B6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10.10. Продажа имущества посредством публичного предложения признается несостоявшейся в следующих случаях:</w:t>
      </w:r>
    </w:p>
    <w:p w14:paraId="01ACE34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14:paraId="6097E87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принято решение о признании только одного претендента участником;</w:t>
      </w:r>
    </w:p>
    <w:p w14:paraId="3EBF117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14:paraId="430E4EC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10.11. 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14:paraId="16F14A3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10.12. 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1B8E79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6D9A3E6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51583953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409C0B94" w14:textId="77777777" w:rsidR="0059041F" w:rsidRPr="0059041F" w:rsidRDefault="0059041F" w:rsidP="005904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11. Проведение продажи имущества </w:t>
      </w:r>
      <w:hyperlink r:id="rId14" w:history="1">
        <w:r w:rsidRPr="0059041F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без объявления цены</w:t>
        </w:r>
      </w:hyperlink>
      <w:r w:rsidRPr="005904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14:paraId="3D75123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2"/>
      <w:bookmarkEnd w:id="1"/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</w:t>
      </w:r>
    </w:p>
    <w:p w14:paraId="4F48C5E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14:paraId="35DE48A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14:paraId="2B95040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14:paraId="0EC9767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11.4. Покупателем имущества признается:</w:t>
      </w:r>
    </w:p>
    <w:p w14:paraId="61D168F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в случае регистрации одной заявки и предложения о цене имущества - участник, представивший это предложение;</w:t>
      </w:r>
    </w:p>
    <w:p w14:paraId="39B5F553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14:paraId="1491403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14:paraId="2358D69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14:paraId="222C640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сведения об имуществе;</w:t>
      </w:r>
    </w:p>
    <w:p w14:paraId="1C07055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количество поступивших и зарегистрированных заявок;</w:t>
      </w:r>
    </w:p>
    <w:p w14:paraId="546594E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сведения об отказе в принятии заявок с указанием причин отказа;</w:t>
      </w:r>
    </w:p>
    <w:p w14:paraId="580F47A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г) сведения о рассмотренных предложениях о цене имущества с указанием подавших их претендентов;</w:t>
      </w:r>
    </w:p>
    <w:p w14:paraId="5D3BA4C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д) сведения о покупателе имущества;</w:t>
      </w:r>
    </w:p>
    <w:p w14:paraId="542E715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е) сведения о цене приобретения имущества, предложенной покупателем;</w:t>
      </w:r>
    </w:p>
    <w:p w14:paraId="14BDFB48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ж) иные необходимые сведения.</w:t>
      </w:r>
    </w:p>
    <w:p w14:paraId="575DBE3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14:paraId="4258162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Такое решение оформляется протоколом об итогах продажи имущества без объявления цены.</w:t>
      </w:r>
    </w:p>
    <w:p w14:paraId="4855E660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14:paraId="2273CA6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14:paraId="4F2920A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а) наименование имущества и иные позволяющие его индивидуализировать сведения;</w:t>
      </w:r>
    </w:p>
    <w:p w14:paraId="77D729FE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б) цена сделки;</w:t>
      </w:r>
    </w:p>
    <w:p w14:paraId="1472E85E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54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в) фамилия, имя, отчество физического лица или наименование юридического лица - победителя.</w:t>
      </w:r>
    </w:p>
    <w:p w14:paraId="174911A1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12. Срок заключения договора купли-продажи имущества, порядок оплаты имущества</w:t>
      </w:r>
    </w:p>
    <w:p w14:paraId="6935F8CB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12.1. Договор купли-продажи имущества заключается между продавцом и победителем продажи муниципального имущества в установленном законодательством порядке в течение 5 (пяти) рабочих дней с даты подведения итогов аукциона, продажи посредством публичного предложения, продажи без объявлений цены.</w:t>
      </w:r>
    </w:p>
    <w:p w14:paraId="5696837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возвращается, результаты аукциона, продажи посредством публичного предложения аннулируются продавцом, а продажа без объявления цены признается несостоявшейся.</w:t>
      </w:r>
    </w:p>
    <w:p w14:paraId="673F93B9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14:paraId="0D131254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Денежные средства в счет оплаты имущества подлежат перечислению (единовременно в безналичном порядке) победителем продажи муниципального имущества в местный бюджет в течение 5 (пяти) рабочих дней после дня заключения договора купли-продажи на счет по следующим реквизитам:</w:t>
      </w:r>
    </w:p>
    <w:p w14:paraId="2FB2C622" w14:textId="77777777" w:rsidR="0059041F" w:rsidRPr="00610DB4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Получатель: </w:t>
      </w:r>
      <w:r w:rsidR="00610DB4" w:rsidRPr="00610DB4">
        <w:rPr>
          <w:rFonts w:ascii="Times New Roman" w:eastAsia="Times New Roman" w:hAnsi="Times New Roman" w:cs="Times New Roman"/>
          <w:sz w:val="20"/>
          <w:szCs w:val="20"/>
          <w:lang w:eastAsia="ru-RU"/>
        </w:rPr>
        <w:t>УФК по Томской области (Администрация Подгорнского сельского поселения л/с 04653007180)</w:t>
      </w:r>
    </w:p>
    <w:p w14:paraId="7867C0DE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7015002638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701501001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F5EFF88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Банк получателя: Отделение Томск г. Томск;</w:t>
      </w:r>
    </w:p>
    <w:p w14:paraId="3A7DDA0D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046902001;</w:t>
      </w:r>
    </w:p>
    <w:p w14:paraId="0922EFCE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ОКТМО:</w:t>
      </w:r>
      <w:r w:rsidR="002F380C" w:rsidRPr="002F38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69656450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1C566577" w14:textId="77777777" w:rsidR="0059041F" w:rsidRPr="002F380C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Счет получателя: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40101810900000010007</w:t>
      </w: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397F3F7A" w14:textId="77777777" w:rsidR="0059041F" w:rsidRPr="0059041F" w:rsidRDefault="0059041F" w:rsidP="0059041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КБК </w:t>
      </w:r>
      <w:r w:rsidR="002F380C" w:rsidRPr="002F380C">
        <w:rPr>
          <w:rFonts w:ascii="Times New Roman" w:eastAsia="Times New Roman" w:hAnsi="Times New Roman" w:cs="Times New Roman"/>
          <w:sz w:val="20"/>
          <w:szCs w:val="20"/>
          <w:lang w:eastAsia="ru-RU"/>
        </w:rPr>
        <w:t>94011402053100000410</w:t>
      </w:r>
    </w:p>
    <w:p w14:paraId="61B2FC77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Назначение платежа: оплата за имущество по договору купли-продажи (указать номер и дату договора).</w:t>
      </w:r>
    </w:p>
    <w:p w14:paraId="2A8C569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12.3. Задаток, перечисленный покупателем для участия в аукционе, продаже посредством публичного предложения, засчитывается в счет оплаты имущества.</w:t>
      </w:r>
    </w:p>
    <w:p w14:paraId="64E1E3B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12.4. Факт оплаты имущества подтверждается выпиской со счета продавца о поступлении средств в размере и сроки, указанные в договоре купли-продажи. </w:t>
      </w:r>
    </w:p>
    <w:p w14:paraId="48EB05E1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12.5. В соответствии с п. 3 ст. 161 Налогового кодекса Российской Федерации при реализации (передаче) на территории Российской Федерации муниципального имущества, не закрепленного за муниципальными предприятиями и учреждениями, составляющего казну муниципального образования, налоговая база определяется как сумма дохода от реализации (передачи) этого имущества с учетом налога на добавленную стоимость.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 на добавленную стоимость.</w:t>
      </w:r>
    </w:p>
    <w:p w14:paraId="7B4D6D5D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13. Переход права собственности на муниципальное имущество</w:t>
      </w:r>
    </w:p>
    <w:p w14:paraId="646986D0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13.1. 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3F65C77C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14. Внесение изменений в информационное сообщение</w:t>
      </w:r>
    </w:p>
    <w:p w14:paraId="3EA2A56E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дней.</w:t>
      </w:r>
    </w:p>
    <w:p w14:paraId="00B14E72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15. Отказ от проведения продажи муниципального имущества </w:t>
      </w:r>
    </w:p>
    <w:p w14:paraId="2D1B2AF4" w14:textId="77777777" w:rsidR="0059041F" w:rsidRPr="0059041F" w:rsidRDefault="0059041F" w:rsidP="0000330B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14:paraId="064BADAF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85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16. Заключительные положения</w:t>
      </w:r>
    </w:p>
    <w:p w14:paraId="2052C5CA" w14:textId="77777777" w:rsidR="0059041F" w:rsidRPr="0059041F" w:rsidRDefault="0059041F" w:rsidP="0059041F">
      <w:pPr>
        <w:spacing w:before="100" w:beforeAutospacing="1" w:after="100" w:afterAutospacing="1" w:line="240" w:lineRule="auto"/>
        <w:ind w:firstLine="70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41F">
        <w:rPr>
          <w:rFonts w:ascii="Times New Roman" w:eastAsia="Times New Roman" w:hAnsi="Times New Roman" w:cs="Times New Roman"/>
          <w:sz w:val="20"/>
          <w:szCs w:val="20"/>
          <w:lang w:eastAsia="ru-RU"/>
        </w:rPr>
        <w:t>16.1. Все вопросы, касающиеся проведения продажи муниципального имущества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227AA2D9" w14:textId="77777777" w:rsidR="0059041F" w:rsidRPr="0059041F" w:rsidRDefault="0059041F" w:rsidP="0059041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63376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12925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84488F" w14:textId="77777777" w:rsidR="0059041F" w:rsidRPr="0059041F" w:rsidRDefault="0059041F" w:rsidP="0059041F">
      <w:pPr>
        <w:spacing w:before="100" w:beforeAutospacing="1" w:after="100" w:afterAutospacing="1" w:line="240" w:lineRule="auto"/>
        <w:ind w:right="11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E060CD" w14:textId="77777777" w:rsidR="00992AF6" w:rsidRDefault="00992AF6"/>
    <w:sectPr w:rsidR="00992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F205F9"/>
    <w:multiLevelType w:val="multilevel"/>
    <w:tmpl w:val="9754F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87C"/>
    <w:rsid w:val="0000330B"/>
    <w:rsid w:val="000B3B32"/>
    <w:rsid w:val="0011794C"/>
    <w:rsid w:val="00176403"/>
    <w:rsid w:val="001F4FB4"/>
    <w:rsid w:val="00220F0B"/>
    <w:rsid w:val="00292608"/>
    <w:rsid w:val="002A1747"/>
    <w:rsid w:val="002C09A9"/>
    <w:rsid w:val="002F380C"/>
    <w:rsid w:val="00302D48"/>
    <w:rsid w:val="00340D18"/>
    <w:rsid w:val="003A303D"/>
    <w:rsid w:val="00491A48"/>
    <w:rsid w:val="004F59A8"/>
    <w:rsid w:val="00511F02"/>
    <w:rsid w:val="0059041F"/>
    <w:rsid w:val="005C708C"/>
    <w:rsid w:val="00610DB4"/>
    <w:rsid w:val="0067287C"/>
    <w:rsid w:val="00855277"/>
    <w:rsid w:val="00992AF6"/>
    <w:rsid w:val="00AC063A"/>
    <w:rsid w:val="00B534C5"/>
    <w:rsid w:val="00B90942"/>
    <w:rsid w:val="00BF2813"/>
    <w:rsid w:val="00CA289F"/>
    <w:rsid w:val="00CB4A74"/>
    <w:rsid w:val="00CB6B49"/>
    <w:rsid w:val="00CD33D5"/>
    <w:rsid w:val="00D33FDA"/>
    <w:rsid w:val="00E6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7BA7F"/>
  <w15:docId w15:val="{3E13BF19-5A6B-4F27-8CFE-90C6679A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4FB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1A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1A48"/>
    <w:rPr>
      <w:rFonts w:ascii="Segoe UI" w:hAnsi="Segoe UI" w:cs="Segoe UI"/>
      <w:sz w:val="18"/>
      <w:szCs w:val="18"/>
    </w:rPr>
  </w:style>
  <w:style w:type="paragraph" w:customStyle="1" w:styleId="1">
    <w:name w:val="Знак Знак Знак1"/>
    <w:basedOn w:val="a"/>
    <w:rsid w:val="00292608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3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2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8608A915A77589369BD2B7F347595D5ABC538B22E06FA735FD52FF4C23570EP" TargetMode="External"/><Relationship Id="rId5" Type="http://schemas.openxmlformats.org/officeDocument/2006/relationships/hyperlink" Target="http://www.podgorn.tomsk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consultantplus://offline/ref=F25B33DFC52AEA64752CB875EAFB5A65B047B46E90CFFB9A5AC2F049BC9F3329F1A03D0EBA96B1FE5CE5137C865E558FF40D8383F8424365547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12</Pages>
  <Words>5498</Words>
  <Characters>31341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</dc:creator>
  <cp:keywords/>
  <dc:description/>
  <cp:lastModifiedBy>Нечаев</cp:lastModifiedBy>
  <cp:revision>16</cp:revision>
  <cp:lastPrinted>2020-04-09T05:40:00Z</cp:lastPrinted>
  <dcterms:created xsi:type="dcterms:W3CDTF">2019-11-20T08:18:00Z</dcterms:created>
  <dcterms:modified xsi:type="dcterms:W3CDTF">2020-04-09T05:42:00Z</dcterms:modified>
</cp:coreProperties>
</file>